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38" w:rsidRDefault="00F344BE" w:rsidP="00380F3D">
      <w:pPr>
        <w:shd w:val="clear" w:color="auto" w:fill="FFFFFF"/>
        <w:spacing w:before="298"/>
        <w:rPr>
          <w:color w:val="000000"/>
        </w:rPr>
      </w:pPr>
      <w:r w:rsidRPr="00E23F38">
        <w:rPr>
          <w:rFonts w:ascii="Arial" w:hAnsi="Arial" w:cs="Arial"/>
          <w:noProof/>
        </w:rPr>
        <w:drawing>
          <wp:anchor distT="0" distB="0" distL="114300" distR="114300" simplePos="0" relativeHeight="251665408" behindDoc="0" locked="0" layoutInCell="1" allowOverlap="1" wp14:anchorId="0F890814" wp14:editId="1707992C">
            <wp:simplePos x="0" y="0"/>
            <wp:positionH relativeFrom="column">
              <wp:posOffset>2875915</wp:posOffset>
            </wp:positionH>
            <wp:positionV relativeFrom="paragraph">
              <wp:posOffset>25400</wp:posOffset>
            </wp:positionV>
            <wp:extent cx="558800" cy="6934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F38" w:rsidRDefault="00E23F38" w:rsidP="00E23F38"/>
    <w:p w:rsidR="00E23F38" w:rsidRPr="00E23F38" w:rsidRDefault="00E23F38" w:rsidP="00F344BE"/>
    <w:p w:rsidR="00E23F38" w:rsidRPr="00E23F38" w:rsidRDefault="00E23F38" w:rsidP="00E23F38">
      <w:pPr>
        <w:jc w:val="center"/>
      </w:pPr>
      <w:r w:rsidRPr="00E23F38">
        <w:t>Администрация</w:t>
      </w:r>
    </w:p>
    <w:p w:rsidR="00E23F38" w:rsidRPr="00E23F38" w:rsidRDefault="00247D9C" w:rsidP="00E23F38">
      <w:pPr>
        <w:jc w:val="center"/>
      </w:pPr>
      <w:r>
        <w:t>Холязинского</w:t>
      </w:r>
      <w:r w:rsidR="00E23F38" w:rsidRPr="00E23F38">
        <w:t xml:space="preserve"> сельсовета</w:t>
      </w:r>
    </w:p>
    <w:p w:rsidR="00E23F38" w:rsidRPr="00E23F38" w:rsidRDefault="00E23F38" w:rsidP="00E23F38">
      <w:pPr>
        <w:jc w:val="center"/>
      </w:pPr>
      <w:r w:rsidRPr="00E23F38">
        <w:t xml:space="preserve">Большемурашкинского муниципального  района </w:t>
      </w:r>
    </w:p>
    <w:p w:rsidR="00E23F38" w:rsidRPr="00E23F38" w:rsidRDefault="00E23F38" w:rsidP="00E23F38">
      <w:pPr>
        <w:jc w:val="center"/>
      </w:pPr>
      <w:r w:rsidRPr="00E23F38">
        <w:t>Нижегородской области</w:t>
      </w:r>
    </w:p>
    <w:p w:rsidR="00E23F38" w:rsidRPr="00E23F38" w:rsidRDefault="00E23F38" w:rsidP="00E23F38">
      <w:pPr>
        <w:jc w:val="center"/>
        <w:rPr>
          <w:b/>
        </w:rPr>
      </w:pPr>
      <w:r w:rsidRPr="00E23F38">
        <w:rPr>
          <w:b/>
        </w:rPr>
        <w:t>ПОСТАНОВЛЕНИЕ</w:t>
      </w:r>
    </w:p>
    <w:p w:rsidR="00E23F38" w:rsidRPr="00E23F38" w:rsidRDefault="00E23F38" w:rsidP="00E23F38"/>
    <w:p w:rsidR="00E23F38" w:rsidRPr="00E23F38" w:rsidRDefault="00E23F38" w:rsidP="00E23F38">
      <w:pPr>
        <w:shd w:val="clear" w:color="auto" w:fill="FFFFFF"/>
        <w:spacing w:before="298"/>
        <w:ind w:left="-567"/>
        <w:rPr>
          <w:color w:val="000000"/>
        </w:rPr>
      </w:pPr>
      <w:r w:rsidRPr="00E23F38">
        <w:rPr>
          <w:noProof/>
          <w:color w:val="000000"/>
          <w:spacing w:val="60"/>
        </w:rPr>
        <mc:AlternateContent>
          <mc:Choice Requires="wps">
            <w:drawing>
              <wp:anchor distT="0" distB="0" distL="114300" distR="114300" simplePos="0" relativeHeight="251664384" behindDoc="0" locked="0" layoutInCell="1" allowOverlap="1" wp14:anchorId="79D3B3BD" wp14:editId="49A364A7">
                <wp:simplePos x="0" y="0"/>
                <wp:positionH relativeFrom="column">
                  <wp:posOffset>-342900</wp:posOffset>
                </wp:positionH>
                <wp:positionV relativeFrom="paragraph">
                  <wp:posOffset>177165</wp:posOffset>
                </wp:positionV>
                <wp:extent cx="6553200" cy="0"/>
                <wp:effectExtent l="5715" t="7620" r="13335"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UpoC600CAABYBAAADgAAAAAAAAAAAAAAAAAuAgAAZHJzL2Uyb0RvYy54bWxQSwECLQAUAAYACAAA&#10;ACEAvmipYN4AAAAJAQAADwAAAAAAAAAAAAAAAACnBAAAZHJzL2Rvd25yZXYueG1sUEsFBgAAAAAE&#10;AAQA8wAAALIFAAAAAA==&#10;"/>
            </w:pict>
          </mc:Fallback>
        </mc:AlternateContent>
      </w:r>
      <w:r w:rsidRPr="00E23F38">
        <w:rPr>
          <w:noProof/>
          <w:color w:val="000000"/>
          <w:spacing w:val="60"/>
        </w:rPr>
        <mc:AlternateContent>
          <mc:Choice Requires="wps">
            <w:drawing>
              <wp:anchor distT="0" distB="0" distL="114300" distR="114300" simplePos="0" relativeHeight="251663360" behindDoc="0" locked="0" layoutInCell="1" allowOverlap="1" wp14:anchorId="1C593269" wp14:editId="24EFB486">
                <wp:simplePos x="0" y="0"/>
                <wp:positionH relativeFrom="column">
                  <wp:posOffset>-342900</wp:posOffset>
                </wp:positionH>
                <wp:positionV relativeFrom="paragraph">
                  <wp:posOffset>62865</wp:posOffset>
                </wp:positionV>
                <wp:extent cx="6553200" cy="0"/>
                <wp:effectExtent l="24765" t="26670" r="228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n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AszQnmSwIA&#10;AFkEAAAOAAAAAAAAAAAAAAAAAC4CAABkcnMvZTJvRG9jLnhtbFBLAQItABQABgAIAAAAIQBtcEND&#10;2QAAAAcBAAAPAAAAAAAAAAAAAAAAAKUEAABkcnMvZG93bnJldi54bWxQSwUGAAAAAAQABADzAAAA&#10;qwUAAAAA&#10;" strokeweight="3pt"/>
            </w:pict>
          </mc:Fallback>
        </mc:AlternateContent>
      </w:r>
    </w:p>
    <w:p w:rsidR="00E23F38" w:rsidRPr="00E23F38" w:rsidRDefault="00E57B6A" w:rsidP="00E23F38">
      <w:pPr>
        <w:shd w:val="clear" w:color="auto" w:fill="FFFFFF"/>
        <w:ind w:left="-567"/>
        <w:rPr>
          <w:color w:val="000000"/>
        </w:rPr>
      </w:pPr>
      <w:r>
        <w:rPr>
          <w:color w:val="000000"/>
        </w:rPr>
        <w:t xml:space="preserve">      </w:t>
      </w:r>
      <w:r w:rsidR="00E23F38">
        <w:rPr>
          <w:color w:val="000000"/>
        </w:rPr>
        <w:t>2</w:t>
      </w:r>
      <w:r w:rsidR="004E5343">
        <w:rPr>
          <w:color w:val="000000"/>
        </w:rPr>
        <w:t>1</w:t>
      </w:r>
      <w:r w:rsidR="00E23F38" w:rsidRPr="00E23F38">
        <w:rPr>
          <w:color w:val="000000"/>
        </w:rPr>
        <w:t xml:space="preserve"> февраля 2017 года                                                                                        </w:t>
      </w:r>
      <w:r w:rsidR="00E23F38">
        <w:rPr>
          <w:color w:val="000000"/>
        </w:rPr>
        <w:t xml:space="preserve">                    </w:t>
      </w:r>
      <w:r>
        <w:rPr>
          <w:color w:val="000000"/>
        </w:rPr>
        <w:t xml:space="preserve">    </w:t>
      </w:r>
      <w:r w:rsidR="00E23F38" w:rsidRPr="00E23F38">
        <w:rPr>
          <w:color w:val="000000"/>
        </w:rPr>
        <w:t xml:space="preserve">  № </w:t>
      </w:r>
      <w:r w:rsidR="00E23F38">
        <w:rPr>
          <w:color w:val="000000"/>
        </w:rPr>
        <w:t>1</w:t>
      </w:r>
      <w:r w:rsidR="00247D9C">
        <w:rPr>
          <w:color w:val="000000"/>
        </w:rPr>
        <w:t>5-б</w:t>
      </w:r>
    </w:p>
    <w:p w:rsidR="00E23F38" w:rsidRPr="00E23F38" w:rsidRDefault="00E23F38" w:rsidP="00E23F38">
      <w:pPr>
        <w:jc w:val="center"/>
      </w:pPr>
    </w:p>
    <w:p w:rsidR="00E23F38" w:rsidRDefault="00E23F38" w:rsidP="00E23F38">
      <w:pPr>
        <w:jc w:val="center"/>
        <w:rPr>
          <w:b/>
        </w:rPr>
      </w:pPr>
      <w:r w:rsidRPr="00E23F38">
        <w:rPr>
          <w:b/>
        </w:rPr>
        <w:t xml:space="preserve">О внесении изменений в постановление № </w:t>
      </w:r>
      <w:r w:rsidR="00247D9C">
        <w:rPr>
          <w:b/>
        </w:rPr>
        <w:t>48</w:t>
      </w:r>
      <w:r w:rsidRPr="00E23F38">
        <w:rPr>
          <w:b/>
        </w:rPr>
        <w:t xml:space="preserve"> от </w:t>
      </w:r>
      <w:r w:rsidR="00247D9C">
        <w:rPr>
          <w:b/>
        </w:rPr>
        <w:t>17</w:t>
      </w:r>
      <w:r>
        <w:rPr>
          <w:b/>
        </w:rPr>
        <w:t>.</w:t>
      </w:r>
      <w:r w:rsidR="00FD1C17">
        <w:rPr>
          <w:b/>
        </w:rPr>
        <w:t>12</w:t>
      </w:r>
      <w:r>
        <w:rPr>
          <w:b/>
        </w:rPr>
        <w:t>.201</w:t>
      </w:r>
      <w:r w:rsidR="00FD1C17">
        <w:rPr>
          <w:b/>
        </w:rPr>
        <w:t>0</w:t>
      </w:r>
      <w:r w:rsidRPr="00E23F38">
        <w:rPr>
          <w:b/>
        </w:rPr>
        <w:t xml:space="preserve"> года</w:t>
      </w:r>
      <w:r w:rsidR="00FB3A41">
        <w:rPr>
          <w:b/>
        </w:rPr>
        <w:t xml:space="preserve">  «</w:t>
      </w:r>
      <w:r w:rsidR="00FD1C17" w:rsidRPr="00FD1C17">
        <w:rPr>
          <w:b/>
        </w:rPr>
        <w:t xml:space="preserve">Об утверждении Регламента «О порядке осуществления муниципального земельного контроля на территории </w:t>
      </w:r>
      <w:r w:rsidR="00247D9C">
        <w:rPr>
          <w:b/>
        </w:rPr>
        <w:t>Холязинского</w:t>
      </w:r>
      <w:r w:rsidR="00FD1C17" w:rsidRPr="00FD1C17">
        <w:rPr>
          <w:b/>
        </w:rPr>
        <w:t xml:space="preserve"> сельсовета Большемурашкинского муниципального района»</w:t>
      </w:r>
    </w:p>
    <w:p w:rsidR="00E23F38" w:rsidRDefault="00E23F38" w:rsidP="00E23F38">
      <w:pPr>
        <w:rPr>
          <w:b/>
        </w:rPr>
      </w:pPr>
    </w:p>
    <w:p w:rsidR="000A2FDA" w:rsidRDefault="000A2FDA" w:rsidP="000A2FDA">
      <w:r>
        <w:t xml:space="preserve">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01.05.2016 года № 127-ФЗ),  на основании протеста прокуратуры Большемурашкинского района № 2-3-2017 от 14.02.2017 года, администрация </w:t>
      </w:r>
      <w:r w:rsidR="00247D9C">
        <w:t>Холязинского</w:t>
      </w:r>
      <w:r>
        <w:t xml:space="preserve">  сельсовета ПОСТАНОВЛЯЕТ:</w:t>
      </w:r>
    </w:p>
    <w:p w:rsidR="000A2FDA" w:rsidRDefault="000A2FDA" w:rsidP="000A2FDA"/>
    <w:p w:rsidR="000A2FDA" w:rsidRDefault="000A2FDA" w:rsidP="000A2FDA">
      <w:r>
        <w:t xml:space="preserve">1. Внести изменения в постановление № </w:t>
      </w:r>
      <w:r w:rsidR="00247D9C">
        <w:t>48</w:t>
      </w:r>
      <w:r>
        <w:t xml:space="preserve"> от </w:t>
      </w:r>
      <w:r w:rsidR="00247D9C">
        <w:t>17</w:t>
      </w:r>
      <w:r>
        <w:t>.1</w:t>
      </w:r>
      <w:r w:rsidR="00FD1C17">
        <w:t>2</w:t>
      </w:r>
      <w:r>
        <w:t>.201</w:t>
      </w:r>
      <w:r w:rsidR="00FD1C17">
        <w:t>0</w:t>
      </w:r>
      <w:r>
        <w:t xml:space="preserve"> года «</w:t>
      </w:r>
      <w:r w:rsidR="00FD1C17" w:rsidRPr="00FD1C17">
        <w:t xml:space="preserve">Об утверждении Регламента «О порядке осуществления муниципального земельного контроля на территории </w:t>
      </w:r>
      <w:r w:rsidR="00247D9C">
        <w:t>Холязинского</w:t>
      </w:r>
      <w:r w:rsidR="00FD1C17" w:rsidRPr="00FD1C17">
        <w:t xml:space="preserve"> сельсовета Большемурашкинского муниципального района»</w:t>
      </w:r>
      <w:r>
        <w:t>:</w:t>
      </w:r>
    </w:p>
    <w:p w:rsidR="000A2FDA" w:rsidRDefault="00FD1C17" w:rsidP="000A2FDA">
      <w:r>
        <w:t xml:space="preserve">       </w:t>
      </w:r>
      <w:r w:rsidR="000A2FDA">
        <w:t>1.</w:t>
      </w:r>
      <w:r>
        <w:t>1</w:t>
      </w:r>
      <w:r w:rsidR="000A2FDA">
        <w:t xml:space="preserve">. Дополнить пункт </w:t>
      </w:r>
      <w:r>
        <w:t>5</w:t>
      </w:r>
      <w:r w:rsidR="000A2FDA">
        <w:t xml:space="preserve">.2 статьи </w:t>
      </w:r>
      <w:r>
        <w:t>5</w:t>
      </w:r>
      <w:r w:rsidR="000A2FDA">
        <w:t xml:space="preserve"> подпунктами </w:t>
      </w:r>
      <w:r>
        <w:t>5</w:t>
      </w:r>
      <w:r w:rsidR="000A2FDA">
        <w:t>.2.</w:t>
      </w:r>
      <w:r>
        <w:t>10</w:t>
      </w:r>
      <w:r w:rsidR="000A2FDA">
        <w:t xml:space="preserve">, </w:t>
      </w:r>
      <w:r>
        <w:t>5</w:t>
      </w:r>
      <w:r w:rsidR="000A2FDA">
        <w:t>.2.</w:t>
      </w:r>
      <w:r>
        <w:t>11</w:t>
      </w:r>
      <w:r w:rsidR="000A2FDA">
        <w:t xml:space="preserve">, </w:t>
      </w:r>
      <w:r>
        <w:t>5</w:t>
      </w:r>
      <w:r w:rsidR="000A2FDA">
        <w:t>.2.</w:t>
      </w:r>
      <w:r>
        <w:t>12</w:t>
      </w:r>
      <w:r w:rsidR="000A2FDA">
        <w:t xml:space="preserve">, </w:t>
      </w:r>
      <w:r>
        <w:t>5</w:t>
      </w:r>
      <w:r w:rsidR="000A2FDA">
        <w:t>.2.</w:t>
      </w:r>
      <w:r>
        <w:t>13</w:t>
      </w:r>
      <w:r w:rsidR="000A2FDA">
        <w:t xml:space="preserve">, </w:t>
      </w:r>
      <w:r>
        <w:t>5</w:t>
      </w:r>
      <w:r w:rsidR="000A2FDA">
        <w:t>.2.1</w:t>
      </w:r>
      <w:r>
        <w:t>4</w:t>
      </w:r>
      <w:r w:rsidR="000A2FDA">
        <w:t xml:space="preserve"> следующего содержания:</w:t>
      </w:r>
    </w:p>
    <w:p w:rsidR="000A2FDA" w:rsidRDefault="000A2FDA" w:rsidP="000A2FDA">
      <w:r>
        <w:t>«</w:t>
      </w:r>
      <w:r w:rsidR="00FD1C17">
        <w:t>5</w:t>
      </w:r>
      <w:r>
        <w:t>.2.</w:t>
      </w:r>
      <w:r w:rsidR="00FD1C17">
        <w:t>10</w:t>
      </w:r>
      <w: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A2FDA" w:rsidRDefault="00FD1C17" w:rsidP="000A2FDA">
      <w:proofErr w:type="gramStart"/>
      <w:r>
        <w:t>5.2.11</w:t>
      </w:r>
      <w:r w:rsidR="000A2FDA">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Федерального закона № 294-ФЗ от 26.12.2008 года «"О защите прав юридических лиц и</w:t>
      </w:r>
      <w:proofErr w:type="gramEnd"/>
      <w:r w:rsidR="000A2FDA">
        <w:t xml:space="preserve"> индивидуальных предпринимателей при осуществлении государственного контроля (надзора) и муниципального контроля",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2FDA" w:rsidRDefault="00FD1C17" w:rsidP="000A2FDA">
      <w:r>
        <w:t>5</w:t>
      </w:r>
      <w:r w:rsidR="000A2FDA">
        <w:t>.2.</w:t>
      </w:r>
      <w:r>
        <w:t>12</w:t>
      </w:r>
      <w:r w:rsidR="000A2FDA">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000A2FDA">
        <w:t>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proofErr w:type="gramEnd"/>
      <w:r w:rsidR="000A2FDA">
        <w:t xml:space="preserve"> </w:t>
      </w:r>
      <w:r w:rsidR="000A2FDA">
        <w:lastRenderedPageBreak/>
        <w:t>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2FDA" w:rsidRDefault="00FD1C17" w:rsidP="000A2FDA">
      <w:r>
        <w:t>5</w:t>
      </w:r>
      <w:r w:rsidR="000A2FDA">
        <w:t>.2.</w:t>
      </w:r>
      <w:r>
        <w:t>13</w:t>
      </w:r>
      <w:r w:rsidR="000A2FDA">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A2FDA" w:rsidRDefault="00FD1C17" w:rsidP="000A2FDA">
      <w:r>
        <w:t>5</w:t>
      </w:r>
      <w:r w:rsidR="000A2FDA">
        <w:t>.2.1</w:t>
      </w:r>
      <w:r>
        <w:t>4</w:t>
      </w:r>
      <w:r w:rsidR="000A2FDA">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A2FDA" w:rsidRDefault="000A2FDA" w:rsidP="000A2FDA"/>
    <w:p w:rsidR="000A2FDA" w:rsidRDefault="000A2FDA" w:rsidP="000A2FDA">
      <w:r>
        <w:t xml:space="preserve"> 1.3. Пункт 5.3. статьи 5 Положения читать в новой редакции: </w:t>
      </w:r>
    </w:p>
    <w:p w:rsidR="000A2FDA" w:rsidRDefault="000A2FDA" w:rsidP="000A2FDA">
      <w:r>
        <w:t>«5.3.1</w:t>
      </w:r>
      <w:r w:rsidRPr="000A2FDA">
        <w:t xml:space="preserve">. </w:t>
      </w:r>
      <w:proofErr w:type="gramStart"/>
      <w:r w:rsidRPr="000A2FD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w:t>
      </w:r>
      <w:proofErr w:type="gramEnd"/>
      <w:r w:rsidRPr="000A2FDA">
        <w:t xml:space="preserve"> возникновения чрезвычайных ситуаций природного и техногенного характера, по ликвидации последствий причинения такого вреда.</w:t>
      </w:r>
    </w:p>
    <w:p w:rsidR="000A2FDA" w:rsidRDefault="000A2FDA" w:rsidP="000A2FDA">
      <w:r>
        <w:t>«5.3.2. Основанием для проведения внеплановой проверки является:</w:t>
      </w:r>
    </w:p>
    <w:p w:rsidR="000A2FDA" w:rsidRDefault="000A2FDA" w:rsidP="000A2FDA">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A2FDA" w:rsidRDefault="000A2FDA" w:rsidP="000A2FDA">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0A2FDA" w:rsidRDefault="000A2FDA" w:rsidP="000A2FDA">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A2FDA" w:rsidRDefault="000A2FDA" w:rsidP="000A2FDA">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A2FDA" w:rsidRDefault="000A2FDA" w:rsidP="000A2FDA">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A2FDA" w:rsidRDefault="000A2FDA" w:rsidP="000A2FDA">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5.3.2.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подпунктом 2 части 5.3.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0A2FDA" w:rsidRDefault="000A2FDA" w:rsidP="000A2FDA">
      <w:r>
        <w:lastRenderedPageBreak/>
        <w:t>4</w:t>
      </w:r>
      <w:r w:rsidR="00A07DDE">
        <w:t>)</w:t>
      </w:r>
      <w: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5.3.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2FDA" w:rsidRDefault="000A2FDA" w:rsidP="000A2FDA"/>
    <w:p w:rsidR="000A2FDA" w:rsidRDefault="000A2FDA" w:rsidP="000A2FDA">
      <w:r>
        <w:t xml:space="preserve">2. </w:t>
      </w:r>
      <w:proofErr w:type="gramStart"/>
      <w:r>
        <w:t>Разместить</w:t>
      </w:r>
      <w:proofErr w:type="gramEnd"/>
      <w:r>
        <w:t xml:space="preserve"> настоящее постановление на официальном сайте администрации </w:t>
      </w:r>
      <w:r w:rsidR="00247D9C">
        <w:t>Большемурашкинского района.</w:t>
      </w:r>
      <w:bookmarkStart w:id="0" w:name="_GoBack"/>
      <w:bookmarkEnd w:id="0"/>
    </w:p>
    <w:p w:rsidR="000A2FDA" w:rsidRDefault="000A2FDA" w:rsidP="000A2FDA"/>
    <w:p w:rsidR="00247D9C" w:rsidRDefault="00247D9C" w:rsidP="000A2FDA">
      <w:proofErr w:type="gramStart"/>
      <w:r>
        <w:t>Исполняющий</w:t>
      </w:r>
      <w:proofErr w:type="gramEnd"/>
      <w:r>
        <w:t xml:space="preserve"> обязанности г</w:t>
      </w:r>
      <w:r w:rsidR="000A2FDA">
        <w:t>лав</w:t>
      </w:r>
      <w:r>
        <w:t>ы</w:t>
      </w:r>
    </w:p>
    <w:p w:rsidR="000A2FDA" w:rsidRDefault="000A2FDA" w:rsidP="000A2FDA">
      <w:r>
        <w:t xml:space="preserve">администрации </w:t>
      </w:r>
      <w:r w:rsidR="00247D9C">
        <w:t>Холязинского</w:t>
      </w:r>
      <w:r>
        <w:t xml:space="preserve"> сельсовета                         </w:t>
      </w:r>
      <w:r w:rsidR="00247D9C">
        <w:t xml:space="preserve">                          </w:t>
      </w:r>
      <w:r>
        <w:t xml:space="preserve">     </w:t>
      </w:r>
      <w:proofErr w:type="spellStart"/>
      <w:r w:rsidR="00247D9C">
        <w:t>Ф.А.Лицов</w:t>
      </w:r>
      <w:proofErr w:type="spellEnd"/>
    </w:p>
    <w:p w:rsidR="00E23F38" w:rsidRDefault="00E23F38" w:rsidP="000A2FDA"/>
    <w:p w:rsidR="00E23F38" w:rsidRDefault="00E23F38" w:rsidP="00E23F38">
      <w:pPr>
        <w:rPr>
          <w:b/>
        </w:rPr>
      </w:pPr>
    </w:p>
    <w:p w:rsidR="00E23F38" w:rsidRDefault="00E23F38" w:rsidP="00E23F38">
      <w:pPr>
        <w:jc w:val="center"/>
        <w:rPr>
          <w:b/>
        </w:rPr>
      </w:pPr>
    </w:p>
    <w:p w:rsidR="00B17481" w:rsidRDefault="00B17481"/>
    <w:sectPr w:rsidR="00B17481" w:rsidSect="00380F3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E2A"/>
    <w:multiLevelType w:val="hybridMultilevel"/>
    <w:tmpl w:val="756E8C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38"/>
    <w:rsid w:val="000A2FDA"/>
    <w:rsid w:val="00247D9C"/>
    <w:rsid w:val="00380F3D"/>
    <w:rsid w:val="004E5343"/>
    <w:rsid w:val="00A07DDE"/>
    <w:rsid w:val="00AA022A"/>
    <w:rsid w:val="00B17481"/>
    <w:rsid w:val="00C0104A"/>
    <w:rsid w:val="00E23F38"/>
    <w:rsid w:val="00E57B6A"/>
    <w:rsid w:val="00E90EA0"/>
    <w:rsid w:val="00F344BE"/>
    <w:rsid w:val="00F83A03"/>
    <w:rsid w:val="00FB3A41"/>
    <w:rsid w:val="00FD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styleId="a4">
    <w:name w:val="Balloon Text"/>
    <w:basedOn w:val="a"/>
    <w:link w:val="a5"/>
    <w:uiPriority w:val="99"/>
    <w:semiHidden/>
    <w:unhideWhenUsed/>
    <w:rsid w:val="00A07DDE"/>
    <w:rPr>
      <w:rFonts w:ascii="Tahoma" w:hAnsi="Tahoma" w:cs="Tahoma"/>
      <w:sz w:val="16"/>
      <w:szCs w:val="16"/>
    </w:rPr>
  </w:style>
  <w:style w:type="character" w:customStyle="1" w:styleId="a5">
    <w:name w:val="Текст выноски Знак"/>
    <w:basedOn w:val="a0"/>
    <w:link w:val="a4"/>
    <w:uiPriority w:val="99"/>
    <w:semiHidden/>
    <w:rsid w:val="00A07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F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A41"/>
    <w:pPr>
      <w:ind w:left="720"/>
      <w:contextualSpacing/>
    </w:pPr>
  </w:style>
  <w:style w:type="paragraph" w:styleId="a4">
    <w:name w:val="Balloon Text"/>
    <w:basedOn w:val="a"/>
    <w:link w:val="a5"/>
    <w:uiPriority w:val="99"/>
    <w:semiHidden/>
    <w:unhideWhenUsed/>
    <w:rsid w:val="00A07DDE"/>
    <w:rPr>
      <w:rFonts w:ascii="Tahoma" w:hAnsi="Tahoma" w:cs="Tahoma"/>
      <w:sz w:val="16"/>
      <w:szCs w:val="16"/>
    </w:rPr>
  </w:style>
  <w:style w:type="character" w:customStyle="1" w:styleId="a5">
    <w:name w:val="Текст выноски Знак"/>
    <w:basedOn w:val="a0"/>
    <w:link w:val="a4"/>
    <w:uiPriority w:val="99"/>
    <w:semiHidden/>
    <w:rsid w:val="00A07D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14</cp:revision>
  <cp:lastPrinted>2017-03-14T11:28:00Z</cp:lastPrinted>
  <dcterms:created xsi:type="dcterms:W3CDTF">2017-02-28T11:40:00Z</dcterms:created>
  <dcterms:modified xsi:type="dcterms:W3CDTF">2017-03-14T11:28:00Z</dcterms:modified>
</cp:coreProperties>
</file>