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0E" w:rsidRPr="00685890" w:rsidRDefault="00326C0E" w:rsidP="00685890">
      <w:pPr>
        <w:pStyle w:val="Title"/>
        <w:rPr>
          <w:sz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0.9pt;margin-top:-28.05pt;width:43.05pt;height:53.35pt;z-index:251658752;visibility:visible">
            <v:imagedata r:id="rId5" o:title=""/>
          </v:shape>
        </w:pict>
      </w:r>
    </w:p>
    <w:p w:rsidR="00326C0E" w:rsidRPr="00685890" w:rsidRDefault="00326C0E" w:rsidP="00685890">
      <w:pPr>
        <w:pStyle w:val="Title"/>
        <w:rPr>
          <w:sz w:val="24"/>
        </w:rPr>
      </w:pPr>
    </w:p>
    <w:p w:rsidR="00326C0E" w:rsidRPr="00685890" w:rsidRDefault="00326C0E" w:rsidP="00685890">
      <w:pPr>
        <w:pStyle w:val="Title"/>
        <w:rPr>
          <w:sz w:val="24"/>
        </w:rPr>
      </w:pPr>
      <w:r w:rsidRPr="00685890">
        <w:rPr>
          <w:sz w:val="24"/>
        </w:rPr>
        <w:t>Сельский Совет Холязинского сельсовета</w:t>
      </w:r>
    </w:p>
    <w:p w:rsidR="00326C0E" w:rsidRPr="00685890" w:rsidRDefault="00326C0E" w:rsidP="00685890">
      <w:pPr>
        <w:jc w:val="center"/>
        <w:rPr>
          <w:rFonts w:ascii="Bookman Old Style" w:hAnsi="Bookman Old Style"/>
        </w:rPr>
      </w:pPr>
      <w:r w:rsidRPr="00685890">
        <w:rPr>
          <w:rFonts w:ascii="Bookman Old Style" w:hAnsi="Bookman Old Style"/>
        </w:rPr>
        <w:t xml:space="preserve">Большемурашкинского муниципального района </w:t>
      </w:r>
    </w:p>
    <w:p w:rsidR="00326C0E" w:rsidRPr="00685890" w:rsidRDefault="00326C0E" w:rsidP="00685890">
      <w:pPr>
        <w:jc w:val="center"/>
        <w:rPr>
          <w:rFonts w:ascii="Bookman Old Style" w:hAnsi="Bookman Old Style"/>
        </w:rPr>
      </w:pPr>
      <w:r w:rsidRPr="00685890">
        <w:rPr>
          <w:rFonts w:ascii="Bookman Old Style" w:hAnsi="Bookman Old Style"/>
        </w:rPr>
        <w:t>Нижегородской области</w:t>
      </w:r>
    </w:p>
    <w:p w:rsidR="00326C0E" w:rsidRPr="00685890" w:rsidRDefault="00326C0E" w:rsidP="00685890">
      <w:pPr>
        <w:pStyle w:val="Heading1"/>
      </w:pPr>
      <w:r w:rsidRPr="00685890">
        <w:t>Р Е Ш Е Н И Е</w:t>
      </w:r>
    </w:p>
    <w:p w:rsidR="00326C0E" w:rsidRPr="00685890" w:rsidRDefault="00326C0E" w:rsidP="00685890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6704;visibility:visible;mso-wrap-distance-top:-3e-5mm;mso-wrap-distance-bottom:-3e-5mm" from="-27pt,13.95pt" to="489pt,13.95pt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251657728;visibility:visible;mso-wrap-distance-top:-3e-5mm;mso-wrap-distance-bottom:-3e-5mm" from="-27pt,22.95pt" to="489pt,22.95pt"/>
        </w:pict>
      </w:r>
    </w:p>
    <w:p w:rsidR="00326C0E" w:rsidRPr="00685890" w:rsidRDefault="00326C0E" w:rsidP="00685890">
      <w:pPr>
        <w:shd w:val="clear" w:color="auto" w:fill="FFFFFF"/>
        <w:spacing w:before="298"/>
        <w:ind w:left="-567"/>
        <w:jc w:val="center"/>
        <w:rPr>
          <w:b/>
          <w:bCs/>
        </w:rPr>
      </w:pPr>
      <w:r w:rsidRPr="00685890">
        <w:rPr>
          <w:color w:val="000000"/>
        </w:rPr>
        <w:t>18 декабря 2015 года</w:t>
      </w:r>
      <w:r w:rsidRPr="00685890">
        <w:rPr>
          <w:color w:val="000000"/>
        </w:rPr>
        <w:tab/>
        <w:t xml:space="preserve">     </w:t>
      </w:r>
      <w:r w:rsidRPr="00685890">
        <w:rPr>
          <w:color w:val="000000"/>
        </w:rPr>
        <w:tab/>
      </w:r>
      <w:r w:rsidRPr="00685890">
        <w:rPr>
          <w:color w:val="000000"/>
        </w:rPr>
        <w:tab/>
      </w:r>
      <w:r w:rsidRPr="00685890">
        <w:rPr>
          <w:color w:val="000000"/>
        </w:rPr>
        <w:tab/>
      </w:r>
      <w:r w:rsidRPr="00685890">
        <w:rPr>
          <w:color w:val="000000"/>
        </w:rPr>
        <w:tab/>
        <w:t xml:space="preserve">                                                     № 48</w:t>
      </w:r>
      <w:r w:rsidRPr="00685890">
        <w:rPr>
          <w:b/>
          <w:bCs/>
        </w:rPr>
        <w:t xml:space="preserve"> </w:t>
      </w:r>
    </w:p>
    <w:p w:rsidR="00326C0E" w:rsidRPr="00685890" w:rsidRDefault="00326C0E" w:rsidP="00685890">
      <w:pPr>
        <w:jc w:val="center"/>
        <w:rPr>
          <w:b/>
          <w:bCs/>
        </w:rPr>
      </w:pPr>
    </w:p>
    <w:p w:rsidR="00326C0E" w:rsidRPr="00685890" w:rsidRDefault="00326C0E" w:rsidP="00685890">
      <w:pPr>
        <w:jc w:val="center"/>
        <w:rPr>
          <w:b/>
          <w:bCs/>
        </w:rPr>
      </w:pPr>
      <w:r w:rsidRPr="00685890">
        <w:rPr>
          <w:b/>
          <w:bCs/>
        </w:rPr>
        <w:t xml:space="preserve"> «О бюджете Холязинского сельсовета Большемурашкинского муниципального района Нижегородской области на 2016 год» </w:t>
      </w:r>
    </w:p>
    <w:p w:rsidR="00326C0E" w:rsidRPr="00685890" w:rsidRDefault="00326C0E" w:rsidP="00685890">
      <w:pPr>
        <w:tabs>
          <w:tab w:val="left" w:pos="9480"/>
        </w:tabs>
        <w:rPr>
          <w:b/>
          <w:bCs/>
        </w:rPr>
      </w:pPr>
      <w:r w:rsidRPr="00685890">
        <w:rPr>
          <w:b/>
          <w:bCs/>
        </w:rPr>
        <w:tab/>
      </w:r>
    </w:p>
    <w:p w:rsidR="00326C0E" w:rsidRPr="00685890" w:rsidRDefault="00326C0E" w:rsidP="00685890">
      <w:pPr>
        <w:jc w:val="both"/>
        <w:outlineLvl w:val="0"/>
      </w:pPr>
      <w:r w:rsidRPr="00685890">
        <w:t xml:space="preserve">                  </w:t>
      </w:r>
      <w:r w:rsidRPr="00685890">
        <w:rPr>
          <w:b/>
        </w:rPr>
        <w:t>Статья 1</w:t>
      </w:r>
    </w:p>
    <w:p w:rsidR="00326C0E" w:rsidRPr="00685890" w:rsidRDefault="00326C0E" w:rsidP="00685890">
      <w:pPr>
        <w:jc w:val="both"/>
      </w:pPr>
      <w:r w:rsidRPr="00685890">
        <w:t xml:space="preserve">          1. Утвердить основные характеристики бюджета Холязинского сельсовета Большемурашкинского муниципального района Нижегородской области (далее – Холязинского сельсовета) на 2016 год:</w:t>
      </w:r>
    </w:p>
    <w:p w:rsidR="00326C0E" w:rsidRPr="00685890" w:rsidRDefault="00326C0E" w:rsidP="00685890">
      <w:pPr>
        <w:jc w:val="both"/>
      </w:pPr>
      <w:r w:rsidRPr="00685890">
        <w:t xml:space="preserve">          1) общий объем доходов в  сумме  10710,2  тыс.рублей ;</w:t>
      </w:r>
    </w:p>
    <w:p w:rsidR="00326C0E" w:rsidRPr="00685890" w:rsidRDefault="00326C0E" w:rsidP="00685890">
      <w:pPr>
        <w:jc w:val="both"/>
      </w:pPr>
      <w:r w:rsidRPr="00685890">
        <w:t xml:space="preserve">          2) общий объем расходов в сумме  10710,2 тыс.рублей ;</w:t>
      </w:r>
    </w:p>
    <w:p w:rsidR="00326C0E" w:rsidRPr="00685890" w:rsidRDefault="00326C0E" w:rsidP="00685890">
      <w:pPr>
        <w:jc w:val="both"/>
      </w:pPr>
      <w:r w:rsidRPr="00685890">
        <w:t xml:space="preserve">          3) размер дефицита (профицита)  в сумме  0  рублей.</w:t>
      </w:r>
    </w:p>
    <w:p w:rsidR="00326C0E" w:rsidRPr="00685890" w:rsidRDefault="00326C0E" w:rsidP="00685890">
      <w:pPr>
        <w:jc w:val="both"/>
        <w:outlineLvl w:val="0"/>
        <w:rPr>
          <w:b/>
          <w:bCs/>
        </w:rPr>
      </w:pPr>
      <w:r w:rsidRPr="00685890">
        <w:rPr>
          <w:b/>
          <w:bCs/>
        </w:rPr>
        <w:t xml:space="preserve">          Статья 2</w:t>
      </w:r>
    </w:p>
    <w:p w:rsidR="00326C0E" w:rsidRPr="00685890" w:rsidRDefault="00326C0E" w:rsidP="00685890">
      <w:pPr>
        <w:jc w:val="both"/>
        <w:outlineLvl w:val="0"/>
        <w:rPr>
          <w:b/>
          <w:bCs/>
        </w:rPr>
      </w:pPr>
      <w:r w:rsidRPr="00685890">
        <w:rPr>
          <w:b/>
          <w:bCs/>
        </w:rPr>
        <w:t xml:space="preserve">          </w:t>
      </w:r>
      <w:r w:rsidRPr="00685890">
        <w:rPr>
          <w:bCs/>
        </w:rPr>
        <w:t xml:space="preserve">1. Утвердить  перечень главных администраторов  доходов бюджета </w:t>
      </w:r>
      <w:r w:rsidRPr="00685890">
        <w:t>Холязинского сельсовета</w:t>
      </w:r>
      <w:r w:rsidRPr="00685890">
        <w:rPr>
          <w:bCs/>
        </w:rPr>
        <w:t xml:space="preserve"> согласно приложению 1.</w:t>
      </w:r>
    </w:p>
    <w:p w:rsidR="00326C0E" w:rsidRPr="00685890" w:rsidRDefault="00326C0E" w:rsidP="00685890">
      <w:pPr>
        <w:jc w:val="both"/>
        <w:rPr>
          <w:bCs/>
        </w:rPr>
      </w:pPr>
      <w:r w:rsidRPr="00685890">
        <w:rPr>
          <w:bCs/>
        </w:rPr>
        <w:t xml:space="preserve">          2. Утвердить перечень главных   администраторов  источников финансирования дефицита бюджета  </w:t>
      </w:r>
      <w:r w:rsidRPr="00685890">
        <w:t>Холязинского сельсовета</w:t>
      </w:r>
      <w:r w:rsidRPr="00685890">
        <w:rPr>
          <w:bCs/>
        </w:rPr>
        <w:t xml:space="preserve"> согласно приложению 2.</w:t>
      </w:r>
    </w:p>
    <w:p w:rsidR="00326C0E" w:rsidRPr="00685890" w:rsidRDefault="00326C0E" w:rsidP="00685890">
      <w:pPr>
        <w:jc w:val="both"/>
        <w:outlineLvl w:val="0"/>
        <w:rPr>
          <w:b/>
        </w:rPr>
      </w:pPr>
      <w:r w:rsidRPr="00685890">
        <w:rPr>
          <w:bCs/>
        </w:rPr>
        <w:t xml:space="preserve">          </w:t>
      </w:r>
      <w:r w:rsidRPr="00685890">
        <w:rPr>
          <w:b/>
        </w:rPr>
        <w:t>Статья 3</w:t>
      </w:r>
    </w:p>
    <w:p w:rsidR="00326C0E" w:rsidRPr="00685890" w:rsidRDefault="00326C0E" w:rsidP="0068589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890">
        <w:rPr>
          <w:sz w:val="24"/>
          <w:szCs w:val="24"/>
        </w:rPr>
        <w:t xml:space="preserve"> </w:t>
      </w:r>
      <w:r w:rsidRPr="00685890">
        <w:rPr>
          <w:rFonts w:ascii="Times New Roman" w:hAnsi="Times New Roman" w:cs="Times New Roman"/>
          <w:sz w:val="24"/>
          <w:szCs w:val="24"/>
        </w:rPr>
        <w:t>Утвердить общий объем налоговых и неналоговых доходов в сумме 4773,1 тыс. рублей, в том числе налоговых и неналоговых доходов, за исключением доходов, являющихся источниками формирования дорожного фонда Холязинского сельсовета, в сумме 2486,5 тыс. рублей.</w:t>
      </w:r>
    </w:p>
    <w:p w:rsidR="00326C0E" w:rsidRPr="00685890" w:rsidRDefault="00326C0E" w:rsidP="00685890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890">
        <w:rPr>
          <w:rFonts w:ascii="Times New Roman" w:hAnsi="Times New Roman" w:cs="Times New Roman"/>
          <w:b/>
          <w:bCs/>
          <w:sz w:val="24"/>
          <w:szCs w:val="24"/>
        </w:rPr>
        <w:t>Статья 4</w:t>
      </w:r>
    </w:p>
    <w:p w:rsidR="00326C0E" w:rsidRPr="00685890" w:rsidRDefault="00326C0E" w:rsidP="00685890">
      <w:pPr>
        <w:pStyle w:val="ConsNormal"/>
        <w:ind w:firstLine="709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 w:rsidRPr="00685890">
        <w:rPr>
          <w:rFonts w:ascii="Times New Roman" w:eastAsia="MS Mincho" w:hAnsi="Times New Roman" w:cs="Times New Roman"/>
          <w:kern w:val="32"/>
          <w:sz w:val="24"/>
          <w:szCs w:val="24"/>
        </w:rPr>
        <w:t xml:space="preserve"> Утвердить объем безвозмездных поступлений в сумме 5937,1 тыс. рублей, </w:t>
      </w:r>
    </w:p>
    <w:p w:rsidR="00326C0E" w:rsidRPr="00685890" w:rsidRDefault="00326C0E" w:rsidP="00685890">
      <w:pPr>
        <w:pStyle w:val="ConsNormal"/>
        <w:jc w:val="both"/>
        <w:rPr>
          <w:rFonts w:ascii="Times New Roman" w:eastAsia="MS Mincho" w:hAnsi="Times New Roman" w:cs="Times New Roman"/>
          <w:kern w:val="32"/>
          <w:sz w:val="24"/>
          <w:szCs w:val="24"/>
        </w:rPr>
      </w:pPr>
      <w:r w:rsidRPr="00685890">
        <w:rPr>
          <w:rFonts w:ascii="Times New Roman" w:eastAsia="MS Mincho" w:hAnsi="Times New Roman" w:cs="Times New Roman"/>
          <w:kern w:val="32"/>
          <w:sz w:val="24"/>
          <w:szCs w:val="24"/>
        </w:rPr>
        <w:t>в том числе объем межбюджетных трансфертов, получаемых из других бюджетов бюджетной системы Российской Федерации, в сумме 5937,1 тыс. рублей, в том числе объем субсидий, субвенций и иных межбюджетных трансфертов, имеющих целевое назначение, в сумме 758,4 тыс. рублей.</w:t>
      </w:r>
    </w:p>
    <w:p w:rsidR="00326C0E" w:rsidRPr="00685890" w:rsidRDefault="00326C0E" w:rsidP="0068589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890">
        <w:rPr>
          <w:rFonts w:ascii="Times New Roman" w:hAnsi="Times New Roman" w:cs="Times New Roman"/>
          <w:b/>
          <w:bCs/>
          <w:sz w:val="24"/>
          <w:szCs w:val="24"/>
        </w:rPr>
        <w:t>Статья 5</w:t>
      </w:r>
    </w:p>
    <w:p w:rsidR="00326C0E" w:rsidRPr="00685890" w:rsidRDefault="00326C0E" w:rsidP="00685890">
      <w:pPr>
        <w:jc w:val="both"/>
      </w:pPr>
      <w:r w:rsidRPr="00685890">
        <w:t xml:space="preserve">          1. Недоимка, пени и штрафы за несвоевременную уплату налогов зачисляются в соответствующий бюджет по нормативам, действующим в текущем финансовом  году.</w:t>
      </w:r>
    </w:p>
    <w:p w:rsidR="00326C0E" w:rsidRPr="00685890" w:rsidRDefault="00326C0E" w:rsidP="00685890">
      <w:r w:rsidRPr="00685890">
        <w:t xml:space="preserve">          2.  Недоимка,  пени и штрафы  по отмененным  налогам  и сборам  зачисляются в соответствующий бюджет по нормативам,   действовавшим в  году,  предшествующем  текущему финансовом году.</w:t>
      </w:r>
    </w:p>
    <w:p w:rsidR="00326C0E" w:rsidRPr="00685890" w:rsidRDefault="00326C0E" w:rsidP="00685890">
      <w:pPr>
        <w:jc w:val="both"/>
      </w:pPr>
      <w:r w:rsidRPr="00685890">
        <w:rPr>
          <w:b/>
        </w:rPr>
        <w:t xml:space="preserve">            Статья 6    </w:t>
      </w:r>
    </w:p>
    <w:p w:rsidR="00326C0E" w:rsidRPr="00685890" w:rsidRDefault="00326C0E" w:rsidP="00685890">
      <w:pPr>
        <w:jc w:val="both"/>
        <w:rPr>
          <w:b/>
        </w:rPr>
      </w:pPr>
      <w:r w:rsidRPr="00685890">
        <w:t xml:space="preserve">          1. Установить размер отчисления в бюджет поселения части прибыли муниципального унитарного</w:t>
      </w:r>
      <w:r w:rsidRPr="00685890">
        <w:rPr>
          <w:color w:val="FF0000"/>
        </w:rPr>
        <w:t xml:space="preserve"> </w:t>
      </w:r>
      <w:r w:rsidRPr="00685890">
        <w:t>предприятия Холязинского сельсовета, остающейся после уплаты налогов и иных обязательных платежей  в бюджет, в размере  50 процентов.</w:t>
      </w:r>
    </w:p>
    <w:p w:rsidR="00326C0E" w:rsidRPr="00685890" w:rsidRDefault="00326C0E" w:rsidP="00685890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85890">
        <w:rPr>
          <w:rFonts w:ascii="Times New Roman" w:hAnsi="Times New Roman" w:cs="Times New Roman"/>
          <w:sz w:val="24"/>
          <w:szCs w:val="24"/>
        </w:rPr>
        <w:t>2.Часть прибыли муниципального унитарного предприятия Холязинского сельсовета за 2015 год подлежит перечислению в бюджет поселения не позднее 15 июня 2016 года.</w:t>
      </w:r>
    </w:p>
    <w:p w:rsidR="00326C0E" w:rsidRPr="00685890" w:rsidRDefault="00326C0E" w:rsidP="00685890">
      <w:pPr>
        <w:pStyle w:val="ConsNormal"/>
        <w:ind w:firstLine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685890">
        <w:rPr>
          <w:b/>
          <w:bCs/>
          <w:sz w:val="24"/>
          <w:szCs w:val="24"/>
        </w:rPr>
        <w:t xml:space="preserve">         </w:t>
      </w:r>
      <w:r w:rsidRPr="00685890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</w:p>
    <w:p w:rsidR="00326C0E" w:rsidRPr="00685890" w:rsidRDefault="00326C0E" w:rsidP="00685890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589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85890">
        <w:rPr>
          <w:rFonts w:ascii="Times New Roman" w:hAnsi="Times New Roman" w:cs="Times New Roman"/>
          <w:bCs/>
          <w:sz w:val="24"/>
          <w:szCs w:val="24"/>
        </w:rPr>
        <w:t>1</w:t>
      </w:r>
      <w:r w:rsidRPr="006858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85890">
        <w:rPr>
          <w:rFonts w:ascii="Times New Roman" w:hAnsi="Times New Roman" w:cs="Times New Roman"/>
          <w:bCs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326C0E" w:rsidRPr="00685890" w:rsidRDefault="00326C0E" w:rsidP="0068589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890">
        <w:rPr>
          <w:rFonts w:ascii="Times New Roman" w:hAnsi="Times New Roman" w:cs="Times New Roman"/>
          <w:sz w:val="24"/>
          <w:szCs w:val="24"/>
        </w:rPr>
        <w:t xml:space="preserve">1) распределение бюджетных ассигнований по целевым статьям </w:t>
      </w:r>
    </w:p>
    <w:p w:rsidR="00326C0E" w:rsidRPr="00685890" w:rsidRDefault="00326C0E" w:rsidP="0068589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890">
        <w:rPr>
          <w:rFonts w:ascii="Times New Roman" w:hAnsi="Times New Roman" w:cs="Times New Roman"/>
          <w:sz w:val="24"/>
          <w:szCs w:val="24"/>
        </w:rPr>
        <w:t>(муниципальным программам и непрограммным направлениям деятельности), группам видов расходов классификации расходов бюджета Холязинского сельсовета на 2016 год согласно приложению 3.</w:t>
      </w:r>
    </w:p>
    <w:p w:rsidR="00326C0E" w:rsidRPr="00685890" w:rsidRDefault="00326C0E" w:rsidP="0068589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890">
        <w:rPr>
          <w:rFonts w:ascii="Times New Roman" w:hAnsi="Times New Roman" w:cs="Times New Roman"/>
          <w:sz w:val="24"/>
          <w:szCs w:val="24"/>
        </w:rPr>
        <w:t>2) ведомственную структуру расходов бюджета Холязинского сельсовета на 2016 год согласно приложению 4.</w:t>
      </w:r>
    </w:p>
    <w:p w:rsidR="00326C0E" w:rsidRPr="00685890" w:rsidRDefault="00326C0E" w:rsidP="0068589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890">
        <w:rPr>
          <w:rFonts w:ascii="Times New Roman" w:hAnsi="Times New Roman" w:cs="Times New Roman"/>
          <w:sz w:val="24"/>
          <w:szCs w:val="24"/>
        </w:rPr>
        <w:t>3)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 видов  расходов классификации расходов бюджета Холязинского сельсовета на 2016 год согласно приложению 5.</w:t>
      </w:r>
    </w:p>
    <w:p w:rsidR="00326C0E" w:rsidRPr="00685890" w:rsidRDefault="00326C0E" w:rsidP="00685890">
      <w:pPr>
        <w:jc w:val="both"/>
      </w:pPr>
      <w:r w:rsidRPr="00685890">
        <w:rPr>
          <w:b/>
        </w:rPr>
        <w:t xml:space="preserve">          Статья 8</w:t>
      </w:r>
    </w:p>
    <w:p w:rsidR="00326C0E" w:rsidRPr="00685890" w:rsidRDefault="00326C0E" w:rsidP="0068589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890">
        <w:rPr>
          <w:rFonts w:ascii="Times New Roman" w:hAnsi="Times New Roman" w:cs="Times New Roman"/>
          <w:sz w:val="24"/>
          <w:szCs w:val="24"/>
        </w:rPr>
        <w:t xml:space="preserve">         Утвердить объем резервного фонда  Администрации Холязинского сельсовета</w:t>
      </w:r>
      <w:r w:rsidRPr="00685890">
        <w:rPr>
          <w:sz w:val="24"/>
          <w:szCs w:val="24"/>
        </w:rPr>
        <w:t xml:space="preserve"> </w:t>
      </w:r>
      <w:r w:rsidRPr="00685890">
        <w:rPr>
          <w:rFonts w:ascii="Times New Roman" w:hAnsi="Times New Roman" w:cs="Times New Roman"/>
          <w:sz w:val="24"/>
          <w:szCs w:val="24"/>
        </w:rPr>
        <w:t>на 2016 год    в сумме 1,0 тыс. рублей.</w:t>
      </w:r>
    </w:p>
    <w:p w:rsidR="00326C0E" w:rsidRPr="00685890" w:rsidRDefault="00326C0E" w:rsidP="00685890">
      <w:pPr>
        <w:jc w:val="both"/>
      </w:pPr>
      <w:r w:rsidRPr="00685890">
        <w:rPr>
          <w:b/>
        </w:rPr>
        <w:t xml:space="preserve">          Статья 9</w:t>
      </w:r>
    </w:p>
    <w:p w:rsidR="00326C0E" w:rsidRPr="00685890" w:rsidRDefault="00326C0E" w:rsidP="0068589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890">
        <w:rPr>
          <w:b/>
          <w:sz w:val="24"/>
          <w:szCs w:val="24"/>
        </w:rPr>
        <w:t xml:space="preserve">         </w:t>
      </w:r>
      <w:r w:rsidRPr="00685890">
        <w:rPr>
          <w:rFonts w:ascii="Times New Roman" w:hAnsi="Times New Roman" w:cs="Times New Roman"/>
          <w:sz w:val="24"/>
          <w:szCs w:val="24"/>
        </w:rPr>
        <w:t>Установить, что в бюджете Холязинского сельсовета на 2016 год публично-нормативные обязательства не предусмотрены.</w:t>
      </w:r>
    </w:p>
    <w:p w:rsidR="00326C0E" w:rsidRPr="00685890" w:rsidRDefault="00326C0E" w:rsidP="00685890">
      <w:pPr>
        <w:jc w:val="both"/>
        <w:rPr>
          <w:b/>
          <w:bCs/>
        </w:rPr>
      </w:pPr>
      <w:r w:rsidRPr="00685890">
        <w:t xml:space="preserve">          </w:t>
      </w:r>
      <w:r w:rsidRPr="00685890">
        <w:rPr>
          <w:b/>
        </w:rPr>
        <w:t>Статья 10</w:t>
      </w:r>
      <w:r w:rsidRPr="00685890">
        <w:rPr>
          <w:b/>
          <w:bCs/>
        </w:rPr>
        <w:t xml:space="preserve"> </w:t>
      </w:r>
    </w:p>
    <w:p w:rsidR="00326C0E" w:rsidRPr="00685890" w:rsidRDefault="00326C0E" w:rsidP="00685890">
      <w:pPr>
        <w:pStyle w:val="ConsNormal"/>
        <w:ind w:firstLine="0"/>
        <w:jc w:val="both"/>
        <w:rPr>
          <w:rFonts w:ascii="Times New Roman" w:hAnsi="Times New Roman" w:cs="Times New Roman"/>
          <w:iCs/>
          <w:kern w:val="32"/>
          <w:sz w:val="24"/>
          <w:szCs w:val="24"/>
        </w:rPr>
      </w:pPr>
      <w:r w:rsidRPr="00685890">
        <w:rPr>
          <w:kern w:val="32"/>
          <w:sz w:val="24"/>
          <w:szCs w:val="24"/>
        </w:rPr>
        <w:t xml:space="preserve">       </w:t>
      </w:r>
      <w:r w:rsidRPr="00685890">
        <w:rPr>
          <w:color w:val="FF0000"/>
          <w:kern w:val="32"/>
          <w:sz w:val="24"/>
          <w:szCs w:val="24"/>
        </w:rPr>
        <w:t xml:space="preserve"> </w:t>
      </w:r>
      <w:r w:rsidRPr="00685890">
        <w:rPr>
          <w:rFonts w:ascii="Times New Roman" w:hAnsi="Times New Roman" w:cs="Times New Roman"/>
          <w:iCs/>
          <w:kern w:val="32"/>
          <w:sz w:val="24"/>
          <w:szCs w:val="24"/>
        </w:rPr>
        <w:t>1. Утвердить иные межбюджетные трансферты,  передаваемые бюджету  Большемурашкинского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между органом местного самоуправления Большемурашкинского  муниципального района и органом местного самоуправления поселения  на 2016 год, в сумме 462,0 тыс. рублей.</w:t>
      </w:r>
    </w:p>
    <w:p w:rsidR="00326C0E" w:rsidRPr="00685890" w:rsidRDefault="00326C0E" w:rsidP="00685890">
      <w:pPr>
        <w:pStyle w:val="ConsNormal"/>
        <w:ind w:firstLine="0"/>
        <w:jc w:val="both"/>
        <w:rPr>
          <w:rFonts w:ascii="Times New Roman" w:hAnsi="Times New Roman" w:cs="Times New Roman"/>
          <w:iCs/>
          <w:kern w:val="32"/>
          <w:sz w:val="24"/>
          <w:szCs w:val="24"/>
        </w:rPr>
      </w:pPr>
      <w:r w:rsidRPr="00685890">
        <w:rPr>
          <w:kern w:val="32"/>
          <w:sz w:val="24"/>
          <w:szCs w:val="24"/>
        </w:rPr>
        <w:t xml:space="preserve">   </w:t>
      </w:r>
      <w:r w:rsidRPr="00685890">
        <w:rPr>
          <w:color w:val="FF0000"/>
          <w:kern w:val="32"/>
          <w:sz w:val="24"/>
          <w:szCs w:val="24"/>
        </w:rPr>
        <w:t xml:space="preserve"> </w:t>
      </w:r>
      <w:r w:rsidRPr="00685890">
        <w:rPr>
          <w:rFonts w:ascii="Times New Roman" w:hAnsi="Times New Roman" w:cs="Times New Roman"/>
          <w:iCs/>
          <w:kern w:val="32"/>
          <w:sz w:val="24"/>
          <w:szCs w:val="24"/>
        </w:rPr>
        <w:t xml:space="preserve">   2. Утвердить распределение  по видам межбюджетных трансфертов,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между органами местного самоуправления Большемурашкинского  муниципального района и органом местного самоуправления поселения на 2016 год  согласно </w:t>
      </w:r>
      <w:r w:rsidRPr="00685890">
        <w:rPr>
          <w:rFonts w:ascii="Times New Roman" w:hAnsi="Times New Roman" w:cs="Times New Roman"/>
          <w:sz w:val="24"/>
          <w:szCs w:val="24"/>
        </w:rPr>
        <w:t xml:space="preserve">приложению 5 </w:t>
      </w:r>
      <w:r w:rsidRPr="00685890">
        <w:rPr>
          <w:rFonts w:ascii="Times New Roman" w:hAnsi="Times New Roman" w:cs="Times New Roman"/>
          <w:iCs/>
          <w:kern w:val="32"/>
          <w:sz w:val="24"/>
          <w:szCs w:val="24"/>
        </w:rPr>
        <w:t>.</w:t>
      </w:r>
    </w:p>
    <w:p w:rsidR="00326C0E" w:rsidRPr="00685890" w:rsidRDefault="00326C0E" w:rsidP="00685890">
      <w:pPr>
        <w:pStyle w:val="ConsNormal"/>
        <w:ind w:firstLine="709"/>
        <w:jc w:val="both"/>
        <w:rPr>
          <w:rFonts w:ascii="Times New Roman" w:hAnsi="Times New Roman" w:cs="Times New Roman"/>
          <w:iCs/>
          <w:kern w:val="32"/>
          <w:sz w:val="24"/>
          <w:szCs w:val="24"/>
        </w:rPr>
      </w:pPr>
      <w:r w:rsidRPr="00685890">
        <w:rPr>
          <w:rFonts w:ascii="Times New Roman" w:hAnsi="Times New Roman" w:cs="Times New Roman"/>
          <w:iCs/>
          <w:kern w:val="32"/>
          <w:sz w:val="24"/>
          <w:szCs w:val="24"/>
        </w:rPr>
        <w:t xml:space="preserve">3. Предоставление и использование  иных межбюджетных трансфертов, указанных в пункте 1 настоящей статьи осуществляется в соответствии с заключенным Соглашением между органом местного самоуправления Большемурашкинского  муниципального района и органом местного самоуправления поселения и в  соответствии с  Порядком,  установленным муниципальным правовым  актом представительных органов поселения. </w:t>
      </w:r>
    </w:p>
    <w:p w:rsidR="00326C0E" w:rsidRPr="00685890" w:rsidRDefault="00326C0E" w:rsidP="00685890">
      <w:pPr>
        <w:jc w:val="both"/>
        <w:rPr>
          <w:b/>
        </w:rPr>
      </w:pPr>
      <w:r w:rsidRPr="00685890">
        <w:rPr>
          <w:b/>
        </w:rPr>
        <w:t xml:space="preserve">         Статья 11</w:t>
      </w:r>
    </w:p>
    <w:p w:rsidR="00326C0E" w:rsidRPr="00685890" w:rsidRDefault="00326C0E" w:rsidP="00685890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5890">
        <w:rPr>
          <w:rFonts w:ascii="Times New Roman" w:hAnsi="Times New Roman" w:cs="Times New Roman"/>
          <w:sz w:val="24"/>
          <w:szCs w:val="24"/>
        </w:rPr>
        <w:t xml:space="preserve">         Субсидии юридическим лицам ( за исключением субсидий муниципальным учреждениям), индивидуальным предпринимателям, а также физическим лицам –производителям товаров , работ , услуг, предусмотренные настоящим Решением, предоставляются в целях возмещения недополученных доходов  и ( или) финансового обеспечения ( возмещения) затрат в порядке, установленном Администрацией Холязинского сельсовета в следующем случае:</w:t>
      </w:r>
    </w:p>
    <w:p w:rsidR="00326C0E" w:rsidRPr="00685890" w:rsidRDefault="00326C0E" w:rsidP="00685890">
      <w:pPr>
        <w:jc w:val="both"/>
      </w:pPr>
      <w:r w:rsidRPr="00685890">
        <w:t xml:space="preserve">         на оказание поддержки  жилищно-коммунального хозяйства, связанной с предоставлением населению жилищно-коммунальных услуг;</w:t>
      </w:r>
    </w:p>
    <w:p w:rsidR="00326C0E" w:rsidRPr="00685890" w:rsidRDefault="00326C0E" w:rsidP="00685890">
      <w:pPr>
        <w:jc w:val="both"/>
      </w:pPr>
      <w:r w:rsidRPr="00685890">
        <w:t xml:space="preserve">         на обеспечение (возмещение) затрат по проведению  капитального ремонта, в том числе газификацию, жилого фонда поселения.</w:t>
      </w:r>
    </w:p>
    <w:p w:rsidR="00326C0E" w:rsidRPr="00685890" w:rsidRDefault="00326C0E" w:rsidP="00685890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5890">
        <w:t xml:space="preserve">            </w:t>
      </w:r>
      <w:r w:rsidRPr="00685890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326C0E" w:rsidRPr="00685890" w:rsidRDefault="00326C0E" w:rsidP="00685890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85890">
        <w:rPr>
          <w:rFonts w:ascii="Times New Roman" w:hAnsi="Times New Roman" w:cs="Times New Roman"/>
          <w:sz w:val="24"/>
          <w:szCs w:val="24"/>
        </w:rPr>
        <w:t>1.Утвердить  предельный объем муниципального долга Холязинского сельсовета  на 2016 год в сумме  2386,6 тыс. рублей.</w:t>
      </w:r>
    </w:p>
    <w:p w:rsidR="00326C0E" w:rsidRPr="00685890" w:rsidRDefault="00326C0E" w:rsidP="00685890">
      <w:pPr>
        <w:jc w:val="both"/>
      </w:pPr>
      <w:r w:rsidRPr="00685890">
        <w:t xml:space="preserve">             2. Утвердить верхний предел муниципального долга Холязинского сельсовета на 1 января 2017 года в размере 0 рублей, в том числе верхний предел долга по муниципальным гарантиям Холязинского сельсовета на 1 января 2017 года в размере 0 рублей. </w:t>
      </w:r>
    </w:p>
    <w:p w:rsidR="00326C0E" w:rsidRPr="00685890" w:rsidRDefault="00326C0E" w:rsidP="00685890">
      <w:pPr>
        <w:jc w:val="both"/>
        <w:rPr>
          <w:b/>
        </w:rPr>
      </w:pPr>
      <w:r w:rsidRPr="00685890">
        <w:t xml:space="preserve">            </w:t>
      </w:r>
      <w:r w:rsidRPr="00685890">
        <w:rPr>
          <w:b/>
        </w:rPr>
        <w:t>Статья 13</w:t>
      </w:r>
    </w:p>
    <w:p w:rsidR="00326C0E" w:rsidRPr="00685890" w:rsidRDefault="00326C0E" w:rsidP="00685890">
      <w:pPr>
        <w:ind w:firstLine="708"/>
        <w:jc w:val="both"/>
      </w:pPr>
      <w:r w:rsidRPr="00685890">
        <w:t>Утвердить муниципальный дорожный фонд Холязинского сельсовета на 2016 год в сумме 2286,6 тысяч рублей.</w:t>
      </w:r>
    </w:p>
    <w:p w:rsidR="00326C0E" w:rsidRPr="00685890" w:rsidRDefault="00326C0E" w:rsidP="00685890">
      <w:pPr>
        <w:jc w:val="both"/>
      </w:pPr>
      <w:r w:rsidRPr="00685890">
        <w:t xml:space="preserve">            </w:t>
      </w:r>
      <w:r w:rsidRPr="00685890">
        <w:rPr>
          <w:b/>
        </w:rPr>
        <w:t>Статья 14</w:t>
      </w:r>
    </w:p>
    <w:p w:rsidR="00326C0E" w:rsidRPr="00685890" w:rsidRDefault="00326C0E" w:rsidP="00685890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85890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2016 года.</w:t>
      </w:r>
    </w:p>
    <w:p w:rsidR="00326C0E" w:rsidRPr="00685890" w:rsidRDefault="00326C0E" w:rsidP="00685890">
      <w:bookmarkStart w:id="0" w:name="_GoBack"/>
      <w:bookmarkEnd w:id="0"/>
    </w:p>
    <w:p w:rsidR="00326C0E" w:rsidRPr="00685890" w:rsidRDefault="00326C0E" w:rsidP="00685890"/>
    <w:p w:rsidR="00326C0E" w:rsidRPr="00685890" w:rsidRDefault="00326C0E" w:rsidP="00685890"/>
    <w:p w:rsidR="00326C0E" w:rsidRPr="00685890" w:rsidRDefault="00326C0E" w:rsidP="00685890">
      <w:r w:rsidRPr="00685890">
        <w:t>Глава местного самоуправления                                             Н. А. Шальнова</w:t>
      </w:r>
    </w:p>
    <w:p w:rsidR="00326C0E" w:rsidRPr="00685890" w:rsidRDefault="00326C0E" w:rsidP="00685890"/>
    <w:p w:rsidR="00326C0E" w:rsidRPr="00685890" w:rsidRDefault="00326C0E" w:rsidP="00685890">
      <w:pPr>
        <w:pStyle w:val="Heading2"/>
        <w:spacing w:before="0"/>
        <w:jc w:val="center"/>
        <w:rPr>
          <w:rFonts w:ascii="Times New Roman" w:hAnsi="Times New Roman"/>
          <w:b w:val="0"/>
          <w:i/>
          <w:iCs/>
          <w:color w:val="auto"/>
          <w:sz w:val="24"/>
          <w:szCs w:val="24"/>
        </w:rPr>
      </w:pPr>
      <w:r w:rsidRPr="0068589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</w:t>
      </w:r>
      <w:r w:rsidRPr="00685890">
        <w:rPr>
          <w:rFonts w:ascii="Times New Roman" w:hAnsi="Times New Roman"/>
          <w:b w:val="0"/>
          <w:color w:val="auto"/>
          <w:sz w:val="24"/>
          <w:szCs w:val="24"/>
        </w:rPr>
        <w:t>Приложение 1</w:t>
      </w:r>
    </w:p>
    <w:p w:rsidR="00326C0E" w:rsidRPr="00685890" w:rsidRDefault="00326C0E" w:rsidP="00685890">
      <w:pPr>
        <w:jc w:val="right"/>
      </w:pPr>
      <w:r w:rsidRPr="00685890">
        <w:t xml:space="preserve">к решению сельского Совета </w:t>
      </w:r>
    </w:p>
    <w:p w:rsidR="00326C0E" w:rsidRPr="00685890" w:rsidRDefault="00326C0E" w:rsidP="00685890">
      <w:pPr>
        <w:jc w:val="right"/>
      </w:pPr>
      <w:r w:rsidRPr="00685890">
        <w:t>Холязинского сельсовета</w:t>
      </w:r>
    </w:p>
    <w:p w:rsidR="00326C0E" w:rsidRPr="00685890" w:rsidRDefault="00326C0E" w:rsidP="00685890">
      <w:pPr>
        <w:jc w:val="right"/>
      </w:pPr>
      <w:r w:rsidRPr="00685890">
        <w:t xml:space="preserve">« О бюджете Холязинского сельсовета </w:t>
      </w:r>
    </w:p>
    <w:p w:rsidR="00326C0E" w:rsidRPr="00685890" w:rsidRDefault="00326C0E" w:rsidP="00685890">
      <w:pPr>
        <w:jc w:val="right"/>
      </w:pPr>
      <w:r w:rsidRPr="00685890">
        <w:t>Большемурашкинского муниципального</w:t>
      </w:r>
    </w:p>
    <w:p w:rsidR="00326C0E" w:rsidRPr="00685890" w:rsidRDefault="00326C0E" w:rsidP="00685890">
      <w:pPr>
        <w:jc w:val="right"/>
      </w:pPr>
      <w:r w:rsidRPr="00685890">
        <w:t>района Нижегородской области на 2016 год»</w:t>
      </w:r>
    </w:p>
    <w:p w:rsidR="00326C0E" w:rsidRPr="00685890" w:rsidRDefault="00326C0E" w:rsidP="00685890">
      <w:pPr>
        <w:pStyle w:val="Heading2"/>
        <w:spacing w:before="0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85890">
        <w:rPr>
          <w:rFonts w:ascii="Times New Roman" w:hAnsi="Times New Roman"/>
          <w:color w:val="auto"/>
          <w:sz w:val="24"/>
          <w:szCs w:val="24"/>
        </w:rPr>
        <w:t>Перечень главных администраторов доходов бюджета</w:t>
      </w:r>
    </w:p>
    <w:p w:rsidR="00326C0E" w:rsidRPr="00685890" w:rsidRDefault="00326C0E" w:rsidP="00685890">
      <w:pPr>
        <w:jc w:val="center"/>
        <w:rPr>
          <w:b/>
        </w:rPr>
      </w:pPr>
      <w:r w:rsidRPr="00685890">
        <w:rPr>
          <w:b/>
        </w:rPr>
        <w:t xml:space="preserve"> Холязинского сельсовета </w:t>
      </w:r>
    </w:p>
    <w:p w:rsidR="00326C0E" w:rsidRPr="00685890" w:rsidRDefault="00326C0E" w:rsidP="00685890">
      <w:pPr>
        <w:jc w:val="center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411"/>
        <w:gridCol w:w="6661"/>
      </w:tblGrid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/>
                <w:bCs/>
              </w:rPr>
            </w:pPr>
            <w:r w:rsidRPr="00685890">
              <w:rPr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1219" w:type="pct"/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368" w:type="pct"/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  <w:sz w:val="22"/>
                <w:szCs w:val="22"/>
              </w:rPr>
              <w:t>Администратор доходов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001</w:t>
            </w:r>
          </w:p>
        </w:tc>
        <w:tc>
          <w:tcPr>
            <w:tcW w:w="1219" w:type="pct"/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</w:p>
        </w:tc>
        <w:tc>
          <w:tcPr>
            <w:tcW w:w="3368" w:type="pct"/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Финансовое управление администрации Большемурашкинского муниципального района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001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2 08 05000 10 0000 180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Холязинского сельсовета </w:t>
            </w:r>
            <w:r w:rsidRPr="0068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Большемурашкинского муниципального района Нижегородской области</w:t>
            </w:r>
            <w:r w:rsidRPr="006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2 02 01001 10 0000 151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предоставляемая за счет собственных доходов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2 02 03015 10 0000 151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Субвенция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2 02 03024 10 0000 151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2 02 04012 10 0000 151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2 02 04999 10 0000 151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2 02 04999 10 0000 151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увеличение оплаты труда работников муниципальных учреждений и органов местного самоуправления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2 07 05030 10 0000 180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Прочие безвозмездные поступления в бюджеты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2 19 05000 10 0000 151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1 17 14030 10 0000  180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Средства самообложения граждан, зачисляемые в бюджеты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1 08 04020 01 0000 110</w:t>
            </w:r>
          </w:p>
        </w:tc>
        <w:tc>
          <w:tcPr>
            <w:tcW w:w="3368" w:type="pct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1 11 09045 10 0000 120</w:t>
            </w:r>
          </w:p>
        </w:tc>
        <w:tc>
          <w:tcPr>
            <w:tcW w:w="3368" w:type="pct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1 13 01995 10 0000 130</w:t>
            </w:r>
          </w:p>
        </w:tc>
        <w:tc>
          <w:tcPr>
            <w:tcW w:w="3368" w:type="pct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1 13 02995 10 0000 130</w:t>
            </w:r>
          </w:p>
        </w:tc>
        <w:tc>
          <w:tcPr>
            <w:tcW w:w="3368" w:type="pct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Прочие доходы от компенсации затрат бюджетов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1 16 33050 10 0000 140</w:t>
            </w:r>
          </w:p>
        </w:tc>
        <w:tc>
          <w:tcPr>
            <w:tcW w:w="3368" w:type="pct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1 17 01050 10 0000 180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1 17 05050 10 0000 180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1 11 05025 10 0000 120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1 11 05035 10 0000 120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1 11 05075 10 0000 120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1 11 07015 10 0000 120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366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1 14 01050 10 0000 410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 в собственности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1 14 02052 10 0000 410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1 14 02052 10 0000 440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1 14 02053 10 0000 410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1 14 02053 10 0000 440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1 14 06025 10 0000 430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100</w:t>
            </w:r>
          </w:p>
        </w:tc>
        <w:tc>
          <w:tcPr>
            <w:tcW w:w="4587" w:type="pct"/>
            <w:gridSpan w:val="2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федеральное казначейства по Нижегородской области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100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1 03 02230 01 0000 100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100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1 03 02240 01 0000 100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100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1 03 02250 01 0000 100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100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1 03 02260 01 0000 100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182</w:t>
            </w:r>
          </w:p>
        </w:tc>
        <w:tc>
          <w:tcPr>
            <w:tcW w:w="4587" w:type="pct"/>
            <w:gridSpan w:val="2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Федеральная налоговая служба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182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1 01 02010 01 0000 110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182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1 01 02020 01 0000 110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182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1 01 02030 01 0000 110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182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1 05 03010 01 0000 110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Единый сельскохозяйственный налог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182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1 05 03020 01 0000 110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Единый сельскохозяйственный налог (за налоговые периоды, истекшие до 1 января 2011 года)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182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1 06 01030 10 0000 110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182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1 06 06013 10 0000 110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182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1 06 06023 10 0000 110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</w:tcPr>
          <w:p w:rsidR="00326C0E" w:rsidRPr="00685890" w:rsidRDefault="00326C0E" w:rsidP="00685890">
            <w:pPr>
              <w:jc w:val="center"/>
            </w:pPr>
            <w:r w:rsidRPr="00685890">
              <w:t>182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1 09 04053 10 0000 110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jc w:val="center"/>
            </w:pPr>
            <w:r w:rsidRPr="00685890"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366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экономикой администрации Большемурашкинского муниципального района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366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1 11 05013 10 0000 120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26C0E" w:rsidRPr="00685890">
        <w:trPr>
          <w:tblHeader/>
        </w:trPr>
        <w:tc>
          <w:tcPr>
            <w:tcW w:w="413" w:type="pct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366</w:t>
            </w:r>
          </w:p>
        </w:tc>
        <w:tc>
          <w:tcPr>
            <w:tcW w:w="1219" w:type="pct"/>
          </w:tcPr>
          <w:p w:rsidR="00326C0E" w:rsidRPr="00685890" w:rsidRDefault="00326C0E" w:rsidP="00685890">
            <w:pPr>
              <w:jc w:val="center"/>
            </w:pPr>
            <w:r w:rsidRPr="00685890">
              <w:t>1 14 06013 10 0000 430</w:t>
            </w:r>
          </w:p>
        </w:tc>
        <w:tc>
          <w:tcPr>
            <w:tcW w:w="3368" w:type="pct"/>
          </w:tcPr>
          <w:p w:rsidR="00326C0E" w:rsidRPr="00685890" w:rsidRDefault="00326C0E" w:rsidP="006858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326C0E" w:rsidRPr="00685890" w:rsidRDefault="00326C0E" w:rsidP="00685890"/>
    <w:p w:rsidR="00326C0E" w:rsidRPr="00685890" w:rsidRDefault="00326C0E" w:rsidP="00685890"/>
    <w:p w:rsidR="00326C0E" w:rsidRPr="00685890" w:rsidRDefault="00326C0E" w:rsidP="00685890"/>
    <w:p w:rsidR="00326C0E" w:rsidRPr="00685890" w:rsidRDefault="00326C0E" w:rsidP="00685890"/>
    <w:p w:rsidR="00326C0E" w:rsidRPr="00685890" w:rsidRDefault="00326C0E" w:rsidP="00685890"/>
    <w:p w:rsidR="00326C0E" w:rsidRPr="00685890" w:rsidRDefault="00326C0E" w:rsidP="00685890"/>
    <w:p w:rsidR="00326C0E" w:rsidRPr="00685890" w:rsidRDefault="00326C0E" w:rsidP="00685890"/>
    <w:p w:rsidR="00326C0E" w:rsidRPr="00685890" w:rsidRDefault="00326C0E" w:rsidP="00685890"/>
    <w:p w:rsidR="00326C0E" w:rsidRPr="00685890" w:rsidRDefault="00326C0E" w:rsidP="00685890"/>
    <w:p w:rsidR="00326C0E" w:rsidRPr="00685890" w:rsidRDefault="00326C0E" w:rsidP="00685890">
      <w:pPr>
        <w:pStyle w:val="Heading2"/>
        <w:spacing w:before="0"/>
        <w:jc w:val="center"/>
        <w:rPr>
          <w:rFonts w:ascii="Times New Roman" w:hAnsi="Times New Roman"/>
          <w:b w:val="0"/>
          <w:i/>
          <w:iCs/>
          <w:color w:val="auto"/>
          <w:sz w:val="24"/>
          <w:szCs w:val="24"/>
        </w:rPr>
      </w:pPr>
      <w:r w:rsidRPr="0068589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Приложение 2</w:t>
      </w:r>
    </w:p>
    <w:p w:rsidR="00326C0E" w:rsidRPr="00685890" w:rsidRDefault="00326C0E" w:rsidP="00685890">
      <w:pPr>
        <w:jc w:val="right"/>
      </w:pPr>
      <w:r w:rsidRPr="00685890">
        <w:t xml:space="preserve">к решению сельского Совета </w:t>
      </w:r>
    </w:p>
    <w:p w:rsidR="00326C0E" w:rsidRPr="00685890" w:rsidRDefault="00326C0E" w:rsidP="00685890">
      <w:pPr>
        <w:jc w:val="right"/>
      </w:pPr>
      <w:r w:rsidRPr="00685890">
        <w:t>Холязинского сельсовета</w:t>
      </w:r>
    </w:p>
    <w:p w:rsidR="00326C0E" w:rsidRPr="00685890" w:rsidRDefault="00326C0E" w:rsidP="00685890">
      <w:pPr>
        <w:jc w:val="right"/>
      </w:pPr>
      <w:r w:rsidRPr="00685890">
        <w:t xml:space="preserve">« О бюджете Холязинского сельсовета </w:t>
      </w:r>
    </w:p>
    <w:p w:rsidR="00326C0E" w:rsidRPr="00685890" w:rsidRDefault="00326C0E" w:rsidP="00685890">
      <w:pPr>
        <w:jc w:val="right"/>
      </w:pPr>
      <w:r w:rsidRPr="00685890">
        <w:t>Большемурашкинского муниципального</w:t>
      </w:r>
    </w:p>
    <w:p w:rsidR="00326C0E" w:rsidRPr="00685890" w:rsidRDefault="00326C0E" w:rsidP="00685890">
      <w:pPr>
        <w:jc w:val="right"/>
      </w:pPr>
      <w:r w:rsidRPr="00685890">
        <w:t>района Нижегородской области на 2016 год»</w:t>
      </w:r>
    </w:p>
    <w:p w:rsidR="00326C0E" w:rsidRPr="00685890" w:rsidRDefault="00326C0E" w:rsidP="00685890">
      <w:pPr>
        <w:pStyle w:val="Heading2"/>
        <w:spacing w:before="0"/>
        <w:jc w:val="center"/>
        <w:rPr>
          <w:rFonts w:ascii="Times New Roman" w:hAnsi="Times New Roman"/>
          <w:i/>
          <w:iCs/>
        </w:rPr>
      </w:pPr>
    </w:p>
    <w:p w:rsidR="00326C0E" w:rsidRPr="00685890" w:rsidRDefault="00326C0E" w:rsidP="00685890">
      <w:pPr>
        <w:pStyle w:val="Heading2"/>
        <w:spacing w:before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685890">
        <w:rPr>
          <w:rFonts w:ascii="Times New Roman" w:hAnsi="Times New Roman"/>
          <w:iCs/>
          <w:color w:val="auto"/>
          <w:sz w:val="24"/>
          <w:szCs w:val="24"/>
        </w:rPr>
        <w:t xml:space="preserve">Перечень главных администраторов источников финансирования </w:t>
      </w:r>
    </w:p>
    <w:p w:rsidR="00326C0E" w:rsidRPr="00685890" w:rsidRDefault="00326C0E" w:rsidP="00685890">
      <w:pPr>
        <w:pStyle w:val="Heading2"/>
        <w:spacing w:before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685890">
        <w:rPr>
          <w:rFonts w:ascii="Times New Roman" w:hAnsi="Times New Roman"/>
          <w:iCs/>
          <w:color w:val="auto"/>
          <w:sz w:val="24"/>
          <w:szCs w:val="24"/>
        </w:rPr>
        <w:t>дефицита  бюджета</w:t>
      </w:r>
    </w:p>
    <w:p w:rsidR="00326C0E" w:rsidRPr="00685890" w:rsidRDefault="00326C0E" w:rsidP="00685890">
      <w:pPr>
        <w:jc w:val="center"/>
        <w:rPr>
          <w:b/>
        </w:rPr>
      </w:pPr>
      <w:r w:rsidRPr="00685890">
        <w:rPr>
          <w:b/>
        </w:rPr>
        <w:t>Холязинского сельского совета на 2016 год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060"/>
        <w:gridCol w:w="5580"/>
      </w:tblGrid>
      <w:tr w:rsidR="00326C0E" w:rsidRPr="00685890">
        <w:trPr>
          <w:tblHeader/>
        </w:trPr>
        <w:tc>
          <w:tcPr>
            <w:tcW w:w="720" w:type="dxa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/>
                <w:bCs/>
              </w:rPr>
            </w:pPr>
            <w:r w:rsidRPr="00685890">
              <w:rPr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3060" w:type="dxa"/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  <w:sz w:val="22"/>
                <w:szCs w:val="22"/>
              </w:rPr>
              <w:t>Администратор источников</w:t>
            </w:r>
          </w:p>
        </w:tc>
      </w:tr>
      <w:tr w:rsidR="00326C0E" w:rsidRPr="00685890">
        <w:trPr>
          <w:tblHeader/>
        </w:trPr>
        <w:tc>
          <w:tcPr>
            <w:tcW w:w="720" w:type="dxa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010</w:t>
            </w:r>
          </w:p>
        </w:tc>
        <w:tc>
          <w:tcPr>
            <w:tcW w:w="3060" w:type="dxa"/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</w:rPr>
              <w:t xml:space="preserve">Администрация Холязинского сельсовета </w:t>
            </w:r>
            <w:r w:rsidRPr="00685890">
              <w:rPr>
                <w:b/>
                <w:bCs/>
              </w:rPr>
              <w:t>Большемурашкинского муниципального района Нижегородской области</w:t>
            </w:r>
          </w:p>
        </w:tc>
      </w:tr>
      <w:tr w:rsidR="00326C0E" w:rsidRPr="00685890">
        <w:trPr>
          <w:tblHeader/>
        </w:trPr>
        <w:tc>
          <w:tcPr>
            <w:tcW w:w="720" w:type="dxa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3060" w:type="dxa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01 05 02 01 10 0000 510</w:t>
            </w:r>
          </w:p>
        </w:tc>
        <w:tc>
          <w:tcPr>
            <w:tcW w:w="5580" w:type="dxa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Увеличение прочих остатков денежных средств бюджетов поселений</w:t>
            </w:r>
          </w:p>
        </w:tc>
      </w:tr>
      <w:tr w:rsidR="00326C0E" w:rsidRPr="00685890">
        <w:trPr>
          <w:tblHeader/>
        </w:trPr>
        <w:tc>
          <w:tcPr>
            <w:tcW w:w="720" w:type="dxa"/>
            <w:vAlign w:val="center"/>
          </w:tcPr>
          <w:p w:rsidR="00326C0E" w:rsidRPr="00685890" w:rsidRDefault="00326C0E" w:rsidP="00685890">
            <w:pPr>
              <w:ind w:right="-108"/>
              <w:jc w:val="center"/>
              <w:rPr>
                <w:bCs/>
              </w:rPr>
            </w:pPr>
            <w:r w:rsidRPr="00685890">
              <w:rPr>
                <w:bCs/>
              </w:rPr>
              <w:t>010</w:t>
            </w:r>
          </w:p>
        </w:tc>
        <w:tc>
          <w:tcPr>
            <w:tcW w:w="3060" w:type="dxa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01 05 02 01 10 0000 610</w:t>
            </w:r>
          </w:p>
        </w:tc>
        <w:tc>
          <w:tcPr>
            <w:tcW w:w="5580" w:type="dxa"/>
            <w:vAlign w:val="center"/>
          </w:tcPr>
          <w:p w:rsidR="00326C0E" w:rsidRPr="00685890" w:rsidRDefault="00326C0E" w:rsidP="00685890">
            <w:pPr>
              <w:jc w:val="center"/>
              <w:rPr>
                <w:bCs/>
              </w:rPr>
            </w:pPr>
            <w:r w:rsidRPr="00685890">
              <w:rPr>
                <w:bCs/>
              </w:rPr>
              <w:t>Уменьшение прочих остатков денежных средств бюджетов поселений</w:t>
            </w:r>
          </w:p>
        </w:tc>
      </w:tr>
    </w:tbl>
    <w:p w:rsidR="00326C0E" w:rsidRPr="00685890" w:rsidRDefault="00326C0E" w:rsidP="00685890"/>
    <w:p w:rsidR="00326C0E" w:rsidRPr="00685890" w:rsidRDefault="00326C0E" w:rsidP="00685890">
      <w:pPr>
        <w:ind w:left="1" w:hanging="285"/>
        <w:jc w:val="right"/>
      </w:pPr>
      <w:r w:rsidRPr="00685890">
        <w:t>Приложение 3</w:t>
      </w:r>
    </w:p>
    <w:p w:rsidR="00326C0E" w:rsidRPr="00685890" w:rsidRDefault="00326C0E" w:rsidP="00685890">
      <w:pPr>
        <w:jc w:val="right"/>
      </w:pPr>
      <w:r w:rsidRPr="00685890">
        <w:t xml:space="preserve">к решению сельского Совета </w:t>
      </w:r>
    </w:p>
    <w:p w:rsidR="00326C0E" w:rsidRPr="00685890" w:rsidRDefault="00326C0E" w:rsidP="00685890">
      <w:pPr>
        <w:jc w:val="right"/>
      </w:pPr>
      <w:r w:rsidRPr="00685890">
        <w:t>Холязинского сельсовета</w:t>
      </w:r>
    </w:p>
    <w:p w:rsidR="00326C0E" w:rsidRPr="00685890" w:rsidRDefault="00326C0E" w:rsidP="00685890">
      <w:pPr>
        <w:jc w:val="right"/>
      </w:pPr>
      <w:r w:rsidRPr="00685890">
        <w:t xml:space="preserve">« О бюджете Холязинского сельсовета </w:t>
      </w:r>
    </w:p>
    <w:p w:rsidR="00326C0E" w:rsidRPr="00685890" w:rsidRDefault="00326C0E" w:rsidP="00685890">
      <w:pPr>
        <w:jc w:val="right"/>
      </w:pPr>
      <w:r w:rsidRPr="00685890">
        <w:t>Большемурашкинского муниципального</w:t>
      </w:r>
    </w:p>
    <w:p w:rsidR="00326C0E" w:rsidRPr="00685890" w:rsidRDefault="00326C0E" w:rsidP="00685890">
      <w:pPr>
        <w:jc w:val="right"/>
      </w:pPr>
      <w:r w:rsidRPr="00685890">
        <w:t>района Нижегородской области на 2016 год»</w:t>
      </w:r>
    </w:p>
    <w:p w:rsidR="00326C0E" w:rsidRPr="00685890" w:rsidRDefault="00326C0E" w:rsidP="00685890">
      <w:pPr>
        <w:jc w:val="center"/>
        <w:rPr>
          <w:b/>
        </w:rPr>
      </w:pPr>
    </w:p>
    <w:p w:rsidR="00326C0E" w:rsidRPr="00685890" w:rsidRDefault="00326C0E" w:rsidP="00685890">
      <w:pPr>
        <w:jc w:val="center"/>
        <w:rPr>
          <w:b/>
        </w:rPr>
      </w:pPr>
      <w:r w:rsidRPr="00685890">
        <w:rPr>
          <w:b/>
        </w:rPr>
        <w:t xml:space="preserve">Распределение бюджетных ассигнований </w:t>
      </w:r>
    </w:p>
    <w:p w:rsidR="00326C0E" w:rsidRPr="00685890" w:rsidRDefault="00326C0E" w:rsidP="00685890">
      <w:pPr>
        <w:jc w:val="center"/>
        <w:rPr>
          <w:b/>
        </w:rPr>
      </w:pPr>
      <w:r w:rsidRPr="00685890">
        <w:rPr>
          <w:b/>
        </w:rPr>
        <w:t>по целевым статьям (муниципальным программам и непрограммным направлениям деятельности), группам видов  расходов классификации расходов бюджета Холязинского сельсовета на 2016 год</w:t>
      </w:r>
    </w:p>
    <w:p w:rsidR="00326C0E" w:rsidRPr="00685890" w:rsidRDefault="00326C0E" w:rsidP="00685890">
      <w:pPr>
        <w:jc w:val="right"/>
      </w:pPr>
      <w:r w:rsidRPr="00685890">
        <w:t xml:space="preserve"> (тыс. рублей)</w:t>
      </w:r>
    </w:p>
    <w:p w:rsidR="00326C0E" w:rsidRPr="00685890" w:rsidRDefault="00326C0E" w:rsidP="00685890">
      <w:pPr>
        <w:jc w:val="right"/>
      </w:pPr>
    </w:p>
    <w:tbl>
      <w:tblPr>
        <w:tblW w:w="10490" w:type="dxa"/>
        <w:tblInd w:w="-459" w:type="dxa"/>
        <w:tblLayout w:type="fixed"/>
        <w:tblLook w:val="00A0"/>
      </w:tblPr>
      <w:tblGrid>
        <w:gridCol w:w="6946"/>
        <w:gridCol w:w="1701"/>
        <w:gridCol w:w="709"/>
        <w:gridCol w:w="1134"/>
      </w:tblGrid>
      <w:tr w:rsidR="00326C0E" w:rsidRPr="00685890">
        <w:trPr>
          <w:trHeight w:val="825"/>
          <w:tblHeader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  <w:sz w:val="22"/>
                <w:szCs w:val="22"/>
              </w:rPr>
              <w:t>2016</w:t>
            </w:r>
          </w:p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26C0E" w:rsidRPr="00685890">
        <w:trPr>
          <w:trHeight w:val="315"/>
          <w:tblHeader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rPr>
                <w:b/>
                <w:bCs/>
              </w:rPr>
            </w:pPr>
          </w:p>
        </w:tc>
      </w:tr>
      <w:tr w:rsidR="00326C0E" w:rsidRPr="00685890">
        <w:trPr>
          <w:trHeight w:val="315"/>
          <w:tblHeader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rPr>
                <w:b/>
                <w:bCs/>
              </w:rPr>
            </w:pPr>
          </w:p>
        </w:tc>
      </w:tr>
      <w:tr w:rsidR="00326C0E" w:rsidRPr="00685890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rPr>
                <w:b/>
                <w:bCs/>
              </w:rPr>
            </w:pPr>
            <w:r w:rsidRPr="00685890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00 0 00 00000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C0E" w:rsidRPr="00685890" w:rsidRDefault="00326C0E" w:rsidP="00685890">
            <w:pPr>
              <w:rPr>
                <w:b/>
                <w:bCs/>
              </w:rPr>
            </w:pPr>
            <w:r w:rsidRPr="00685890">
              <w:rPr>
                <w:b/>
                <w:bCs/>
              </w:rPr>
              <w:t>10710,2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/>
              </w:rPr>
            </w:pPr>
            <w:r w:rsidRPr="00685890">
              <w:rPr>
                <w:b/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2932,9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/>
                <w:bCs/>
              </w:rPr>
            </w:pPr>
            <w:r w:rsidRPr="00685890">
              <w:rPr>
                <w:b/>
                <w:bCs/>
              </w:rPr>
              <w:t>Подпрограмма 1 "Обеспечение пожарной безопасности на территории Большемурашкинского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2932,9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/>
                <w:bCs/>
                <w:i/>
              </w:rPr>
            </w:pPr>
            <w:r w:rsidRPr="00685890">
              <w:rPr>
                <w:b/>
                <w:bCs/>
                <w:i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2932,9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</w:rPr>
            </w:pPr>
            <w:r w:rsidRPr="00685890">
              <w:t>Расходы на обеспечение деятельности муниципальных 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10 1 01 00190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2665,5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1305,4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1360,1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10 1 01 72090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267,4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10 1 01 72090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267,4</w:t>
            </w:r>
          </w:p>
        </w:tc>
      </w:tr>
      <w:tr w:rsidR="00326C0E" w:rsidRPr="00685890">
        <w:trPr>
          <w:trHeight w:val="12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</w:rPr>
            </w:pPr>
            <w:r w:rsidRPr="00685890">
              <w:rPr>
                <w:b/>
                <w:bCs/>
              </w:rPr>
              <w:t xml:space="preserve">Муниципальная программа "Устойчивое развитие сельского поселения Холязинский сельсовет Большемурашкинского муниципального района Нижегородской области на 2015-2017 </w:t>
            </w:r>
            <w:r w:rsidRPr="00685890">
              <w:rPr>
                <w:b/>
                <w:bCs/>
                <w:sz w:val="22"/>
                <w:szCs w:val="22"/>
              </w:rPr>
              <w:t>г. 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bCs/>
              </w:rPr>
            </w:pPr>
            <w:r w:rsidRPr="00685890">
              <w:rPr>
                <w:b/>
                <w:bCs/>
              </w:rPr>
              <w:t>6437,5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9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bCs/>
              </w:rPr>
            </w:pPr>
            <w:r w:rsidRPr="00685890">
              <w:rPr>
                <w:b/>
                <w:bCs/>
              </w:rPr>
              <w:t>1558,5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i/>
              </w:rPr>
            </w:pPr>
            <w:r w:rsidRPr="00685890">
              <w:rPr>
                <w:b/>
                <w:i/>
              </w:rPr>
              <w:t>Мероприятия по благоустройству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1558,5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1281,6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1281,6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133,6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64,8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20 1 01  20010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68,8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Прочие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143,3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143,3</w:t>
            </w:r>
          </w:p>
        </w:tc>
      </w:tr>
      <w:tr w:rsidR="00326C0E" w:rsidRPr="00685890">
        <w:trPr>
          <w:trHeight w:val="5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pStyle w:val="a0"/>
              <w:rPr>
                <w:b/>
              </w:rPr>
            </w:pPr>
            <w:r w:rsidRPr="00685890">
              <w:rPr>
                <w:b/>
              </w:rPr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2286,6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i/>
              </w:rPr>
            </w:pPr>
            <w:r w:rsidRPr="00685890">
              <w:rPr>
                <w:b/>
                <w:i/>
              </w:rPr>
              <w:t xml:space="preserve">Выполнение работ по содержанию автомобильных дорог и искусственных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20 2 01 00000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2286,6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Содержание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20 2 01 20500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380,0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20 2 01 20500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380,0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20 2 01 20600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420,0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20 2 01 20600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420,0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i/>
              </w:rPr>
            </w:pPr>
            <w:r w:rsidRPr="00685890">
              <w:rPr>
                <w:b/>
                <w:i/>
              </w:rPr>
              <w:t>Проектирование, строительство и реконструкция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20 2  02 20800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1486,6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Развитие сети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20 2  00 20800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1486,6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 xml:space="preserve">Капитальные вложения в объекты  государственной </w:t>
            </w:r>
          </w:p>
          <w:p w:rsidR="00326C0E" w:rsidRPr="00685890" w:rsidRDefault="00326C0E" w:rsidP="00685890">
            <w:r w:rsidRPr="00685890">
              <w:t>( 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20 2 01 20800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1486,6</w:t>
            </w:r>
          </w:p>
        </w:tc>
      </w:tr>
      <w:tr w:rsidR="00326C0E" w:rsidRPr="00685890">
        <w:trPr>
          <w:trHeight w:val="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 xml:space="preserve">Подпрограмма 3 </w:t>
            </w:r>
            <w:r w:rsidRPr="00685890">
              <w:rPr>
                <w:b/>
                <w:bCs/>
              </w:rPr>
              <w:t xml:space="preserve">«Развитие ЖКХ на  территории сельского поселения Холязинский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20 3  00 00000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272,0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i/>
              </w:rPr>
            </w:pPr>
            <w:r w:rsidRPr="00685890">
              <w:rPr>
                <w:b/>
                <w:bCs/>
                <w:i/>
              </w:rPr>
              <w:t>Поддержка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20 3  01 00000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272,0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</w:rPr>
            </w:pPr>
            <w:r w:rsidRPr="00685890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20 3 01 25850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52,0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20 3  01 25850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52,0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Прочие 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20 3  01 29700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220,0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20 3 01 29700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220,0</w:t>
            </w:r>
          </w:p>
        </w:tc>
      </w:tr>
      <w:tr w:rsidR="00326C0E" w:rsidRPr="00685890">
        <w:trPr>
          <w:trHeight w:val="86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 xml:space="preserve">Подпрограмма 4 </w:t>
            </w:r>
            <w:r w:rsidRPr="00685890">
              <w:rPr>
                <w:b/>
                <w:bCs/>
              </w:rPr>
              <w:t xml:space="preserve">«Управление муниципальной собственностью в сельском поселении Холязинский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20 4  00 00000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320,9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i/>
              </w:rPr>
            </w:pPr>
            <w:r w:rsidRPr="00685890">
              <w:rPr>
                <w:b/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20 4  01 00000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80,0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20 4 01 25020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40,0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20 4 01 25020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40,0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20 4  01 24000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40,0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20 4  01 24000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40,0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i/>
              </w:rPr>
            </w:pPr>
            <w:r w:rsidRPr="00685890">
              <w:rPr>
                <w:b/>
                <w:i/>
              </w:rPr>
              <w:t>Мероприятия в топливно-энергетической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204 02 00000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240,9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Расходы на реализацию мероприятий в топливно-энергетической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20 4  02 25080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240,9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20 4 02 25080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240,9</w:t>
            </w:r>
          </w:p>
        </w:tc>
      </w:tr>
      <w:tr w:rsidR="00326C0E" w:rsidRPr="00685890">
        <w:trPr>
          <w:trHeight w:val="70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 xml:space="preserve">Подпрограмма 5 </w:t>
            </w:r>
            <w:r w:rsidRPr="00685890">
              <w:rPr>
                <w:b/>
                <w:bCs/>
              </w:rPr>
              <w:t xml:space="preserve">«Социальная поддержка населения на  территории сельского поселения Холязинский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rPr>
                <w:b/>
                <w:bCs/>
              </w:rPr>
            </w:pPr>
            <w:r w:rsidRPr="00685890">
              <w:rPr>
                <w:b/>
                <w:bCs/>
              </w:rPr>
              <w:t>28,6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i/>
              </w:rPr>
            </w:pPr>
            <w:r w:rsidRPr="00685890">
              <w:rPr>
                <w:b/>
                <w:i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20 5 01 00000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28,6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Расходы на 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</w:pPr>
            <w:r w:rsidRPr="00685890">
              <w:t>20 5 01 25280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r w:rsidRPr="00685890">
              <w:t>28,6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</w:pPr>
            <w:r w:rsidRPr="00685890">
              <w:t>20 5  01 25280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r w:rsidRPr="00685890">
              <w:t>28,6</w:t>
            </w:r>
          </w:p>
        </w:tc>
      </w:tr>
      <w:tr w:rsidR="00326C0E" w:rsidRPr="00685890">
        <w:trPr>
          <w:trHeight w:val="60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 xml:space="preserve">Подпрограмма 6 </w:t>
            </w:r>
            <w:r w:rsidRPr="00685890">
              <w:rPr>
                <w:b/>
                <w:bCs/>
              </w:rPr>
              <w:t>«Организация управления реализацией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1970,9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i/>
              </w:rPr>
            </w:pPr>
            <w:r w:rsidRPr="00685890">
              <w:rPr>
                <w:b/>
                <w:i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20 6 01 00000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1517,5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20 6 01 00190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1137,7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20 6 01 00190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635,5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20 6 01 00190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500,8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20 6 01 00190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1,4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20 6 01 72090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379,8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20 6 01 72090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379,8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i/>
              </w:rPr>
            </w:pPr>
            <w:r w:rsidRPr="00685890">
              <w:rPr>
                <w:b/>
                <w:i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20 6 02 00000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453,4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20 6 02 00590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453,4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20 6 02 00590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453,4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</w:rPr>
            </w:pPr>
            <w:r w:rsidRPr="00685890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bCs/>
              </w:rPr>
            </w:pPr>
            <w:r w:rsidRPr="00685890">
              <w:rPr>
                <w:b/>
                <w:bCs/>
              </w:rPr>
              <w:t>1339,8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</w:rPr>
            </w:pPr>
            <w:r w:rsidRPr="00685890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bCs/>
              </w:rPr>
            </w:pPr>
            <w:r w:rsidRPr="00685890">
              <w:rPr>
                <w:b/>
                <w:bCs/>
              </w:rPr>
              <w:t>1339,8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</w:rPr>
            </w:pPr>
            <w:r w:rsidRPr="00685890">
              <w:rPr>
                <w:b/>
                <w:bCs/>
                <w:i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</w:rPr>
            </w:pPr>
            <w:r w:rsidRPr="00685890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bCs/>
              </w:rPr>
            </w:pPr>
            <w:r w:rsidRPr="00685890">
              <w:rPr>
                <w:b/>
                <w:bCs/>
              </w:rPr>
              <w:t>765,6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Глава местной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77 7  01 08000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765,6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77 7  01 08000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765,6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i/>
              </w:rPr>
            </w:pPr>
            <w:r w:rsidRPr="00685890">
              <w:rPr>
                <w:b/>
                <w:i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112,2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Резервный фонд Администрации Холязинского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77 7  02 23000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77 7  02 23000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77 7  02 51180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111,2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77 7  01 51180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69,7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77 7 01 51180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41,5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i/>
              </w:rPr>
            </w:pPr>
            <w:r w:rsidRPr="00685890">
              <w:rPr>
                <w:b/>
                <w:i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</w:p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77 7  03 00000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</w:rPr>
            </w:pPr>
            <w:r w:rsidRPr="006858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</w:rPr>
            </w:pPr>
            <w:r w:rsidRPr="00685890">
              <w:rPr>
                <w:b/>
              </w:rPr>
              <w:t>462,0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Иные межбюджетные трансферты муниципального района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C0E" w:rsidRPr="00685890" w:rsidRDefault="00326C0E" w:rsidP="00685890">
            <w:pPr>
              <w:jc w:val="center"/>
            </w:pPr>
          </w:p>
          <w:p w:rsidR="00326C0E" w:rsidRPr="00685890" w:rsidRDefault="00326C0E" w:rsidP="00685890">
            <w:pPr>
              <w:jc w:val="center"/>
            </w:pPr>
            <w:r w:rsidRPr="00685890">
              <w:t>77 7  03 00000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462,0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77 7  03 00190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457,9</w:t>
            </w:r>
          </w:p>
        </w:tc>
      </w:tr>
      <w:tr w:rsidR="00326C0E" w:rsidRPr="00685890">
        <w:trPr>
          <w:trHeight w:val="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r w:rsidRPr="00685890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77 7  03 00590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r w:rsidRPr="00685890">
              <w:t>4,1</w:t>
            </w:r>
          </w:p>
        </w:tc>
      </w:tr>
    </w:tbl>
    <w:p w:rsidR="00326C0E" w:rsidRPr="00685890" w:rsidRDefault="00326C0E" w:rsidP="00685890">
      <w:pPr>
        <w:ind w:left="1" w:hanging="285"/>
        <w:jc w:val="right"/>
      </w:pPr>
      <w:r w:rsidRPr="00685890">
        <w:t>Приложение 4</w:t>
      </w:r>
    </w:p>
    <w:p w:rsidR="00326C0E" w:rsidRPr="00685890" w:rsidRDefault="00326C0E" w:rsidP="00685890">
      <w:pPr>
        <w:jc w:val="right"/>
      </w:pPr>
      <w:r w:rsidRPr="00685890">
        <w:t xml:space="preserve">к решению сельского Совета </w:t>
      </w:r>
    </w:p>
    <w:p w:rsidR="00326C0E" w:rsidRPr="00685890" w:rsidRDefault="00326C0E" w:rsidP="00685890">
      <w:pPr>
        <w:jc w:val="right"/>
      </w:pPr>
      <w:r w:rsidRPr="00685890">
        <w:t>Холязинского сельсовета</w:t>
      </w:r>
    </w:p>
    <w:p w:rsidR="00326C0E" w:rsidRPr="00685890" w:rsidRDefault="00326C0E" w:rsidP="00685890">
      <w:pPr>
        <w:jc w:val="right"/>
      </w:pPr>
      <w:r w:rsidRPr="00685890">
        <w:t xml:space="preserve">« О бюджете Холязинского сельсовета </w:t>
      </w:r>
    </w:p>
    <w:p w:rsidR="00326C0E" w:rsidRPr="00685890" w:rsidRDefault="00326C0E" w:rsidP="00685890">
      <w:pPr>
        <w:jc w:val="right"/>
      </w:pPr>
      <w:r w:rsidRPr="00685890">
        <w:t>Большемурашкинского муниципального</w:t>
      </w:r>
    </w:p>
    <w:p w:rsidR="00326C0E" w:rsidRPr="00685890" w:rsidRDefault="00326C0E" w:rsidP="00685890">
      <w:pPr>
        <w:jc w:val="right"/>
      </w:pPr>
      <w:r w:rsidRPr="00685890">
        <w:t>района Нижегородской области на 2016 год»</w:t>
      </w:r>
    </w:p>
    <w:p w:rsidR="00326C0E" w:rsidRPr="00685890" w:rsidRDefault="00326C0E" w:rsidP="00685890"/>
    <w:p w:rsidR="00326C0E" w:rsidRPr="00685890" w:rsidRDefault="00326C0E" w:rsidP="00685890">
      <w:pPr>
        <w:jc w:val="center"/>
        <w:rPr>
          <w:b/>
          <w:bCs/>
        </w:rPr>
      </w:pPr>
      <w:r w:rsidRPr="00685890">
        <w:rPr>
          <w:b/>
          <w:bCs/>
        </w:rPr>
        <w:t xml:space="preserve">Ведомственная структура расходов  бюджета Холязинского сельсовета на 2016 год </w:t>
      </w:r>
    </w:p>
    <w:p w:rsidR="00326C0E" w:rsidRPr="00685890" w:rsidRDefault="00326C0E" w:rsidP="00685890">
      <w:pPr>
        <w:jc w:val="right"/>
      </w:pPr>
      <w:r w:rsidRPr="00685890">
        <w:t xml:space="preserve">  (тыс. рублей)</w:t>
      </w:r>
    </w:p>
    <w:tbl>
      <w:tblPr>
        <w:tblW w:w="10605" w:type="dxa"/>
        <w:tblInd w:w="-432" w:type="dxa"/>
        <w:tblLayout w:type="fixed"/>
        <w:tblLook w:val="00A0"/>
      </w:tblPr>
      <w:tblGrid>
        <w:gridCol w:w="5076"/>
        <w:gridCol w:w="709"/>
        <w:gridCol w:w="567"/>
        <w:gridCol w:w="709"/>
        <w:gridCol w:w="1701"/>
        <w:gridCol w:w="709"/>
        <w:gridCol w:w="1134"/>
      </w:tblGrid>
      <w:tr w:rsidR="00326C0E" w:rsidRPr="00685890">
        <w:trPr>
          <w:trHeight w:val="315"/>
          <w:tblHeader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0E" w:rsidRPr="0086191A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86191A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326C0E" w:rsidRPr="00685890">
        <w:trPr>
          <w:trHeight w:val="396"/>
          <w:tblHeader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10710,2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Администрация Холязинского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10710,2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3235,4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2574,8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1517,5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1517,5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1517,5</w:t>
            </w:r>
          </w:p>
        </w:tc>
      </w:tr>
      <w:tr w:rsidR="00326C0E" w:rsidRPr="00685890">
        <w:trPr>
          <w:trHeight w:val="8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1137,7</w:t>
            </w:r>
          </w:p>
        </w:tc>
      </w:tr>
      <w:tr w:rsidR="00326C0E" w:rsidRPr="00685890">
        <w:trPr>
          <w:trHeight w:val="8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635,5</w:t>
            </w:r>
          </w:p>
        </w:tc>
      </w:tr>
      <w:tr w:rsidR="00326C0E" w:rsidRPr="00685890">
        <w:trPr>
          <w:trHeight w:val="8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500,8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1,4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379,8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379,8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1057,3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1057,3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765,6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765,6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77 7 01 08000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765,6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291,7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77 7 03 00190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291,7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16,8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16,8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изъятию, в том числе путем выкупа,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16,8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</w:t>
            </w:r>
            <w:r w:rsidRPr="00685890">
              <w:rPr>
                <w:lang w:eastAsia="en-US"/>
              </w:rPr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16,8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на</w:t>
            </w:r>
            <w:r w:rsidRPr="00685890">
              <w:rPr>
                <w:iCs/>
                <w:color w:val="000000"/>
                <w:lang w:eastAsia="en-US"/>
              </w:rPr>
              <w:t xml:space="preserve"> </w:t>
            </w:r>
            <w:r w:rsidRPr="00685890">
              <w:rPr>
                <w:lang w:eastAsia="en-US"/>
              </w:rPr>
              <w:t xml:space="preserve"> «рассмотрение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16,8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42,0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</w:t>
            </w:r>
            <w:r w:rsidRPr="00685890">
              <w:rPr>
                <w:lang w:eastAsia="en-US"/>
              </w:rPr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42,0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 вопросу «</w:t>
            </w:r>
            <w:r w:rsidRPr="00685890">
              <w:rPr>
                <w:lang w:eastAsia="en-US"/>
              </w:rPr>
              <w:t>формирование архивных фондов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33,8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</w:t>
            </w:r>
            <w:r w:rsidRPr="00685890">
              <w:rPr>
                <w:b/>
                <w:i/>
                <w:lang w:eastAsia="en-US"/>
              </w:rPr>
              <w:t xml:space="preserve"> «</w:t>
            </w:r>
            <w:r w:rsidRPr="00685890">
              <w:rPr>
                <w:lang w:eastAsia="en-US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685890">
              <w:rPr>
                <w:b/>
                <w:i/>
                <w:lang w:eastAsia="en-US"/>
              </w:rPr>
              <w:t xml:space="preserve"> </w:t>
            </w:r>
            <w:r w:rsidRPr="00685890">
              <w:rPr>
                <w:lang w:eastAsia="en-US"/>
              </w:rPr>
              <w:t>создание условий для деятельности народных дружин»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</w:t>
            </w:r>
            <w:r w:rsidRPr="00685890">
              <w:rPr>
                <w:b/>
                <w:i/>
                <w:lang w:eastAsia="en-US"/>
              </w:rPr>
              <w:t xml:space="preserve"> «</w:t>
            </w:r>
            <w:r w:rsidRPr="00685890">
              <w:rPr>
                <w:lang w:eastAsia="en-US"/>
              </w:rPr>
              <w:t>осуществление мер по противодействию коррупции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1,1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«пенсионное обеспечение муниципального служащего и членов его семьи, а также лиц, замещавших выборные муниципальные должности»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84,0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166,2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166,2</w:t>
            </w:r>
          </w:p>
        </w:tc>
      </w:tr>
      <w:tr w:rsidR="00326C0E" w:rsidRPr="00685890">
        <w:trPr>
          <w:trHeight w:val="39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166,2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166,2</w:t>
            </w:r>
          </w:p>
        </w:tc>
      </w:tr>
      <w:tr w:rsidR="00326C0E" w:rsidRPr="00685890">
        <w:trPr>
          <w:trHeight w:val="25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77 7 03 00190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166,2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</w:p>
        </w:tc>
      </w:tr>
      <w:tr w:rsidR="00326C0E" w:rsidRPr="00685890">
        <w:trPr>
          <w:trHeight w:val="34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</w:t>
            </w:r>
            <w:r w:rsidRPr="00685890">
              <w:rPr>
                <w:lang w:eastAsia="en-US"/>
              </w:rPr>
              <w:t xml:space="preserve">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166,2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1,0</w:t>
            </w:r>
          </w:p>
        </w:tc>
      </w:tr>
      <w:tr w:rsidR="00326C0E" w:rsidRPr="00685890">
        <w:trPr>
          <w:trHeight w:val="23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Резервный фонд Администрации Холязинского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493,4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493,4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Подпрограмма 4 </w:t>
            </w:r>
            <w:r w:rsidRPr="00685890">
              <w:rPr>
                <w:bCs/>
                <w:lang w:eastAsia="en-US"/>
              </w:rPr>
              <w:t xml:space="preserve">«Управление муниципальной собственностью на  территории сельского поселения Холязинский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453,4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453,4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453,4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453,4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111,2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111,2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111,2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111,2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111,2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111,2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69,7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41,5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 xml:space="preserve">00 0 00 00000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2932,9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2932,9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2932,9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Подпрограмма  1 "Обеспечение пожарной безопасности на территории Большемурашкинского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2932,9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2932,9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lang w:eastAsia="en-US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2665,5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1305,4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1360,1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10 1 01 72090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267,4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10 1 01 72090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267,4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2567,5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240,9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240,9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Подпрограмма 4 </w:t>
            </w:r>
            <w:r w:rsidRPr="00685890">
              <w:rPr>
                <w:bCs/>
                <w:lang w:eastAsia="en-US"/>
              </w:rPr>
              <w:t xml:space="preserve">«Управление муниципальной собственностью в сельском поселении Холязинский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240,9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240,9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color w:val="000000"/>
                <w:lang w:eastAsia="en-US"/>
              </w:rPr>
            </w:pPr>
            <w:r w:rsidRPr="00685890">
              <w:rPr>
                <w:color w:val="000000"/>
                <w:lang w:eastAsia="en-US"/>
              </w:rPr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240,9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240,9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2286,6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2286,6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pStyle w:val="a0"/>
              <w:rPr>
                <w:b/>
                <w:lang w:eastAsia="en-US"/>
              </w:rPr>
            </w:pPr>
            <w:r w:rsidRPr="00685890">
              <w:rPr>
                <w:lang w:eastAsia="en-US"/>
              </w:rPr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2286,6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pStyle w:val="a0"/>
              <w:rPr>
                <w:lang w:eastAsia="en-US"/>
              </w:rPr>
            </w:pPr>
            <w:r w:rsidRPr="00685890">
              <w:rPr>
                <w:lang w:eastAsia="en-US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800,0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380,0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380,0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420,0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420,0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Проектирование, строительство и реконструкция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1486,6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20 2 02 20800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1486,6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20 2 02 20800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1486,6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Подпрограмма 4 </w:t>
            </w:r>
            <w:r w:rsidRPr="00685890">
              <w:rPr>
                <w:bCs/>
                <w:lang w:eastAsia="en-US"/>
              </w:rPr>
              <w:t xml:space="preserve">«Управление муниципальной собственностью на  территории сельского поселения Холязинский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1830,5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52,0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52,0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lang w:eastAsia="en-US"/>
              </w:rPr>
              <w:t xml:space="preserve">Подпрограмма 3 </w:t>
            </w:r>
            <w:r w:rsidRPr="00685890">
              <w:rPr>
                <w:bCs/>
                <w:lang w:eastAsia="en-US"/>
              </w:rPr>
              <w:t xml:space="preserve">«Развитие ЖКХ на  территории сельского поселения Холязинский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52,0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52,0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52,0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52,0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220,0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lang w:eastAsia="en-US"/>
              </w:rPr>
              <w:t xml:space="preserve">Подпрограмма 3 </w:t>
            </w:r>
            <w:r w:rsidRPr="00685890">
              <w:rPr>
                <w:bCs/>
                <w:lang w:eastAsia="en-US"/>
              </w:rPr>
              <w:t xml:space="preserve">«Развитие ЖКХ на территории сельского поселения Холязинский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220,0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1558,5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1558,5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1558,5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1558,5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1281,6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1281,6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133,6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64,8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68,8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143,3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143,3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4,1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4,1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4,1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4,1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4,1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7 77 03 00590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4,1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</w:t>
            </w:r>
            <w:r w:rsidRPr="00685890">
              <w:rPr>
                <w:bCs/>
                <w:lang w:eastAsia="en-US"/>
              </w:rPr>
              <w:t>«организация библиотечного обслуживания населения, комплектования и обеспечение сохранности библиотечных фондов библиотек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0,6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«создание условий для организации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1,1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«создание условий для развития местного традиционного народного творчества, участие в сохранении, возрождении и развитии народных художественных промыслов в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1,2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28,6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28,6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28,6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Подпрограмма 5 «Социальная поддержка населения на территории сельского поселения Холязинский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28,6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lang w:eastAsia="en-US"/>
              </w:rPr>
            </w:pPr>
            <w:r w:rsidRPr="00685890"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28,6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lang w:eastAsia="en-US"/>
              </w:rPr>
            </w:pPr>
            <w:r w:rsidRPr="00685890">
              <w:rPr>
                <w:lang w:eastAsia="en-US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28,6</w:t>
            </w:r>
          </w:p>
        </w:tc>
      </w:tr>
      <w:tr w:rsidR="00326C0E" w:rsidRPr="00685890">
        <w:trPr>
          <w:trHeight w:val="7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28,6</w:t>
            </w:r>
          </w:p>
        </w:tc>
      </w:tr>
    </w:tbl>
    <w:p w:rsidR="00326C0E" w:rsidRPr="00685890" w:rsidRDefault="00326C0E" w:rsidP="00685890"/>
    <w:p w:rsidR="00326C0E" w:rsidRPr="00685890" w:rsidRDefault="00326C0E" w:rsidP="00685890">
      <w:pPr>
        <w:ind w:firstLine="709"/>
        <w:jc w:val="right"/>
        <w:rPr>
          <w:iCs/>
          <w:sz w:val="28"/>
          <w:szCs w:val="28"/>
        </w:rPr>
      </w:pPr>
      <w:r w:rsidRPr="00685890">
        <w:rPr>
          <w:iCs/>
          <w:sz w:val="28"/>
          <w:szCs w:val="28"/>
        </w:rPr>
        <w:t>Приложение  5</w:t>
      </w:r>
    </w:p>
    <w:p w:rsidR="00326C0E" w:rsidRPr="00685890" w:rsidRDefault="00326C0E" w:rsidP="00685890">
      <w:pPr>
        <w:jc w:val="right"/>
      </w:pPr>
      <w:r w:rsidRPr="00685890">
        <w:t xml:space="preserve">к решению сельского Совета </w:t>
      </w:r>
    </w:p>
    <w:p w:rsidR="00326C0E" w:rsidRPr="00685890" w:rsidRDefault="00326C0E" w:rsidP="00685890">
      <w:pPr>
        <w:jc w:val="right"/>
      </w:pPr>
      <w:r w:rsidRPr="00685890">
        <w:t>Холязинского сельсовета</w:t>
      </w:r>
    </w:p>
    <w:p w:rsidR="00326C0E" w:rsidRPr="00685890" w:rsidRDefault="00326C0E" w:rsidP="00685890">
      <w:pPr>
        <w:jc w:val="right"/>
      </w:pPr>
      <w:r w:rsidRPr="00685890">
        <w:t xml:space="preserve">« О бюджете Холязинского сельсовета </w:t>
      </w:r>
    </w:p>
    <w:p w:rsidR="00326C0E" w:rsidRPr="00685890" w:rsidRDefault="00326C0E" w:rsidP="00685890">
      <w:pPr>
        <w:jc w:val="right"/>
      </w:pPr>
      <w:r w:rsidRPr="00685890">
        <w:t>Большемурашкинского муниципального</w:t>
      </w:r>
    </w:p>
    <w:p w:rsidR="00326C0E" w:rsidRPr="00685890" w:rsidRDefault="00326C0E" w:rsidP="00685890">
      <w:pPr>
        <w:jc w:val="right"/>
      </w:pPr>
      <w:r w:rsidRPr="00685890">
        <w:t>Района Нижегородской области на 2016 год»</w:t>
      </w:r>
    </w:p>
    <w:p w:rsidR="00326C0E" w:rsidRPr="00685890" w:rsidRDefault="00326C0E" w:rsidP="00685890">
      <w:pPr>
        <w:ind w:firstLine="709"/>
        <w:jc w:val="right"/>
        <w:rPr>
          <w:iCs/>
          <w:sz w:val="28"/>
          <w:szCs w:val="28"/>
        </w:rPr>
      </w:pPr>
    </w:p>
    <w:p w:rsidR="00326C0E" w:rsidRPr="00685890" w:rsidRDefault="00326C0E" w:rsidP="00685890">
      <w:pPr>
        <w:ind w:firstLine="709"/>
        <w:jc w:val="center"/>
        <w:rPr>
          <w:b/>
          <w:iCs/>
        </w:rPr>
      </w:pPr>
      <w:r w:rsidRPr="00685890">
        <w:rPr>
          <w:b/>
          <w:iCs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Холязинского сельсовета на 2016  год</w:t>
      </w:r>
    </w:p>
    <w:p w:rsidR="00326C0E" w:rsidRPr="00685890" w:rsidRDefault="00326C0E" w:rsidP="00685890">
      <w:pPr>
        <w:jc w:val="right"/>
      </w:pPr>
      <w:r w:rsidRPr="00685890">
        <w:t xml:space="preserve">  (тыс. рублей)</w:t>
      </w:r>
    </w:p>
    <w:tbl>
      <w:tblPr>
        <w:tblW w:w="10605" w:type="dxa"/>
        <w:tblInd w:w="-432" w:type="dxa"/>
        <w:tblLayout w:type="fixed"/>
        <w:tblLook w:val="00A0"/>
      </w:tblPr>
      <w:tblGrid>
        <w:gridCol w:w="5785"/>
        <w:gridCol w:w="567"/>
        <w:gridCol w:w="709"/>
        <w:gridCol w:w="1843"/>
        <w:gridCol w:w="708"/>
        <w:gridCol w:w="993"/>
      </w:tblGrid>
      <w:tr w:rsidR="00326C0E" w:rsidRPr="00685890">
        <w:trPr>
          <w:trHeight w:val="315"/>
          <w:tblHeader/>
        </w:trPr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326C0E" w:rsidRPr="00685890">
        <w:trPr>
          <w:trHeight w:val="396"/>
          <w:tblHeader/>
        </w:trPr>
        <w:tc>
          <w:tcPr>
            <w:tcW w:w="5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3235,4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2574,8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1517,5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1517,5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1517,5</w:t>
            </w:r>
          </w:p>
        </w:tc>
      </w:tr>
      <w:tr w:rsidR="00326C0E" w:rsidRPr="00685890">
        <w:trPr>
          <w:trHeight w:val="85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1137,7</w:t>
            </w:r>
          </w:p>
        </w:tc>
      </w:tr>
      <w:tr w:rsidR="00326C0E" w:rsidRPr="00685890">
        <w:trPr>
          <w:trHeight w:val="85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635,5</w:t>
            </w:r>
          </w:p>
        </w:tc>
      </w:tr>
      <w:tr w:rsidR="00326C0E" w:rsidRPr="00685890">
        <w:trPr>
          <w:trHeight w:val="85"/>
        </w:trPr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500,8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1,4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20 6 01 72090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379,8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20 6 01 72090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379,8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1057,3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1057,3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765,6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Глава местной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77 7 01 08000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765,6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77 7 01 08000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765,6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291,7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77 7 03 00190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291,7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16,8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16,8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изъятию, в том числе путем выкупа,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16,8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</w:t>
            </w:r>
            <w:r w:rsidRPr="00685890">
              <w:rPr>
                <w:lang w:eastAsia="en-US"/>
              </w:rPr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16,8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на</w:t>
            </w:r>
            <w:r w:rsidRPr="00685890">
              <w:rPr>
                <w:iCs/>
                <w:color w:val="000000"/>
                <w:lang w:eastAsia="en-US"/>
              </w:rPr>
              <w:t xml:space="preserve"> </w:t>
            </w:r>
            <w:r w:rsidRPr="00685890">
              <w:rPr>
                <w:lang w:eastAsia="en-US"/>
              </w:rPr>
              <w:t xml:space="preserve"> «рассмотрение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16,8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42,0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</w:t>
            </w:r>
            <w:r w:rsidRPr="00685890">
              <w:rPr>
                <w:lang w:eastAsia="en-US"/>
              </w:rPr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42,0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 вопросу «</w:t>
            </w:r>
            <w:r w:rsidRPr="00685890">
              <w:rPr>
                <w:lang w:eastAsia="en-US"/>
              </w:rPr>
              <w:t>формирование архивных фондов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33,8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</w:t>
            </w:r>
            <w:r w:rsidRPr="00685890">
              <w:rPr>
                <w:b/>
                <w:i/>
                <w:lang w:eastAsia="en-US"/>
              </w:rPr>
              <w:t xml:space="preserve"> «</w:t>
            </w:r>
            <w:r w:rsidRPr="00685890">
              <w:rPr>
                <w:lang w:eastAsia="en-US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685890">
              <w:rPr>
                <w:b/>
                <w:i/>
                <w:lang w:eastAsia="en-US"/>
              </w:rPr>
              <w:t xml:space="preserve"> </w:t>
            </w:r>
            <w:r w:rsidRPr="00685890">
              <w:rPr>
                <w:lang w:eastAsia="en-US"/>
              </w:rPr>
              <w:t>создание условий для деятельности народных дружин»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</w:t>
            </w:r>
            <w:r w:rsidRPr="00685890">
              <w:rPr>
                <w:b/>
                <w:i/>
                <w:lang w:eastAsia="en-US"/>
              </w:rPr>
              <w:t xml:space="preserve"> «</w:t>
            </w:r>
            <w:r w:rsidRPr="00685890">
              <w:rPr>
                <w:lang w:eastAsia="en-US"/>
              </w:rPr>
              <w:t>осуществление мер по противодействию коррупции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1,1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«пенсионное обеспечение муниципального служащего и членов его семьи, а также лиц, замещавших выборные муниципальные должности»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84,0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166,2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166,2</w:t>
            </w:r>
          </w:p>
        </w:tc>
      </w:tr>
      <w:tr w:rsidR="00326C0E" w:rsidRPr="00685890">
        <w:trPr>
          <w:trHeight w:val="393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166,2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166,2</w:t>
            </w:r>
          </w:p>
        </w:tc>
      </w:tr>
      <w:tr w:rsidR="00326C0E" w:rsidRPr="00685890">
        <w:trPr>
          <w:trHeight w:val="258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77 7 03 00190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166,2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</w:p>
        </w:tc>
      </w:tr>
      <w:tr w:rsidR="00326C0E" w:rsidRPr="00685890">
        <w:trPr>
          <w:trHeight w:val="341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</w:t>
            </w:r>
            <w:r w:rsidRPr="00685890">
              <w:rPr>
                <w:lang w:eastAsia="en-US"/>
              </w:rPr>
              <w:t xml:space="preserve">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166,2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1,0</w:t>
            </w:r>
          </w:p>
        </w:tc>
      </w:tr>
      <w:tr w:rsidR="00326C0E" w:rsidRPr="00685890">
        <w:trPr>
          <w:trHeight w:val="238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Резервный фонд Администрации Холязинского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77 7 02 23000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77 7 02 23000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493,4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493,4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Подпрограмма 4 </w:t>
            </w:r>
            <w:r w:rsidRPr="00685890">
              <w:rPr>
                <w:bCs/>
                <w:lang w:eastAsia="en-US"/>
              </w:rPr>
              <w:t xml:space="preserve">«Управление муниципальной собственностью на  территории сельского поселения Холязинский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20 4 01 25020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453,4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453,4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453,4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20 6 02 00590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453,4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111,2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111,2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111,2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111,2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111,2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111,2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69,7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41,5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 xml:space="preserve">00 0 00 00000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2932,9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2932,9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2932,9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Подпрограмма  1 "Обеспечение пожарной безопасности на территории Большемурашкинского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2932,9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2932,9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bCs/>
                <w:lang w:eastAsia="en-US"/>
              </w:rPr>
            </w:pPr>
            <w:r w:rsidRPr="00685890">
              <w:rPr>
                <w:lang w:eastAsia="en-US"/>
              </w:rPr>
              <w:t>Расходы на обеспечение деятельности муниципальных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2665,5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1305,4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1360,1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10 1 01 72090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267,4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10 1 01 72090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267,4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2567,5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Топливно-экономический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240,9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240,9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Подпрограмма 4 </w:t>
            </w:r>
            <w:r w:rsidRPr="00685890">
              <w:rPr>
                <w:bCs/>
                <w:lang w:eastAsia="en-US"/>
              </w:rPr>
              <w:t xml:space="preserve">«Управление муниципальной собственностью в сельском поселении Холязинский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240,9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Мероприятия в топливно-энергетической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240,9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color w:val="000000"/>
                <w:lang w:eastAsia="en-US"/>
              </w:rPr>
            </w:pPr>
            <w:r w:rsidRPr="00685890">
              <w:rPr>
                <w:color w:val="000000"/>
                <w:lang w:eastAsia="en-US"/>
              </w:rPr>
              <w:t>20 4 02 25080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240,9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20 4 02 25080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240,9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2286,6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2286,6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pStyle w:val="a0"/>
              <w:rPr>
                <w:b/>
                <w:lang w:eastAsia="en-US"/>
              </w:rPr>
            </w:pPr>
            <w:r w:rsidRPr="00685890">
              <w:rPr>
                <w:lang w:eastAsia="en-US"/>
              </w:rPr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2286,6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pStyle w:val="a0"/>
              <w:rPr>
                <w:lang w:eastAsia="en-US"/>
              </w:rPr>
            </w:pPr>
            <w:r w:rsidRPr="00685890">
              <w:rPr>
                <w:lang w:eastAsia="en-US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800,0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20 2 01 20500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380,0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20 2 01 20500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380,0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20 2 01 20600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420,0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20 2 01 20600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420,0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Проектирование, строительство и реконструкция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1486,6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20 2 02 20800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1486,6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20 2 02 20800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1486,6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80,0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Подпрограмма 4 </w:t>
            </w:r>
            <w:r w:rsidRPr="00685890">
              <w:rPr>
                <w:bCs/>
                <w:lang w:eastAsia="en-US"/>
              </w:rPr>
              <w:t xml:space="preserve">«Управление муниципальной собственностью на  территории сельского поселения Холязинский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20 4 01 24000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20 4 01 24000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1830,5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52,0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52,0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lang w:eastAsia="en-US"/>
              </w:rPr>
              <w:t xml:space="preserve">Подпрограмма 3 </w:t>
            </w:r>
            <w:r w:rsidRPr="00685890">
              <w:rPr>
                <w:bCs/>
                <w:lang w:eastAsia="en-US"/>
              </w:rPr>
              <w:t xml:space="preserve">«Развитие ЖКХ на  территории сельского поселения Холязинский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52,0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52,0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20 3 01 25850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52,0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20 3 01 25850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52,0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220,0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lang w:eastAsia="en-US"/>
              </w:rPr>
              <w:t xml:space="preserve">Подпрограмма 3 </w:t>
            </w:r>
            <w:r w:rsidRPr="00685890">
              <w:rPr>
                <w:bCs/>
                <w:lang w:eastAsia="en-US"/>
              </w:rPr>
              <w:t xml:space="preserve">«Развитие ЖКХ на территории сельского поселения Холязинский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20 3 01 29700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20 3 01 29700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220,0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1558,5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1558,5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1558,5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1558,5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1281,6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1281,6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133,6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64,8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68,8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143,3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20 1 01 20030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143,3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4,1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4,1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4,1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4,1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4,1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7 77 03 00590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4,1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</w:t>
            </w:r>
            <w:r w:rsidRPr="00685890">
              <w:rPr>
                <w:bCs/>
                <w:lang w:eastAsia="en-US"/>
              </w:rPr>
              <w:t>«организация библиотечного обслуживания населения, комплектования и обеспечение сохранности библиотечных фондов библиотек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0,6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«создание условий для организации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1,1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«создание условий для развития местного традиционного народного творчества, участие в сохранении, возрождении и развитии народных художественных промыслов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  <w:lang w:eastAsia="en-US"/>
              </w:rPr>
            </w:pPr>
            <w:r w:rsidRPr="00685890">
              <w:rPr>
                <w:bCs/>
                <w:lang w:eastAsia="en-US"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  <w:lang w:eastAsia="en-US"/>
              </w:rPr>
              <w:t xml:space="preserve"> вопросу «</w:t>
            </w:r>
            <w:r w:rsidRPr="00685890">
              <w:rPr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1,2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28,6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/>
                <w:bCs/>
                <w:lang w:eastAsia="en-US"/>
              </w:rPr>
            </w:pPr>
            <w:r w:rsidRPr="00685890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28,6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bCs/>
                <w:lang w:eastAsia="en-US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28,6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lang w:eastAsia="en-US"/>
              </w:rPr>
            </w:pPr>
            <w:r w:rsidRPr="00685890">
              <w:rPr>
                <w:lang w:eastAsia="en-US"/>
              </w:rPr>
              <w:t xml:space="preserve">Подпрограмма 5 «Социальная поддержка населения на территории сельского поселения Холязинский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28,6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lang w:eastAsia="en-US"/>
              </w:rPr>
            </w:pPr>
            <w:r w:rsidRPr="00685890"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28,6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outlineLvl w:val="0"/>
              <w:rPr>
                <w:lang w:eastAsia="en-US"/>
              </w:rPr>
            </w:pPr>
            <w:r w:rsidRPr="00685890">
              <w:rPr>
                <w:lang w:eastAsia="en-US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20 5 01 25280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28,6</w:t>
            </w:r>
          </w:p>
        </w:tc>
      </w:tr>
      <w:tr w:rsidR="00326C0E" w:rsidRPr="00685890">
        <w:trPr>
          <w:trHeight w:val="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bCs/>
                <w:lang w:eastAsia="en-US"/>
              </w:rPr>
            </w:pPr>
            <w:r w:rsidRPr="00685890">
              <w:rPr>
                <w:bCs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20 5 01 25280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C0E" w:rsidRPr="00685890" w:rsidRDefault="00326C0E" w:rsidP="00685890">
            <w:pPr>
              <w:rPr>
                <w:lang w:eastAsia="en-US"/>
              </w:rPr>
            </w:pPr>
            <w:r w:rsidRPr="00685890">
              <w:rPr>
                <w:lang w:eastAsia="en-US"/>
              </w:rPr>
              <w:t>28,6</w:t>
            </w:r>
          </w:p>
        </w:tc>
      </w:tr>
    </w:tbl>
    <w:p w:rsidR="00326C0E" w:rsidRPr="00685890" w:rsidRDefault="00326C0E" w:rsidP="00685890"/>
    <w:p w:rsidR="00326C0E" w:rsidRPr="00685890" w:rsidRDefault="00326C0E" w:rsidP="00685890">
      <w:pPr>
        <w:ind w:left="1" w:hanging="285"/>
        <w:jc w:val="right"/>
      </w:pPr>
      <w:r w:rsidRPr="00685890">
        <w:t>Приложение 6</w:t>
      </w:r>
    </w:p>
    <w:p w:rsidR="00326C0E" w:rsidRPr="00685890" w:rsidRDefault="00326C0E" w:rsidP="00685890">
      <w:pPr>
        <w:jc w:val="right"/>
      </w:pPr>
      <w:r w:rsidRPr="00685890">
        <w:t xml:space="preserve">к решению сельского Совета </w:t>
      </w:r>
    </w:p>
    <w:p w:rsidR="00326C0E" w:rsidRPr="00685890" w:rsidRDefault="00326C0E" w:rsidP="00685890">
      <w:pPr>
        <w:jc w:val="right"/>
      </w:pPr>
      <w:r w:rsidRPr="00685890">
        <w:t>Холязинского сельсовета</w:t>
      </w:r>
    </w:p>
    <w:p w:rsidR="00326C0E" w:rsidRPr="00685890" w:rsidRDefault="00326C0E" w:rsidP="00685890">
      <w:pPr>
        <w:jc w:val="right"/>
      </w:pPr>
      <w:r w:rsidRPr="00685890">
        <w:t xml:space="preserve">« О бюджете Холязинского сельсовета </w:t>
      </w:r>
    </w:p>
    <w:p w:rsidR="00326C0E" w:rsidRPr="00685890" w:rsidRDefault="00326C0E" w:rsidP="00685890">
      <w:pPr>
        <w:jc w:val="right"/>
      </w:pPr>
      <w:r w:rsidRPr="00685890">
        <w:t>Большемурашкинского муниципального</w:t>
      </w:r>
    </w:p>
    <w:p w:rsidR="00326C0E" w:rsidRPr="00685890" w:rsidRDefault="00326C0E" w:rsidP="00685890">
      <w:pPr>
        <w:jc w:val="right"/>
      </w:pPr>
      <w:r w:rsidRPr="00685890">
        <w:t>Района Нижегородской области на 2016 год»</w:t>
      </w:r>
    </w:p>
    <w:p w:rsidR="00326C0E" w:rsidRPr="00685890" w:rsidRDefault="00326C0E" w:rsidP="00685890">
      <w:r w:rsidRPr="00685890">
        <w:t xml:space="preserve">          </w:t>
      </w:r>
    </w:p>
    <w:p w:rsidR="00326C0E" w:rsidRPr="00685890" w:rsidRDefault="00326C0E" w:rsidP="00685890">
      <w:pPr>
        <w:tabs>
          <w:tab w:val="right" w:pos="9355"/>
        </w:tabs>
        <w:rPr>
          <w:i/>
          <w:iCs/>
        </w:rPr>
      </w:pPr>
    </w:p>
    <w:p w:rsidR="00326C0E" w:rsidRPr="00685890" w:rsidRDefault="00326C0E" w:rsidP="00685890">
      <w:pPr>
        <w:tabs>
          <w:tab w:val="right" w:pos="9355"/>
        </w:tabs>
        <w:jc w:val="center"/>
        <w:rPr>
          <w:i/>
          <w:iCs/>
        </w:rPr>
      </w:pPr>
      <w:r w:rsidRPr="00685890">
        <w:rPr>
          <w:b/>
        </w:rPr>
        <w:t>Распределение по видам межбюджетных трансфертов,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между органом местного самоуправления Большемурашкинского муниципального района и органом местного самоуправления поселения на 2016 год</w:t>
      </w:r>
    </w:p>
    <w:p w:rsidR="00326C0E" w:rsidRPr="00685890" w:rsidRDefault="00326C0E" w:rsidP="00685890">
      <w:pPr>
        <w:tabs>
          <w:tab w:val="right" w:pos="9355"/>
        </w:tabs>
        <w:rPr>
          <w:i/>
          <w:i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3"/>
        <w:gridCol w:w="992"/>
      </w:tblGrid>
      <w:tr w:rsidR="00326C0E" w:rsidRPr="00685890">
        <w:tc>
          <w:tcPr>
            <w:tcW w:w="10065" w:type="dxa"/>
            <w:gridSpan w:val="2"/>
          </w:tcPr>
          <w:p w:rsidR="00326C0E" w:rsidRPr="00685890" w:rsidRDefault="00326C0E" w:rsidP="00685890">
            <w:pPr>
              <w:tabs>
                <w:tab w:val="right" w:pos="9355"/>
              </w:tabs>
              <w:jc w:val="center"/>
              <w:rPr>
                <w:i/>
                <w:iCs/>
                <w:lang w:eastAsia="en-US"/>
              </w:rPr>
            </w:pPr>
            <w:r w:rsidRPr="00685890">
              <w:rPr>
                <w:b/>
                <w:lang w:eastAsia="en-US"/>
              </w:rPr>
              <w:t>Холязинский сельсовет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</w:tcPr>
          <w:p w:rsidR="00326C0E" w:rsidRPr="00685890" w:rsidRDefault="00326C0E" w:rsidP="00685890">
            <w:pPr>
              <w:tabs>
                <w:tab w:val="right" w:pos="9355"/>
              </w:tabs>
              <w:jc w:val="center"/>
              <w:rPr>
                <w:i/>
                <w:iCs/>
                <w:lang w:eastAsia="en-US"/>
              </w:rPr>
            </w:pPr>
            <w:r w:rsidRPr="00685890">
              <w:rPr>
                <w:b/>
                <w:lang w:eastAsia="en-US"/>
              </w:rPr>
              <w:t>Наименование полномочий</w:t>
            </w:r>
          </w:p>
        </w:tc>
        <w:tc>
          <w:tcPr>
            <w:tcW w:w="992" w:type="dxa"/>
          </w:tcPr>
          <w:p w:rsidR="00326C0E" w:rsidRPr="00685890" w:rsidRDefault="00326C0E" w:rsidP="00685890">
            <w:pPr>
              <w:tabs>
                <w:tab w:val="right" w:pos="9355"/>
              </w:tabs>
              <w:jc w:val="center"/>
              <w:rPr>
                <w:i/>
                <w:iCs/>
                <w:lang w:eastAsia="en-US"/>
              </w:rPr>
            </w:pPr>
            <w:r w:rsidRPr="00685890">
              <w:rPr>
                <w:b/>
                <w:lang w:eastAsia="en-US"/>
              </w:rPr>
              <w:t>Сумма, тыс. рублей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</w:pPr>
            <w:r w:rsidRPr="00685890">
              <w:rPr>
                <w:bCs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 «</w:t>
            </w:r>
            <w:r w:rsidRPr="00685890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16,8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</w:rPr>
            </w:pPr>
            <w:r w:rsidRPr="00685890">
              <w:rPr>
                <w:bCs/>
              </w:rPr>
              <w:t>Иные межбюджетные трансферты, передаваемые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 «</w:t>
            </w:r>
            <w:r w:rsidRPr="00685890">
              <w:t>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16,8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bCs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 «</w:t>
            </w:r>
            <w:r w:rsidRPr="00685890">
              <w:t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изъятию, в том числе путем выкупа,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16,8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</w:t>
            </w:r>
            <w:r w:rsidRPr="00685890"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16,8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на</w:t>
            </w:r>
            <w:r w:rsidRPr="00685890">
              <w:rPr>
                <w:iCs/>
                <w:color w:val="000000"/>
              </w:rPr>
              <w:t xml:space="preserve"> </w:t>
            </w:r>
            <w:r w:rsidRPr="00685890">
              <w:t xml:space="preserve"> «рассмотрение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16,8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 «</w:t>
            </w:r>
            <w:r w:rsidRPr="00685890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42,0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</w:t>
            </w:r>
            <w:r w:rsidRPr="00685890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42,0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 «</w:t>
            </w:r>
            <w:r w:rsidRPr="00685890"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1,2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 вопросу «</w:t>
            </w:r>
            <w:r w:rsidRPr="00685890">
              <w:t>формирование архивных фондов поселения»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33,8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 «</w:t>
            </w:r>
            <w:r w:rsidRPr="00685890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1,2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</w:t>
            </w:r>
            <w:r w:rsidRPr="00685890">
              <w:rPr>
                <w:b/>
                <w:i/>
              </w:rPr>
              <w:t xml:space="preserve"> «</w:t>
            </w:r>
            <w:r w:rsidRPr="00685890"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1,2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 «</w:t>
            </w:r>
            <w:r w:rsidRPr="00685890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 ситуаций природного и техногенного характера»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1,2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685890">
              <w:rPr>
                <w:b/>
                <w:i/>
              </w:rPr>
              <w:t xml:space="preserve"> </w:t>
            </w:r>
            <w:r w:rsidRPr="00685890">
              <w:t>создание условий для деятельности народных дружин»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1,2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iCs/>
                <w:color w:val="000000"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</w:t>
            </w:r>
            <w:r w:rsidRPr="00685890">
              <w:rPr>
                <w:b/>
                <w:i/>
              </w:rPr>
              <w:t xml:space="preserve"> «</w:t>
            </w:r>
            <w:r w:rsidRPr="00685890">
              <w:t>осуществление мер по противодействию коррупции в границах поселения»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1,1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jc w:val="both"/>
              <w:rPr>
                <w:bCs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 «пенсионное обеспечение муниципального служащего и членов его семьи, а также лиц, замещавших выборные муниципальные должности»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84,0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</w:tcPr>
          <w:p w:rsidR="00326C0E" w:rsidRPr="00685890" w:rsidRDefault="00326C0E" w:rsidP="00685890"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 </w:t>
            </w:r>
            <w:r w:rsidRPr="00685890">
              <w:rPr>
                <w:bCs/>
              </w:rPr>
              <w:t>«организация библиотечного обслуживания населения, комплектования и обеспечение сохранности библиотечных фондов библиотек поселения»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0,6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</w:tcPr>
          <w:p w:rsidR="00326C0E" w:rsidRPr="00685890" w:rsidRDefault="00326C0E" w:rsidP="00685890"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 «создание условий для организации досуга и обеспечение жителей поселения услугами организаций культуры»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1,1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</w:tcPr>
          <w:p w:rsidR="00326C0E" w:rsidRPr="00685890" w:rsidRDefault="00326C0E" w:rsidP="00685890"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 «создание условий для развития местного традиционного народного творчества, участие в сохранении, возрождении и развитии народных художественных промыслов в поселении»</w:t>
            </w:r>
          </w:p>
        </w:tc>
        <w:tc>
          <w:tcPr>
            <w:tcW w:w="992" w:type="dxa"/>
            <w:vAlign w:val="bottom"/>
          </w:tcPr>
          <w:p w:rsidR="00326C0E" w:rsidRPr="00685890" w:rsidRDefault="00326C0E" w:rsidP="00685890">
            <w:pPr>
              <w:jc w:val="center"/>
            </w:pPr>
            <w:r w:rsidRPr="00685890">
              <w:t>1,2</w:t>
            </w:r>
          </w:p>
        </w:tc>
      </w:tr>
      <w:tr w:rsidR="00326C0E" w:rsidRPr="00685890">
        <w:trPr>
          <w:trHeight w:val="550"/>
        </w:trPr>
        <w:tc>
          <w:tcPr>
            <w:tcW w:w="9073" w:type="dxa"/>
            <w:vAlign w:val="bottom"/>
          </w:tcPr>
          <w:p w:rsidR="00326C0E" w:rsidRPr="00685890" w:rsidRDefault="00326C0E" w:rsidP="00685890">
            <w:pPr>
              <w:rPr>
                <w:bCs/>
              </w:rPr>
            </w:pPr>
            <w:r w:rsidRPr="00685890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685890">
              <w:rPr>
                <w:iCs/>
                <w:color w:val="000000"/>
              </w:rPr>
              <w:t xml:space="preserve"> вопросу</w:t>
            </w:r>
            <w:r w:rsidRPr="00685890">
              <w:t xml:space="preserve">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992" w:type="dxa"/>
          </w:tcPr>
          <w:p w:rsidR="00326C0E" w:rsidRPr="00685890" w:rsidRDefault="00326C0E" w:rsidP="00685890">
            <w:pPr>
              <w:jc w:val="center"/>
              <w:rPr>
                <w:lang w:eastAsia="en-US"/>
              </w:rPr>
            </w:pPr>
            <w:r w:rsidRPr="00685890">
              <w:rPr>
                <w:lang w:eastAsia="en-US"/>
              </w:rPr>
              <w:t>166,2</w:t>
            </w:r>
          </w:p>
        </w:tc>
      </w:tr>
      <w:tr w:rsidR="00326C0E">
        <w:trPr>
          <w:trHeight w:val="550"/>
        </w:trPr>
        <w:tc>
          <w:tcPr>
            <w:tcW w:w="9073" w:type="dxa"/>
          </w:tcPr>
          <w:p w:rsidR="00326C0E" w:rsidRPr="00685890" w:rsidRDefault="00326C0E" w:rsidP="00685890">
            <w:pPr>
              <w:rPr>
                <w:b/>
                <w:iCs/>
                <w:color w:val="000000"/>
                <w:lang w:eastAsia="en-US"/>
              </w:rPr>
            </w:pPr>
            <w:r w:rsidRPr="00685890">
              <w:rPr>
                <w:b/>
                <w:iCs/>
                <w:color w:val="000000"/>
                <w:lang w:eastAsia="en-US"/>
              </w:rPr>
              <w:t>Всего по полномочиям, передаваемым в бюджет района</w:t>
            </w:r>
          </w:p>
        </w:tc>
        <w:tc>
          <w:tcPr>
            <w:tcW w:w="992" w:type="dxa"/>
          </w:tcPr>
          <w:p w:rsidR="00326C0E" w:rsidRDefault="00326C0E" w:rsidP="00685890">
            <w:pPr>
              <w:tabs>
                <w:tab w:val="right" w:pos="9355"/>
              </w:tabs>
              <w:jc w:val="center"/>
              <w:rPr>
                <w:b/>
                <w:lang w:eastAsia="en-US"/>
              </w:rPr>
            </w:pPr>
            <w:r w:rsidRPr="00685890">
              <w:rPr>
                <w:b/>
                <w:lang w:eastAsia="en-US"/>
              </w:rPr>
              <w:t>462,0</w:t>
            </w:r>
          </w:p>
        </w:tc>
      </w:tr>
    </w:tbl>
    <w:p w:rsidR="00326C0E" w:rsidRDefault="00326C0E" w:rsidP="00685890"/>
    <w:p w:rsidR="00326C0E" w:rsidRDefault="00326C0E" w:rsidP="00685890"/>
    <w:p w:rsidR="00326C0E" w:rsidRDefault="00326C0E" w:rsidP="00685890">
      <w:r>
        <w:t>Глава местного самоуправления</w:t>
      </w:r>
    </w:p>
    <w:p w:rsidR="00326C0E" w:rsidRDefault="00326C0E" w:rsidP="00685890">
      <w:r>
        <w:t xml:space="preserve">Председатель сельского Совета </w:t>
      </w:r>
      <w:r>
        <w:tab/>
      </w:r>
      <w:r>
        <w:tab/>
      </w:r>
      <w:r>
        <w:tab/>
      </w:r>
      <w:r>
        <w:tab/>
      </w:r>
      <w:r>
        <w:tab/>
        <w:t>Н.А.Шальнова</w:t>
      </w:r>
    </w:p>
    <w:sectPr w:rsidR="00326C0E" w:rsidSect="00E1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6A1"/>
    <w:rsid w:val="000E5D6E"/>
    <w:rsid w:val="001D3017"/>
    <w:rsid w:val="00244A3E"/>
    <w:rsid w:val="002537CF"/>
    <w:rsid w:val="002F6A7F"/>
    <w:rsid w:val="00326C0E"/>
    <w:rsid w:val="003924EA"/>
    <w:rsid w:val="004D0D2B"/>
    <w:rsid w:val="004F6607"/>
    <w:rsid w:val="00590419"/>
    <w:rsid w:val="005B088A"/>
    <w:rsid w:val="005B5864"/>
    <w:rsid w:val="005C0E11"/>
    <w:rsid w:val="005D1892"/>
    <w:rsid w:val="00612301"/>
    <w:rsid w:val="00685890"/>
    <w:rsid w:val="006B1EA0"/>
    <w:rsid w:val="006B71D8"/>
    <w:rsid w:val="00710FE6"/>
    <w:rsid w:val="007206A1"/>
    <w:rsid w:val="00745800"/>
    <w:rsid w:val="00776EC6"/>
    <w:rsid w:val="007A5821"/>
    <w:rsid w:val="007D2260"/>
    <w:rsid w:val="0086191A"/>
    <w:rsid w:val="00A97DA8"/>
    <w:rsid w:val="00B047E4"/>
    <w:rsid w:val="00B76473"/>
    <w:rsid w:val="00BC1BDE"/>
    <w:rsid w:val="00BE1519"/>
    <w:rsid w:val="00C96246"/>
    <w:rsid w:val="00E139C1"/>
    <w:rsid w:val="00E31FE9"/>
    <w:rsid w:val="00F1329E"/>
    <w:rsid w:val="00F35660"/>
    <w:rsid w:val="00F47E25"/>
    <w:rsid w:val="00F5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206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6A1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1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6246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6246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6246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62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62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9624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06A1"/>
    <w:rPr>
      <w:rFonts w:ascii="Bookman Old Style" w:hAnsi="Bookman Old Style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B71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96246"/>
    <w:rPr>
      <w:rFonts w:ascii="Arial" w:hAnsi="Arial" w:cs="Arial"/>
      <w:b/>
      <w:bCs/>
      <w:kern w:val="32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96246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9624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96246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962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96246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206A1"/>
    <w:pPr>
      <w:jc w:val="center"/>
    </w:pPr>
    <w:rPr>
      <w:rFonts w:ascii="Bookman Old Style" w:hAnsi="Bookman Old Style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7206A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206A1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71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44A3E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Нормальный"/>
    <w:uiPriority w:val="99"/>
    <w:rsid w:val="00244A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962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9624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C9624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C9624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24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962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624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962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624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962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24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962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6246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C96246"/>
    <w:pPr>
      <w:jc w:val="both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6246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962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624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C96246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6246"/>
    <w:rPr>
      <w:rFonts w:ascii="Times New Roman" w:hAnsi="Times New Roman" w:cs="Times New Roman"/>
      <w:sz w:val="28"/>
      <w:szCs w:val="2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962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624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C962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246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6246"/>
    <w:pPr>
      <w:overflowPunct w:val="0"/>
      <w:autoSpaceDE w:val="0"/>
      <w:autoSpaceDN w:val="0"/>
      <w:adjustRightInd w:val="0"/>
    </w:pPr>
    <w:rPr>
      <w:rFonts w:ascii="Tahoma" w:hAnsi="Tahoma"/>
      <w:kern w:val="3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6"/>
    <w:rPr>
      <w:rFonts w:ascii="Tahoma" w:hAnsi="Tahoma" w:cs="Times New Roman"/>
      <w:kern w:val="32"/>
      <w:sz w:val="16"/>
      <w:szCs w:val="16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C962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9624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urier14">
    <w:name w:val="Courier14"/>
    <w:basedOn w:val="Normal"/>
    <w:uiPriority w:val="99"/>
    <w:rsid w:val="00C96246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Normal"/>
    <w:uiPriority w:val="99"/>
    <w:rsid w:val="00C96246"/>
    <w:pPr>
      <w:ind w:firstLine="851"/>
      <w:jc w:val="both"/>
    </w:pPr>
  </w:style>
  <w:style w:type="paragraph" w:customStyle="1" w:styleId="Times14">
    <w:name w:val="Times14"/>
    <w:basedOn w:val="Normal"/>
    <w:uiPriority w:val="99"/>
    <w:rsid w:val="00C96246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Normal"/>
    <w:uiPriority w:val="99"/>
    <w:rsid w:val="00C96246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Normal"/>
    <w:uiPriority w:val="99"/>
    <w:rsid w:val="00C96246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Normal"/>
    <w:uiPriority w:val="99"/>
    <w:rsid w:val="00C96246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9624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C9624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1">
    <w:name w:val="Знак Знак Знак"/>
    <w:basedOn w:val="Normal"/>
    <w:autoRedefine/>
    <w:uiPriority w:val="99"/>
    <w:rsid w:val="00C9624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Знак Знак Знак1"/>
    <w:basedOn w:val="Normal"/>
    <w:autoRedefine/>
    <w:uiPriority w:val="99"/>
    <w:rsid w:val="00C9624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0">
    <w:name w:val="Знак1 Знак Знак Знак"/>
    <w:basedOn w:val="Normal"/>
    <w:uiPriority w:val="99"/>
    <w:rsid w:val="00C96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 Знак Знак"/>
    <w:basedOn w:val="Normal"/>
    <w:uiPriority w:val="99"/>
    <w:rsid w:val="00C962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2"/>
    <w:basedOn w:val="Normal"/>
    <w:autoRedefine/>
    <w:uiPriority w:val="99"/>
    <w:rsid w:val="00C9624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2">
    <w:name w:val="Знак Знак Знак Знак Знак Знак Знак Знак Знак"/>
    <w:basedOn w:val="Normal"/>
    <w:uiPriority w:val="99"/>
    <w:rsid w:val="00C962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 Знак Знак3"/>
    <w:basedOn w:val="Normal"/>
    <w:autoRedefine/>
    <w:uiPriority w:val="99"/>
    <w:rsid w:val="00C9624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 Знак Знак Знак Знак Знак Знак1"/>
    <w:basedOn w:val="Normal"/>
    <w:uiPriority w:val="99"/>
    <w:rsid w:val="00C962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uiPriority w:val="99"/>
    <w:rsid w:val="00C96246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a3">
    <w:name w:val="Заголовок текста"/>
    <w:uiPriority w:val="99"/>
    <w:rsid w:val="00C96246"/>
    <w:pPr>
      <w:spacing w:after="240"/>
      <w:jc w:val="center"/>
    </w:pPr>
    <w:rPr>
      <w:rFonts w:ascii="Times New Roman" w:eastAsia="Times New Roman" w:hAnsi="Times New Roman"/>
      <w:b/>
      <w:noProof/>
      <w:sz w:val="28"/>
      <w:szCs w:val="20"/>
    </w:rPr>
  </w:style>
  <w:style w:type="paragraph" w:customStyle="1" w:styleId="a4">
    <w:name w:val="Текст постановления"/>
    <w:uiPriority w:val="99"/>
    <w:rsid w:val="00C96246"/>
    <w:pPr>
      <w:suppressAutoHyphens/>
      <w:spacing w:line="288" w:lineRule="auto"/>
      <w:ind w:firstLine="720"/>
      <w:jc w:val="both"/>
    </w:pPr>
    <w:rPr>
      <w:rFonts w:ascii="Times New Roman" w:eastAsia="Times New Roman" w:hAnsi="Times New Roman"/>
      <w:noProof/>
      <w:sz w:val="28"/>
      <w:szCs w:val="20"/>
      <w:lang w:val="en-US" w:eastAsia="en-US"/>
    </w:rPr>
  </w:style>
  <w:style w:type="paragraph" w:customStyle="1" w:styleId="a5">
    <w:name w:val="Знак Знак Знак Знак Знак"/>
    <w:basedOn w:val="Normal"/>
    <w:uiPriority w:val="99"/>
    <w:rsid w:val="00C962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uiPriority w:val="99"/>
    <w:rsid w:val="00C96246"/>
    <w:rPr>
      <w:rFonts w:ascii="Georgia" w:hAnsi="Georgia"/>
      <w:sz w:val="24"/>
    </w:rPr>
  </w:style>
  <w:style w:type="paragraph" w:customStyle="1" w:styleId="Pro-Gramma0">
    <w:name w:val="Pro-Gramma"/>
    <w:basedOn w:val="Normal"/>
    <w:link w:val="Pro-Gramma"/>
    <w:uiPriority w:val="99"/>
    <w:rsid w:val="00C96246"/>
    <w:pPr>
      <w:spacing w:before="120" w:line="288" w:lineRule="auto"/>
      <w:ind w:left="1134"/>
      <w:jc w:val="both"/>
    </w:pPr>
    <w:rPr>
      <w:rFonts w:ascii="Georgia" w:eastAsia="Calibri" w:hAnsi="Georgia"/>
    </w:rPr>
  </w:style>
  <w:style w:type="paragraph" w:customStyle="1" w:styleId="a6">
    <w:name w:val="Знак Знак"/>
    <w:basedOn w:val="Normal"/>
    <w:uiPriority w:val="99"/>
    <w:rsid w:val="00C962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Normal"/>
    <w:uiPriority w:val="99"/>
    <w:rsid w:val="00C96246"/>
    <w:pPr>
      <w:spacing w:before="100" w:beforeAutospacing="1" w:after="100" w:afterAutospacing="1"/>
    </w:pPr>
  </w:style>
  <w:style w:type="paragraph" w:customStyle="1" w:styleId="21">
    <w:name w:val="Знак2"/>
    <w:basedOn w:val="Normal"/>
    <w:uiPriority w:val="99"/>
    <w:rsid w:val="00C962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C962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3">
    <w:name w:val="Схема документа Знак1"/>
    <w:basedOn w:val="DefaultParagraphFont"/>
    <w:uiPriority w:val="99"/>
    <w:semiHidden/>
    <w:rsid w:val="00C96246"/>
    <w:rPr>
      <w:rFonts w:ascii="Tahoma" w:hAnsi="Tahoma" w:cs="Tahoma"/>
      <w:sz w:val="16"/>
      <w:szCs w:val="16"/>
      <w:lang w:eastAsia="ru-RU"/>
    </w:rPr>
  </w:style>
  <w:style w:type="character" w:customStyle="1" w:styleId="22">
    <w:name w:val="Основной текст 2 Знак"/>
    <w:uiPriority w:val="99"/>
    <w:rsid w:val="00C96246"/>
    <w:rPr>
      <w:sz w:val="24"/>
      <w:lang w:val="ru-RU" w:eastAsia="ru-RU"/>
    </w:rPr>
  </w:style>
  <w:style w:type="character" w:customStyle="1" w:styleId="23">
    <w:name w:val="Знак Знак2"/>
    <w:uiPriority w:val="99"/>
    <w:rsid w:val="00C96246"/>
    <w:rPr>
      <w:b/>
      <w:sz w:val="32"/>
      <w:lang w:val="ru-RU" w:eastAsia="ru-RU"/>
    </w:rPr>
  </w:style>
  <w:style w:type="character" w:customStyle="1" w:styleId="CharacterStyle1">
    <w:name w:val="Character Style 1"/>
    <w:uiPriority w:val="99"/>
    <w:rsid w:val="00C96246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32</Pages>
  <Words>11015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User</cp:lastModifiedBy>
  <cp:revision>28</cp:revision>
  <dcterms:created xsi:type="dcterms:W3CDTF">2015-11-27T10:30:00Z</dcterms:created>
  <dcterms:modified xsi:type="dcterms:W3CDTF">2015-12-25T11:15:00Z</dcterms:modified>
</cp:coreProperties>
</file>