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C" w:rsidRDefault="00037FCC" w:rsidP="00037FCC">
      <w:pPr>
        <w:ind w:right="-71"/>
        <w:jc w:val="center"/>
        <w:rPr>
          <w:rFonts w:ascii="Courier New" w:hAnsi="Courier New" w:cs="Courier New"/>
          <w:color w:val="000000"/>
          <w:w w:val="87"/>
          <w:sz w:val="32"/>
          <w:szCs w:val="32"/>
        </w:rPr>
      </w:pPr>
    </w:p>
    <w:p w:rsidR="00037FCC" w:rsidRDefault="00037FCC" w:rsidP="00037FCC">
      <w:pPr>
        <w:ind w:right="-71"/>
        <w:jc w:val="center"/>
        <w:rPr>
          <w:rFonts w:ascii="Courier New" w:hAnsi="Courier New" w:cs="Courier New"/>
          <w:color w:val="000000"/>
          <w:w w:val="87"/>
          <w:sz w:val="32"/>
          <w:szCs w:val="32"/>
        </w:rPr>
      </w:pPr>
    </w:p>
    <w:p w:rsidR="00037FCC" w:rsidRPr="00317310" w:rsidRDefault="00037FCC" w:rsidP="00037FCC">
      <w:pPr>
        <w:ind w:right="-71"/>
        <w:jc w:val="center"/>
        <w:rPr>
          <w:rFonts w:ascii="Courier New" w:hAnsi="Courier New" w:cs="Courier New"/>
          <w:color w:val="000000"/>
          <w:w w:val="8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-558165</wp:posOffset>
            </wp:positionV>
            <wp:extent cx="628650" cy="723900"/>
            <wp:effectExtent l="19050" t="0" r="0" b="0"/>
            <wp:wrapNone/>
            <wp:docPr id="2" name="Графический объект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E63" w:rsidRPr="00317310" w:rsidRDefault="00037FCC" w:rsidP="00317310">
      <w:pPr>
        <w:ind w:right="-71"/>
        <w:jc w:val="center"/>
        <w:rPr>
          <w:rFonts w:ascii="Times New Roman" w:hAnsi="Times New Roman"/>
          <w:b/>
          <w:color w:val="000000"/>
          <w:w w:val="87"/>
          <w:sz w:val="28"/>
          <w:szCs w:val="28"/>
        </w:rPr>
      </w:pPr>
      <w:r w:rsidRPr="00317310">
        <w:rPr>
          <w:rFonts w:ascii="Times New Roman" w:hAnsi="Times New Roman"/>
          <w:b/>
          <w:color w:val="000000"/>
          <w:w w:val="87"/>
          <w:sz w:val="28"/>
          <w:szCs w:val="28"/>
        </w:rPr>
        <w:t>Сельский Совет Григоровского сельсовета</w:t>
      </w:r>
      <w:r w:rsidR="00CE7E63" w:rsidRPr="00317310">
        <w:rPr>
          <w:rFonts w:ascii="Times New Roman" w:hAnsi="Times New Roman"/>
          <w:b/>
          <w:color w:val="000000"/>
          <w:w w:val="87"/>
          <w:sz w:val="28"/>
          <w:szCs w:val="28"/>
        </w:rPr>
        <w:t xml:space="preserve">                   </w:t>
      </w:r>
      <w:r w:rsidR="00317310">
        <w:rPr>
          <w:rFonts w:ascii="Times New Roman" w:hAnsi="Times New Roman"/>
          <w:b/>
          <w:color w:val="000000"/>
          <w:w w:val="87"/>
          <w:sz w:val="28"/>
          <w:szCs w:val="28"/>
        </w:rPr>
        <w:t xml:space="preserve">                            </w:t>
      </w:r>
      <w:r w:rsidR="00317310" w:rsidRPr="00317310">
        <w:rPr>
          <w:rFonts w:ascii="Times New Roman" w:hAnsi="Times New Roman"/>
          <w:b/>
          <w:color w:val="000000"/>
          <w:w w:val="87"/>
          <w:sz w:val="28"/>
          <w:szCs w:val="28"/>
        </w:rPr>
        <w:t xml:space="preserve">Большемурашкинского муниципального района </w:t>
      </w:r>
      <w:r w:rsidR="00317310">
        <w:rPr>
          <w:rFonts w:ascii="Times New Roman" w:hAnsi="Times New Roman"/>
          <w:b/>
          <w:color w:val="000000"/>
          <w:w w:val="87"/>
          <w:sz w:val="28"/>
          <w:szCs w:val="28"/>
        </w:rPr>
        <w:t>Нижегородской области</w:t>
      </w:r>
    </w:p>
    <w:p w:rsidR="00037FCC" w:rsidRPr="00317310" w:rsidRDefault="00037FCC" w:rsidP="00037FCC">
      <w:pPr>
        <w:ind w:right="-71"/>
        <w:jc w:val="center"/>
        <w:rPr>
          <w:rFonts w:ascii="Times New Roman" w:hAnsi="Times New Roman"/>
          <w:b/>
          <w:color w:val="000000"/>
          <w:w w:val="87"/>
          <w:sz w:val="28"/>
          <w:szCs w:val="28"/>
        </w:rPr>
      </w:pPr>
      <w:proofErr w:type="gramStart"/>
      <w:r w:rsidRPr="00317310">
        <w:rPr>
          <w:rFonts w:ascii="Times New Roman" w:hAnsi="Times New Roman"/>
          <w:b/>
          <w:color w:val="000000"/>
          <w:w w:val="87"/>
          <w:sz w:val="28"/>
          <w:szCs w:val="28"/>
        </w:rPr>
        <w:t>Р</w:t>
      </w:r>
      <w:proofErr w:type="gramEnd"/>
      <w:r w:rsidRPr="00317310">
        <w:rPr>
          <w:rFonts w:ascii="Times New Roman" w:hAnsi="Times New Roman"/>
          <w:b/>
          <w:color w:val="000000"/>
          <w:w w:val="87"/>
          <w:sz w:val="28"/>
          <w:szCs w:val="28"/>
        </w:rPr>
        <w:t xml:space="preserve"> Е Ш Е Н И Е</w:t>
      </w:r>
    </w:p>
    <w:p w:rsidR="00037FCC" w:rsidRDefault="00C27A7F" w:rsidP="00037FCC">
      <w:pPr>
        <w:ind w:right="-71"/>
        <w:rPr>
          <w:rFonts w:ascii="Times New Roman" w:hAnsi="Times New Roman"/>
          <w:b/>
          <w:color w:val="000000"/>
          <w:w w:val="87"/>
          <w:sz w:val="24"/>
          <w:szCs w:val="24"/>
        </w:rPr>
      </w:pPr>
      <w:r>
        <w:rPr>
          <w:rFonts w:ascii="Times New Roman" w:hAnsi="Times New Roman"/>
          <w:b/>
          <w:color w:val="000000"/>
          <w:w w:val="87"/>
          <w:sz w:val="24"/>
          <w:szCs w:val="24"/>
        </w:rPr>
        <w:t>2</w:t>
      </w:r>
      <w:r w:rsidR="00163802">
        <w:rPr>
          <w:rFonts w:ascii="Times New Roman" w:hAnsi="Times New Roman"/>
          <w:b/>
          <w:color w:val="000000"/>
          <w:w w:val="87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июля 2015</w:t>
      </w:r>
      <w:r w:rsidR="00037FC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г.                                                                                 </w:t>
      </w:r>
      <w:r w:rsidR="006261A9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</w:t>
      </w:r>
      <w:r w:rsidR="00037FC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                </w:t>
      </w:r>
      <w:r w:rsidR="00585B29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585B29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037FC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№ </w:t>
      </w:r>
      <w:r w:rsidR="00585B29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w w:val="87"/>
          <w:sz w:val="24"/>
          <w:szCs w:val="24"/>
        </w:rPr>
        <w:t>22</w:t>
      </w:r>
    </w:p>
    <w:p w:rsidR="00037FCC" w:rsidRPr="00317310" w:rsidRDefault="00037FCC" w:rsidP="00585B2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17310">
        <w:rPr>
          <w:rFonts w:ascii="Times New Roman" w:hAnsi="Times New Roman"/>
          <w:b/>
          <w:i/>
          <w:sz w:val="24"/>
          <w:szCs w:val="24"/>
        </w:rPr>
        <w:t xml:space="preserve">Об утверждении прогнозного плана (программы) приватизации муниципального имущества Григоровского сельсовета Большемурашкинского </w:t>
      </w:r>
      <w:r w:rsidR="00EE122F" w:rsidRPr="00317310">
        <w:rPr>
          <w:rFonts w:ascii="Times New Roman" w:hAnsi="Times New Roman"/>
          <w:b/>
          <w:i/>
          <w:sz w:val="24"/>
          <w:szCs w:val="24"/>
        </w:rPr>
        <w:t xml:space="preserve">муниципального </w:t>
      </w:r>
      <w:r w:rsidRPr="00317310">
        <w:rPr>
          <w:rFonts w:ascii="Times New Roman" w:hAnsi="Times New Roman"/>
          <w:b/>
          <w:i/>
          <w:sz w:val="24"/>
          <w:szCs w:val="24"/>
        </w:rPr>
        <w:t>района на 201</w:t>
      </w:r>
      <w:r w:rsidR="00C27A7F" w:rsidRPr="00317310">
        <w:rPr>
          <w:rFonts w:ascii="Times New Roman" w:hAnsi="Times New Roman"/>
          <w:b/>
          <w:i/>
          <w:sz w:val="24"/>
          <w:szCs w:val="24"/>
        </w:rPr>
        <w:t>5</w:t>
      </w:r>
      <w:r w:rsidRPr="00317310">
        <w:rPr>
          <w:rFonts w:ascii="Times New Roman" w:hAnsi="Times New Roman"/>
          <w:b/>
          <w:i/>
          <w:sz w:val="24"/>
          <w:szCs w:val="24"/>
        </w:rPr>
        <w:t xml:space="preserve"> год. </w:t>
      </w:r>
    </w:p>
    <w:p w:rsidR="00037FCC" w:rsidRPr="00C27A7F" w:rsidRDefault="008A3C2F" w:rsidP="00C27A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</w:t>
      </w:r>
      <w:r w:rsidR="00037FC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06.10.2003 года «Об общих принципах организации местного самоуправления в Российской Федерации», ст.ст. 447-449 ГК РФ, Уставом</w:t>
      </w:r>
      <w:r w:rsidR="00037FCC">
        <w:rPr>
          <w:rFonts w:ascii="Times New Roman" w:hAnsi="Times New Roman"/>
          <w:sz w:val="24"/>
          <w:szCs w:val="24"/>
        </w:rPr>
        <w:t xml:space="preserve"> Григоровского сельсовета «Вопросы местного значения» п. 3</w:t>
      </w:r>
      <w:r w:rsidR="00037FCC">
        <w:rPr>
          <w:sz w:val="24"/>
          <w:szCs w:val="24"/>
        </w:rPr>
        <w:t xml:space="preserve"> «</w:t>
      </w:r>
      <w:r w:rsidR="00037FCC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 сельсовета», решением сел</w:t>
      </w:r>
      <w:r>
        <w:rPr>
          <w:rFonts w:ascii="Times New Roman" w:hAnsi="Times New Roman"/>
          <w:sz w:val="24"/>
          <w:szCs w:val="24"/>
        </w:rPr>
        <w:t>ьского Совета Григоровского сельсовета от 21</w:t>
      </w:r>
      <w:r w:rsidR="0065298A">
        <w:rPr>
          <w:rFonts w:ascii="Times New Roman" w:hAnsi="Times New Roman"/>
          <w:sz w:val="24"/>
          <w:szCs w:val="24"/>
        </w:rPr>
        <w:t>.02.2013</w:t>
      </w:r>
      <w:r w:rsidR="00037FCC">
        <w:rPr>
          <w:rFonts w:ascii="Times New Roman" w:hAnsi="Times New Roman"/>
          <w:sz w:val="24"/>
          <w:szCs w:val="24"/>
        </w:rPr>
        <w:t xml:space="preserve"> г. №</w:t>
      </w:r>
      <w:r w:rsidR="0065298A">
        <w:rPr>
          <w:rFonts w:ascii="Times New Roman" w:hAnsi="Times New Roman"/>
          <w:sz w:val="24"/>
          <w:szCs w:val="24"/>
        </w:rPr>
        <w:t xml:space="preserve"> 1</w:t>
      </w:r>
      <w:r w:rsidR="00C27A7F">
        <w:rPr>
          <w:rFonts w:ascii="Times New Roman" w:hAnsi="Times New Roman"/>
          <w:sz w:val="24"/>
          <w:szCs w:val="24"/>
        </w:rPr>
        <w:t xml:space="preserve"> «Об утверждении Положения о порядке приватизации муниципального имущества Григоровского сельсовета</w:t>
      </w:r>
      <w:proofErr w:type="gramEnd"/>
      <w:r w:rsidR="00C27A7F">
        <w:rPr>
          <w:rFonts w:ascii="Times New Roman" w:hAnsi="Times New Roman"/>
          <w:sz w:val="24"/>
          <w:szCs w:val="24"/>
        </w:rPr>
        <w:t xml:space="preserve"> Большем</w:t>
      </w:r>
      <w:r>
        <w:rPr>
          <w:rFonts w:ascii="Times New Roman" w:hAnsi="Times New Roman"/>
          <w:sz w:val="24"/>
          <w:szCs w:val="24"/>
        </w:rPr>
        <w:t>урашкинского муниципального рай</w:t>
      </w:r>
      <w:r w:rsidR="00C27A7F">
        <w:rPr>
          <w:rFonts w:ascii="Times New Roman" w:hAnsi="Times New Roman"/>
          <w:sz w:val="24"/>
          <w:szCs w:val="24"/>
        </w:rPr>
        <w:t>она Нижегородской области»</w:t>
      </w:r>
      <w:r>
        <w:rPr>
          <w:rFonts w:ascii="Times New Roman" w:hAnsi="Times New Roman"/>
          <w:sz w:val="24"/>
          <w:szCs w:val="24"/>
        </w:rPr>
        <w:t>,</w:t>
      </w:r>
      <w:r w:rsidR="00C27A7F">
        <w:rPr>
          <w:rFonts w:ascii="Times New Roman" w:hAnsi="Times New Roman"/>
          <w:sz w:val="24"/>
          <w:szCs w:val="24"/>
        </w:rPr>
        <w:t xml:space="preserve">  сельский </w:t>
      </w:r>
      <w:r w:rsidR="00037FCC">
        <w:rPr>
          <w:rFonts w:ascii="Times New Roman" w:hAnsi="Times New Roman"/>
          <w:sz w:val="24"/>
          <w:szCs w:val="24"/>
        </w:rPr>
        <w:t>Совет Григоровского сельсовета</w:t>
      </w:r>
      <w:r w:rsidR="00C27A7F" w:rsidRPr="00C27A7F">
        <w:rPr>
          <w:rFonts w:ascii="Times New Roman" w:hAnsi="Times New Roman"/>
          <w:b/>
          <w:sz w:val="24"/>
          <w:szCs w:val="24"/>
        </w:rPr>
        <w:t xml:space="preserve"> </w:t>
      </w:r>
      <w:r w:rsidR="00C27A7F">
        <w:rPr>
          <w:rFonts w:ascii="Times New Roman" w:hAnsi="Times New Roman"/>
          <w:b/>
          <w:sz w:val="24"/>
          <w:szCs w:val="24"/>
        </w:rPr>
        <w:t>РЕШИЛ:</w:t>
      </w:r>
    </w:p>
    <w:p w:rsidR="00037FCC" w:rsidRDefault="00037FCC" w:rsidP="00037F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прилагаемый прогнозный план (программу) приватизации </w:t>
      </w:r>
    </w:p>
    <w:p w:rsidR="00037FCC" w:rsidRDefault="00037FCC" w:rsidP="008A3C2F">
      <w:pPr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муниципального имущества Григоровского сельсовета Большемурашкинского  </w:t>
      </w:r>
      <w:r w:rsidR="008A3C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C2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муни</w:t>
      </w:r>
      <w:r w:rsidR="00C27A7F">
        <w:rPr>
          <w:rFonts w:ascii="Times New Roman" w:hAnsi="Times New Roman"/>
          <w:sz w:val="24"/>
          <w:szCs w:val="24"/>
        </w:rPr>
        <w:t>ципального района на 2015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F5198B" w:rsidRDefault="00585B29" w:rsidP="00585B29">
      <w:pPr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037FCC">
        <w:rPr>
          <w:rFonts w:ascii="Times New Roman" w:hAnsi="Times New Roman"/>
          <w:sz w:val="24"/>
          <w:szCs w:val="24"/>
        </w:rPr>
        <w:t>Рекомендовать администрации Григоровского сельсовета:</w:t>
      </w:r>
      <w:r w:rsidR="00F5198B">
        <w:rPr>
          <w:rFonts w:ascii="Times New Roman" w:hAnsi="Times New Roman"/>
          <w:sz w:val="24"/>
          <w:szCs w:val="24"/>
        </w:rPr>
        <w:t xml:space="preserve">                                                      2.1</w:t>
      </w:r>
      <w:proofErr w:type="gramStart"/>
      <w:r w:rsidR="00F5198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F5198B">
        <w:rPr>
          <w:rFonts w:ascii="Times New Roman" w:hAnsi="Times New Roman"/>
          <w:sz w:val="24"/>
          <w:szCs w:val="24"/>
        </w:rPr>
        <w:t>ровести приватизацию муниципального имущества, указанного в приложении, в срок до 31.12.2015 года.</w:t>
      </w:r>
      <w:r w:rsidR="00F5198B" w:rsidRPr="00F5198B">
        <w:rPr>
          <w:rFonts w:ascii="Times New Roman" w:hAnsi="Times New Roman"/>
          <w:sz w:val="24"/>
          <w:szCs w:val="24"/>
        </w:rPr>
        <w:t xml:space="preserve"> </w:t>
      </w:r>
    </w:p>
    <w:p w:rsidR="00F5198B" w:rsidRDefault="00F5198B" w:rsidP="00F5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2.2.Вносить изменения и дополнения в прогнозный план (программу)</w:t>
      </w:r>
    </w:p>
    <w:p w:rsidR="00F5198B" w:rsidRDefault="00585B29" w:rsidP="00585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5198B">
        <w:rPr>
          <w:rFonts w:ascii="Times New Roman" w:hAnsi="Times New Roman"/>
          <w:sz w:val="24"/>
          <w:szCs w:val="24"/>
        </w:rPr>
        <w:t>приватизации по мере необходимости.</w:t>
      </w:r>
    </w:p>
    <w:p w:rsidR="00163802" w:rsidRPr="008A3C2F" w:rsidRDefault="00037FCC" w:rsidP="00585B2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5B29">
        <w:rPr>
          <w:rFonts w:ascii="Times New Roman" w:hAnsi="Times New Roman"/>
          <w:sz w:val="24"/>
          <w:szCs w:val="24"/>
        </w:rPr>
        <w:t>Информацию о приватизации</w:t>
      </w:r>
      <w:r w:rsidR="00C27A7F" w:rsidRPr="00585B29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585B29">
        <w:rPr>
          <w:rFonts w:ascii="Times New Roman" w:hAnsi="Times New Roman"/>
          <w:sz w:val="24"/>
          <w:szCs w:val="24"/>
        </w:rPr>
        <w:t xml:space="preserve"> разместить на</w:t>
      </w:r>
      <w:r w:rsidR="00585B29" w:rsidRPr="00585B29">
        <w:rPr>
          <w:rFonts w:ascii="Times New Roman" w:hAnsi="Times New Roman"/>
          <w:sz w:val="24"/>
          <w:szCs w:val="24"/>
        </w:rPr>
        <w:t xml:space="preserve">     </w:t>
      </w:r>
      <w:r w:rsidRPr="008A3C2F">
        <w:rPr>
          <w:rFonts w:ascii="Times New Roman" w:hAnsi="Times New Roman"/>
          <w:sz w:val="24"/>
          <w:szCs w:val="24"/>
        </w:rPr>
        <w:t xml:space="preserve">официальном сайте РФ </w:t>
      </w:r>
      <w:proofErr w:type="spellStart"/>
      <w:r w:rsidRPr="008A3C2F">
        <w:rPr>
          <w:rFonts w:ascii="Times New Roman" w:hAnsi="Times New Roman"/>
          <w:b/>
          <w:sz w:val="24"/>
          <w:szCs w:val="24"/>
          <w:u w:val="single"/>
          <w:lang w:val="en-US"/>
        </w:rPr>
        <w:t>torgi</w:t>
      </w:r>
      <w:proofErr w:type="spellEnd"/>
      <w:r w:rsidRPr="008A3C2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A3C2F">
        <w:rPr>
          <w:rFonts w:ascii="Times New Roman" w:hAnsi="Times New Roman"/>
          <w:b/>
          <w:sz w:val="24"/>
          <w:szCs w:val="24"/>
          <w:u w:val="single"/>
          <w:lang w:val="en-US"/>
        </w:rPr>
        <w:t>gov</w:t>
      </w:r>
      <w:proofErr w:type="spellEnd"/>
      <w:r w:rsidRPr="008A3C2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A3C2F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C27A7F" w:rsidRPr="008A3C2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5198B" w:rsidRPr="00F5198B" w:rsidRDefault="00F5198B" w:rsidP="00585B29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местного самоуправления,</w:t>
      </w: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председатель </w:t>
      </w:r>
      <w:r w:rsidR="00163802">
        <w:rPr>
          <w:rFonts w:ascii="Times New Roman" w:hAnsi="Times New Roman" w:cs="Times New Roman"/>
          <w:sz w:val="24"/>
          <w:szCs w:val="24"/>
        </w:rPr>
        <w:t xml:space="preserve">сельского Совета                                             </w:t>
      </w:r>
      <w:r w:rsidR="00163802" w:rsidRPr="0016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2">
        <w:rPr>
          <w:rFonts w:ascii="Times New Roman" w:hAnsi="Times New Roman" w:cs="Times New Roman"/>
          <w:sz w:val="24"/>
          <w:szCs w:val="24"/>
        </w:rPr>
        <w:t>Л.Ю.Лесникова</w:t>
      </w:r>
      <w:proofErr w:type="spellEnd"/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A7F" w:rsidRDefault="00C27A7F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310" w:rsidRDefault="00317310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A7F" w:rsidRDefault="00C27A7F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Приложение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к РЕШЕНИЮ сельского 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Григоровского сельсовета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от </w:t>
      </w:r>
      <w:r w:rsidR="00C27A7F">
        <w:rPr>
          <w:rFonts w:ascii="Times New Roman" w:hAnsi="Times New Roman" w:cs="Times New Roman"/>
          <w:sz w:val="22"/>
          <w:szCs w:val="22"/>
        </w:rPr>
        <w:t>20.07.2015г №</w:t>
      </w:r>
      <w:r w:rsidR="00585B29">
        <w:rPr>
          <w:rFonts w:ascii="Times New Roman" w:hAnsi="Times New Roman" w:cs="Times New Roman"/>
          <w:sz w:val="22"/>
          <w:szCs w:val="22"/>
        </w:rPr>
        <w:t xml:space="preserve"> </w:t>
      </w:r>
      <w:r w:rsidR="00C27A7F">
        <w:rPr>
          <w:rFonts w:ascii="Times New Roman" w:hAnsi="Times New Roman" w:cs="Times New Roman"/>
          <w:sz w:val="22"/>
          <w:szCs w:val="22"/>
        </w:rPr>
        <w:t>22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ПРОГНОЗНЫЙ ПЛАН (ПРОГРАМММА)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приватизации муниципального имущества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Григоровского сельсовета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Большемурашкинского муниципального района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Нижегородской области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163802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Раздел.1. ОСНОВНЫЕ НАПРАВЛЕНИЯ ПРИВАТИЗАЦИИ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ГРИГОРОВСКОГО СЕЛЬСОВЕТА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 РАЙОНА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C6017">
        <w:rPr>
          <w:rFonts w:ascii="Times New Roman" w:hAnsi="Times New Roman"/>
          <w:sz w:val="24"/>
          <w:szCs w:val="24"/>
        </w:rPr>
        <w:t>В соответствии с Федеральным законом № 131-ФЗ  от 06.10.2003 года «Об общих принципах организации местного самоуправления в Российской Федерации», ст.ст. 447-449 ГК РФ, Уставом Григоровского сельсовета «Вопросы местного значения» п. 3</w:t>
      </w:r>
      <w:r w:rsidR="00CC6017">
        <w:rPr>
          <w:sz w:val="24"/>
          <w:szCs w:val="24"/>
        </w:rPr>
        <w:t xml:space="preserve"> «</w:t>
      </w:r>
      <w:r w:rsidR="00CC6017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 сельсовета», решением сельского Совета Григоровского сельсовета от 21.02.2013 г. № 1 «Об утверждении Положения о порядке приватизации муниципального имущества Григоровского сельсовета</w:t>
      </w:r>
      <w:proofErr w:type="gramEnd"/>
      <w:r w:rsidR="00CC6017">
        <w:rPr>
          <w:rFonts w:ascii="Times New Roman" w:hAnsi="Times New Roman"/>
          <w:sz w:val="24"/>
          <w:szCs w:val="24"/>
        </w:rPr>
        <w:t xml:space="preserve"> Большемурашкинского муниципального района Нижегородской области»,  </w:t>
      </w:r>
      <w:r>
        <w:rPr>
          <w:rFonts w:ascii="Times New Roman" w:hAnsi="Times New Roman" w:cs="Times New Roman"/>
          <w:sz w:val="24"/>
          <w:szCs w:val="24"/>
        </w:rPr>
        <w:t xml:space="preserve">приватизация осуществляется на основании утверждённых прогнозных планов (программ) приватизации на плановый период.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 прогнозного плана (программы) приватизации муниципального имущества Григоровского сельсовета Большемурашкинского муниципального района на 201</w:t>
      </w:r>
      <w:r w:rsidR="00C27A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осуществлена с учётом реализации преимущественного права приобретения имущества субъектами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</w:t>
      </w:r>
      <w:r w:rsidR="00CC6017">
        <w:rPr>
          <w:rFonts w:ascii="Times New Roman" w:hAnsi="Times New Roman" w:cs="Times New Roman"/>
          <w:sz w:val="24"/>
          <w:szCs w:val="24"/>
        </w:rPr>
        <w:t>я в государственной собственнос</w:t>
      </w:r>
      <w:r>
        <w:rPr>
          <w:rFonts w:ascii="Times New Roman" w:hAnsi="Times New Roman" w:cs="Times New Roman"/>
          <w:sz w:val="24"/>
          <w:szCs w:val="24"/>
        </w:rPr>
        <w:t>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Федерации».</w:t>
      </w:r>
    </w:p>
    <w:p w:rsidR="00037FCC" w:rsidRDefault="00037FCC" w:rsidP="0003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Средства, полученные от приватизации муниципального имущества в 201</w:t>
      </w:r>
      <w:r w:rsidR="00C27A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C6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на решение следующих задач:</w:t>
      </w:r>
    </w:p>
    <w:p w:rsidR="00163802" w:rsidRDefault="00037FCC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финансирования бюджета Григоровского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Больше-мурашкинского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3802" w:rsidRPr="00163802" w:rsidRDefault="00163802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 МУНИЦИПАЛЬНОЕ ИМУЩЕСТВО ГРИГОРОВСКОГО </w:t>
      </w:r>
    </w:p>
    <w:p w:rsidR="00037FCC" w:rsidRDefault="00037FCC" w:rsidP="00037F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СЕЛЬСОВЕТА БОЛ</w:t>
      </w:r>
      <w:r w:rsidR="00BF1BF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ШЕМУРАШКИНСКОГО РАЙОНА,</w:t>
      </w:r>
    </w:p>
    <w:p w:rsidR="00D04AE0" w:rsidRDefault="00037FCC" w:rsidP="00D04A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ПРИВАТИЗАЦИЯ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ПЛАНИРУЕТСЯ В 201</w:t>
      </w:r>
      <w:r w:rsidR="00BF1BF2">
        <w:rPr>
          <w:rFonts w:ascii="Times New Roman" w:hAnsi="Times New Roman"/>
          <w:sz w:val="24"/>
          <w:szCs w:val="24"/>
        </w:rPr>
        <w:t>5</w:t>
      </w:r>
      <w:r w:rsidR="00D04AE0">
        <w:rPr>
          <w:rFonts w:ascii="Times New Roman" w:hAnsi="Times New Roman"/>
          <w:sz w:val="24"/>
          <w:szCs w:val="24"/>
        </w:rPr>
        <w:t xml:space="preserve"> ГОДУ</w:t>
      </w:r>
    </w:p>
    <w:p w:rsidR="00D04AE0" w:rsidRDefault="00D04AE0" w:rsidP="00037FC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265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412"/>
        <w:gridCol w:w="1992"/>
        <w:gridCol w:w="2408"/>
        <w:gridCol w:w="1356"/>
        <w:gridCol w:w="1056"/>
        <w:gridCol w:w="1381"/>
        <w:gridCol w:w="1201"/>
      </w:tblGrid>
      <w:tr w:rsidR="00037FCC" w:rsidTr="006261A9">
        <w:trPr>
          <w:trHeight w:val="131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C" w:rsidRDefault="00037F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C" w:rsidRDefault="00037F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</w:t>
            </w:r>
            <w:proofErr w:type="spellEnd"/>
            <w:r>
              <w:rPr>
                <w:rFonts w:ascii="Times New Roman" w:hAnsi="Times New Roman"/>
                <w:b/>
              </w:rPr>
              <w:t>. объекта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C" w:rsidRDefault="00037F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нахождения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C" w:rsidRDefault="00037F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объекта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C" w:rsidRDefault="00037F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продажная стоимость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C" w:rsidRDefault="00037F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Ориентир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с</w:t>
            </w:r>
            <w:proofErr w:type="gramEnd"/>
            <w:r>
              <w:rPr>
                <w:rFonts w:ascii="Times New Roman" w:hAnsi="Times New Roman"/>
                <w:b/>
              </w:rPr>
              <w:t xml:space="preserve">рок </w:t>
            </w:r>
            <w:proofErr w:type="spellStart"/>
            <w:r>
              <w:rPr>
                <w:rFonts w:ascii="Times New Roman" w:hAnsi="Times New Roman"/>
                <w:b/>
              </w:rPr>
              <w:t>приват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C" w:rsidRDefault="00037F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b/>
              </w:rPr>
              <w:t>прива-тизац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CC" w:rsidRDefault="00037F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примечан</w:t>
            </w:r>
            <w:proofErr w:type="spellEnd"/>
          </w:p>
        </w:tc>
      </w:tr>
      <w:tr w:rsidR="006261A9" w:rsidTr="006261A9">
        <w:trPr>
          <w:trHeight w:val="49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1.</w:t>
            </w: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Жилой дом</w:t>
            </w: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BF1B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Нежилое здание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Нижегородская обл., </w:t>
            </w:r>
            <w:proofErr w:type="spellStart"/>
            <w:r>
              <w:rPr>
                <w:rFonts w:ascii="Times New Roman" w:hAnsi="Times New Roman"/>
                <w:b/>
              </w:rPr>
              <w:t>Большемурашкинский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b/>
              </w:rPr>
              <w:t>с</w:t>
            </w:r>
            <w:proofErr w:type="gramStart"/>
            <w:r>
              <w:rPr>
                <w:rFonts w:ascii="Times New Roman" w:hAnsi="Times New Roman"/>
                <w:b/>
              </w:rPr>
              <w:t>.К</w:t>
            </w:r>
            <w:proofErr w:type="gramEnd"/>
            <w:r>
              <w:rPr>
                <w:rFonts w:ascii="Times New Roman" w:hAnsi="Times New Roman"/>
                <w:b/>
              </w:rPr>
              <w:t>арабатово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, ул.Новая, д.13 </w:t>
            </w: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 w:rsidP="00BF1B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Нижегородская обл., </w:t>
            </w:r>
            <w:proofErr w:type="spellStart"/>
            <w:r>
              <w:rPr>
                <w:rFonts w:ascii="Times New Roman" w:hAnsi="Times New Roman"/>
                <w:b/>
              </w:rPr>
              <w:t>Большемурашкинский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р-н., </w:t>
            </w:r>
            <w:proofErr w:type="spellStart"/>
            <w:r>
              <w:rPr>
                <w:rFonts w:ascii="Times New Roman" w:hAnsi="Times New Roman"/>
                <w:b/>
              </w:rPr>
              <w:t>с</w:t>
            </w:r>
            <w:proofErr w:type="gramStart"/>
            <w:r>
              <w:rPr>
                <w:rFonts w:ascii="Times New Roman" w:hAnsi="Times New Roman"/>
                <w:b/>
              </w:rPr>
              <w:t>.К</w:t>
            </w:r>
            <w:proofErr w:type="gramEnd"/>
            <w:r>
              <w:rPr>
                <w:rFonts w:ascii="Times New Roman" w:hAnsi="Times New Roman"/>
                <w:b/>
              </w:rPr>
              <w:t>арабатово</w:t>
            </w:r>
            <w:proofErr w:type="spellEnd"/>
            <w:r>
              <w:rPr>
                <w:rFonts w:ascii="Times New Roman" w:hAnsi="Times New Roman"/>
                <w:b/>
              </w:rPr>
              <w:t>, ул.</w:t>
            </w:r>
            <w:r w:rsidR="00BF1BF2">
              <w:rPr>
                <w:rFonts w:ascii="Times New Roman" w:hAnsi="Times New Roman"/>
                <w:b/>
              </w:rPr>
              <w:t>Молодежная, д.1 «А»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02" w:rsidRDefault="006261A9" w:rsidP="001638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Отдельно стоящее здание одноэтажное,</w:t>
            </w:r>
          </w:p>
          <w:p w:rsidR="006261A9" w:rsidRDefault="006261A9" w:rsidP="00AE2C6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матер</w:t>
            </w:r>
            <w:proofErr w:type="gramStart"/>
            <w:r>
              <w:rPr>
                <w:rFonts w:ascii="Times New Roman" w:hAnsi="Times New Roman"/>
                <w:b/>
              </w:rPr>
              <w:t>.с</w:t>
            </w:r>
            <w:proofErr w:type="gramEnd"/>
            <w:r>
              <w:rPr>
                <w:rFonts w:ascii="Times New Roman" w:hAnsi="Times New Roman"/>
                <w:b/>
              </w:rPr>
              <w:t>тен-кирпич</w:t>
            </w:r>
            <w:proofErr w:type="spellEnd"/>
            <w:r>
              <w:rPr>
                <w:rFonts w:ascii="Times New Roman" w:hAnsi="Times New Roman"/>
                <w:b/>
              </w:rPr>
              <w:t>;</w:t>
            </w:r>
          </w:p>
          <w:p w:rsidR="006261A9" w:rsidRDefault="006261A9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перекрытия-</w:t>
            </w:r>
            <w:r w:rsidR="00163802">
              <w:rPr>
                <w:rFonts w:ascii="Times New Roman" w:hAnsi="Times New Roman"/>
                <w:b/>
              </w:rPr>
              <w:t>деревянные</w:t>
            </w:r>
            <w:proofErr w:type="spellEnd"/>
            <w:proofErr w:type="gramEnd"/>
            <w:r w:rsidR="00163802">
              <w:rPr>
                <w:rFonts w:ascii="Times New Roman" w:hAnsi="Times New Roman"/>
                <w:b/>
              </w:rPr>
              <w:t xml:space="preserve"> отеплен.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6261A9" w:rsidRDefault="006261A9" w:rsidP="00AE2C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крыша</w:t>
            </w:r>
            <w:r w:rsidR="0016380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- скатная, </w:t>
            </w:r>
            <w:r w:rsidR="00163802">
              <w:rPr>
                <w:rFonts w:ascii="Times New Roman" w:hAnsi="Times New Roman"/>
                <w:b/>
              </w:rPr>
              <w:t>шифер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6261A9" w:rsidRDefault="006261A9" w:rsidP="00AE2C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площадь- 55,9.м.</w:t>
            </w: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Кадастровый номер 52:31:0010009:0:55 </w:t>
            </w: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Отдельно стоящее здание одноэтажное,</w:t>
            </w: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матер</w:t>
            </w:r>
            <w:proofErr w:type="gramStart"/>
            <w:r>
              <w:rPr>
                <w:rFonts w:ascii="Times New Roman" w:hAnsi="Times New Roman"/>
                <w:b/>
              </w:rPr>
              <w:t>.с</w:t>
            </w:r>
            <w:proofErr w:type="gramEnd"/>
            <w:r>
              <w:rPr>
                <w:rFonts w:ascii="Times New Roman" w:hAnsi="Times New Roman"/>
                <w:b/>
              </w:rPr>
              <w:t>тен-кирпич</w:t>
            </w:r>
            <w:proofErr w:type="spellEnd"/>
            <w:r>
              <w:rPr>
                <w:rFonts w:ascii="Times New Roman" w:hAnsi="Times New Roman"/>
                <w:b/>
              </w:rPr>
              <w:t>;</w:t>
            </w: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перекрытия-</w:t>
            </w:r>
            <w:r w:rsidR="00163802">
              <w:rPr>
                <w:rFonts w:ascii="Times New Roman" w:hAnsi="Times New Roman"/>
                <w:b/>
              </w:rPr>
              <w:t>деревянные</w:t>
            </w:r>
            <w:proofErr w:type="spellEnd"/>
            <w:proofErr w:type="gramEnd"/>
            <w:r w:rsidR="00163802">
              <w:rPr>
                <w:rFonts w:ascii="Times New Roman" w:hAnsi="Times New Roman"/>
                <w:b/>
              </w:rPr>
              <w:t xml:space="preserve"> по балкам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крыша</w:t>
            </w:r>
            <w:r w:rsidR="0016380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- скатная, </w:t>
            </w:r>
            <w:r w:rsidR="00163802">
              <w:rPr>
                <w:rFonts w:ascii="Times New Roman" w:hAnsi="Times New Roman"/>
                <w:b/>
              </w:rPr>
              <w:t>шифер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6261A9" w:rsidRDefault="006261A9" w:rsidP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площадь- </w:t>
            </w:r>
            <w:r w:rsidR="00BF1BF2">
              <w:rPr>
                <w:rFonts w:ascii="Times New Roman" w:hAnsi="Times New Roman"/>
                <w:b/>
              </w:rPr>
              <w:t>71,2</w:t>
            </w:r>
            <w:r>
              <w:rPr>
                <w:rFonts w:ascii="Times New Roman" w:hAnsi="Times New Roman"/>
                <w:b/>
              </w:rPr>
              <w:t>.м.</w:t>
            </w:r>
          </w:p>
          <w:p w:rsidR="006261A9" w:rsidRDefault="006261A9" w:rsidP="00BF1B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Кадастровый номер 52:31:0010009:0:</w:t>
            </w:r>
            <w:r w:rsidR="00BF1BF2">
              <w:rPr>
                <w:rFonts w:ascii="Times New Roman" w:hAnsi="Times New Roman"/>
                <w:b/>
              </w:rPr>
              <w:t>656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A9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  <w:r w:rsidR="006261A9">
              <w:rPr>
                <w:rFonts w:ascii="Times New Roman" w:hAnsi="Times New Roman"/>
                <w:b/>
              </w:rPr>
              <w:t> 000 (</w:t>
            </w:r>
            <w:r>
              <w:rPr>
                <w:rFonts w:ascii="Times New Roman" w:hAnsi="Times New Roman"/>
                <w:b/>
              </w:rPr>
              <w:t>Триста пятьдесят</w:t>
            </w:r>
            <w:r w:rsidR="006261A9">
              <w:rPr>
                <w:rFonts w:ascii="Times New Roman" w:hAnsi="Times New Roman"/>
                <w:b/>
              </w:rPr>
              <w:t xml:space="preserve"> тысяч) руб.</w:t>
            </w: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CC6017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163802">
              <w:rPr>
                <w:rFonts w:ascii="Times New Roman" w:hAnsi="Times New Roman"/>
                <w:b/>
              </w:rPr>
              <w:t xml:space="preserve">0 000 (Сто </w:t>
            </w:r>
            <w:r>
              <w:rPr>
                <w:rFonts w:ascii="Times New Roman" w:hAnsi="Times New Roman"/>
                <w:b/>
              </w:rPr>
              <w:t>двадцать</w:t>
            </w:r>
            <w:r w:rsidR="00163802">
              <w:rPr>
                <w:rFonts w:ascii="Times New Roman" w:hAnsi="Times New Roman"/>
                <w:b/>
              </w:rPr>
              <w:t xml:space="preserve"> тысяч) рублей</w:t>
            </w: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63802" w:rsidRDefault="00163802" w:rsidP="001638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Pr="006261A9" w:rsidRDefault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b/>
              </w:rPr>
              <w:t>кв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Открытый аукцион с закрытой формой подачи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предложе</w:t>
            </w:r>
            <w:r w:rsidR="00CC6017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о цене </w:t>
            </w: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6261A9" w:rsidP="006261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Открытый аукцион с закрытой формой подачи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предложе</w:t>
            </w:r>
            <w:r w:rsidR="00CC6017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о цене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F2" w:rsidRDefault="006261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</w:rPr>
              <w:t>платежа-безналич-ная</w:t>
            </w:r>
            <w:proofErr w:type="spellEnd"/>
            <w:r w:rsidR="00BF1BF2">
              <w:rPr>
                <w:rFonts w:ascii="Times New Roman" w:hAnsi="Times New Roman"/>
                <w:b/>
              </w:rPr>
              <w:t xml:space="preserve"> </w:t>
            </w:r>
          </w:p>
          <w:p w:rsidR="00BF1BF2" w:rsidRDefault="00BF1BF2">
            <w:pPr>
              <w:jc w:val="center"/>
              <w:rPr>
                <w:rFonts w:ascii="Times New Roman" w:hAnsi="Times New Roman"/>
                <w:b/>
              </w:rPr>
            </w:pPr>
          </w:p>
          <w:p w:rsidR="00BF1BF2" w:rsidRDefault="00BF1BF2">
            <w:pPr>
              <w:jc w:val="center"/>
              <w:rPr>
                <w:rFonts w:ascii="Times New Roman" w:hAnsi="Times New Roman"/>
                <w:b/>
              </w:rPr>
            </w:pPr>
          </w:p>
          <w:p w:rsidR="00BF1BF2" w:rsidRDefault="00BF1BF2">
            <w:pPr>
              <w:jc w:val="center"/>
              <w:rPr>
                <w:rFonts w:ascii="Times New Roman" w:hAnsi="Times New Roman"/>
                <w:b/>
              </w:rPr>
            </w:pPr>
          </w:p>
          <w:p w:rsidR="00BF1BF2" w:rsidRDefault="00BF1BF2">
            <w:pPr>
              <w:jc w:val="center"/>
              <w:rPr>
                <w:rFonts w:ascii="Times New Roman" w:hAnsi="Times New Roman"/>
                <w:b/>
              </w:rPr>
            </w:pPr>
          </w:p>
          <w:p w:rsidR="00BF1BF2" w:rsidRDefault="00BF1BF2">
            <w:pPr>
              <w:jc w:val="center"/>
              <w:rPr>
                <w:rFonts w:ascii="Times New Roman" w:hAnsi="Times New Roman"/>
                <w:b/>
              </w:rPr>
            </w:pPr>
          </w:p>
          <w:p w:rsidR="00BF1BF2" w:rsidRDefault="00BF1BF2">
            <w:pPr>
              <w:jc w:val="center"/>
              <w:rPr>
                <w:rFonts w:ascii="Times New Roman" w:hAnsi="Times New Roman"/>
                <w:b/>
              </w:rPr>
            </w:pPr>
          </w:p>
          <w:p w:rsidR="006261A9" w:rsidRDefault="00BF1B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</w:rPr>
              <w:t>платежа-безналич-ная</w:t>
            </w:r>
            <w:proofErr w:type="spellEnd"/>
          </w:p>
        </w:tc>
      </w:tr>
    </w:tbl>
    <w:p w:rsidR="00CB64BB" w:rsidRDefault="00CB64BB"/>
    <w:sectPr w:rsidR="00CB64BB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400"/>
    <w:multiLevelType w:val="multilevel"/>
    <w:tmpl w:val="819A5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1">
    <w:nsid w:val="19B904A2"/>
    <w:multiLevelType w:val="hybridMultilevel"/>
    <w:tmpl w:val="F42AA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243E4"/>
    <w:multiLevelType w:val="multilevel"/>
    <w:tmpl w:val="D7348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192"/>
        </w:tabs>
        <w:ind w:left="1192" w:hanging="690"/>
      </w:pPr>
      <w:rPr>
        <w:sz w:val="27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sz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sz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2233"/>
        </w:tabs>
        <w:ind w:left="2233" w:hanging="1080"/>
      </w:pPr>
      <w:rPr>
        <w:sz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2450"/>
        </w:tabs>
        <w:ind w:left="2450" w:hanging="1080"/>
      </w:pPr>
      <w:rPr>
        <w:sz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27"/>
        </w:tabs>
        <w:ind w:left="3027" w:hanging="1440"/>
      </w:pPr>
      <w:rPr>
        <w:sz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4"/>
        </w:tabs>
        <w:ind w:left="3244" w:hanging="1440"/>
      </w:pPr>
      <w:rPr>
        <w:sz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1"/>
        </w:tabs>
        <w:ind w:left="3821" w:hanging="1800"/>
      </w:pPr>
      <w:rPr>
        <w:sz w:val="27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7FCC"/>
    <w:rsid w:val="00037FCC"/>
    <w:rsid w:val="00051854"/>
    <w:rsid w:val="001125E9"/>
    <w:rsid w:val="00163802"/>
    <w:rsid w:val="001D4A75"/>
    <w:rsid w:val="00317310"/>
    <w:rsid w:val="00365034"/>
    <w:rsid w:val="003E1BBE"/>
    <w:rsid w:val="004B3139"/>
    <w:rsid w:val="00541C86"/>
    <w:rsid w:val="00542E2E"/>
    <w:rsid w:val="0056450E"/>
    <w:rsid w:val="00585B29"/>
    <w:rsid w:val="005A4619"/>
    <w:rsid w:val="005A4997"/>
    <w:rsid w:val="006261A9"/>
    <w:rsid w:val="00651367"/>
    <w:rsid w:val="0065298A"/>
    <w:rsid w:val="006C0313"/>
    <w:rsid w:val="006D2448"/>
    <w:rsid w:val="0071230C"/>
    <w:rsid w:val="0076109C"/>
    <w:rsid w:val="00790D61"/>
    <w:rsid w:val="008A3C2F"/>
    <w:rsid w:val="00A80CC9"/>
    <w:rsid w:val="00B31E56"/>
    <w:rsid w:val="00B722C7"/>
    <w:rsid w:val="00B73586"/>
    <w:rsid w:val="00B8646D"/>
    <w:rsid w:val="00BC65AD"/>
    <w:rsid w:val="00BF1BF2"/>
    <w:rsid w:val="00C27A7F"/>
    <w:rsid w:val="00CB64BB"/>
    <w:rsid w:val="00CC6017"/>
    <w:rsid w:val="00CE7E63"/>
    <w:rsid w:val="00D00D46"/>
    <w:rsid w:val="00D04AE0"/>
    <w:rsid w:val="00E34DD7"/>
    <w:rsid w:val="00E81DAF"/>
    <w:rsid w:val="00EE122F"/>
    <w:rsid w:val="00F5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EC1D-F976-4E46-8806-F2E528D5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2015-10-21T05:55:00Z</cp:lastPrinted>
  <dcterms:created xsi:type="dcterms:W3CDTF">2014-03-05T05:14:00Z</dcterms:created>
  <dcterms:modified xsi:type="dcterms:W3CDTF">2015-10-21T05:56:00Z</dcterms:modified>
</cp:coreProperties>
</file>