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303474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11.05.2017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226</w:t>
      </w:r>
      <w:bookmarkStart w:id="0" w:name="_GoBack"/>
      <w:bookmarkEnd w:id="0"/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523CA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EE3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7 344,5</w:t>
            </w:r>
            <w:r w:rsidR="00A52E8B" w:rsidRPr="00AB5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007D0C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AF19A9">
              <w:rPr>
                <w:rFonts w:ascii="Times New Roman" w:hAnsi="Times New Roman"/>
                <w:sz w:val="28"/>
                <w:szCs w:val="28"/>
              </w:rPr>
              <w:t> 591,1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1 951,5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43 708,7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E3E98">
              <w:rPr>
                <w:rFonts w:ascii="Times New Roman" w:hAnsi="Times New Roman" w:cs="Times New Roman"/>
                <w:sz w:val="28"/>
                <w:szCs w:val="28"/>
              </w:rPr>
              <w:t xml:space="preserve"> 34 093,2</w:t>
            </w:r>
            <w:r w:rsidR="00AB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и совершенствование бюджетного процесса Большемурашкинского муниципального района Ниж</w:t>
            </w:r>
            <w:r w:rsidR="006A2E6F">
              <w:rPr>
                <w:rFonts w:ascii="Times New Roman" w:hAnsi="Times New Roman"/>
                <w:sz w:val="28"/>
                <w:szCs w:val="28"/>
              </w:rPr>
              <w:t xml:space="preserve">егородской области" составляет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142,4</w:t>
            </w:r>
            <w:r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6A2E6F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13,4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24278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DA341C">
              <w:rPr>
                <w:rFonts w:ascii="Times New Roman" w:hAnsi="Times New Roman"/>
                <w:sz w:val="28"/>
                <w:szCs w:val="28"/>
              </w:rPr>
              <w:t>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8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2 746,6</w:t>
            </w:r>
            <w:r w:rsidR="00B12420"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1 997,3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30 169,5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20 579,8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одской области" составляет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3 691,2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635,8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803,9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ой области"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40</w:t>
            </w:r>
            <w:r w:rsidR="00A05C61">
              <w:rPr>
                <w:rFonts w:ascii="Times New Roman" w:hAnsi="Times New Roman"/>
                <w:sz w:val="28"/>
                <w:szCs w:val="28"/>
              </w:rPr>
              <w:t> 764,3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6C4C">
              <w:rPr>
                <w:rFonts w:ascii="Times New Roman" w:hAnsi="Times New Roman"/>
                <w:sz w:val="28"/>
                <w:szCs w:val="28"/>
              </w:rPr>
              <w:t>14 год – 7 038,6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8 243,4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12 826,8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242780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 w:cs="Times New Roman"/>
                <w:sz w:val="28"/>
                <w:szCs w:val="28"/>
              </w:rPr>
              <w:t>12 655,5</w:t>
            </w:r>
            <w:r w:rsidR="00A52E8B" w:rsidRPr="005377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A05C61">
        <w:rPr>
          <w:rFonts w:ascii="Times New Roman" w:hAnsi="Times New Roman"/>
          <w:sz w:val="28"/>
          <w:szCs w:val="28"/>
        </w:rPr>
        <w:t>1</w:t>
      </w:r>
      <w:r w:rsidR="00EE3E98">
        <w:rPr>
          <w:rFonts w:ascii="Times New Roman" w:hAnsi="Times New Roman"/>
          <w:sz w:val="28"/>
          <w:szCs w:val="28"/>
        </w:rPr>
        <w:t>26 183,</w:t>
      </w:r>
      <w:r w:rsidR="00A05C61">
        <w:rPr>
          <w:rFonts w:ascii="Times New Roman" w:hAnsi="Times New Roman"/>
          <w:sz w:val="28"/>
          <w:szCs w:val="28"/>
        </w:rPr>
        <w:t>0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12</w:t>
      </w:r>
      <w:r w:rsidR="00EE3E98">
        <w:rPr>
          <w:rFonts w:ascii="Times New Roman" w:hAnsi="Times New Roman"/>
          <w:sz w:val="28"/>
          <w:szCs w:val="28"/>
        </w:rPr>
        <w:t>7 344,5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3E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264F5F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3E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П</w:t>
      </w:r>
      <w:r w:rsidR="00D44A09"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="00035A43" w:rsidRPr="00FF18F0">
        <w:rPr>
          <w:rFonts w:ascii="Times New Roman" w:hAnsi="Times New Roman"/>
          <w:sz w:val="28"/>
          <w:szCs w:val="28"/>
        </w:rPr>
        <w:lastRenderedPageBreak/>
        <w:t>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8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2 746,6</w:t>
            </w:r>
            <w:r w:rsidR="00B3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31 997,3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30 169,5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EE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20 579,8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44A09" w:rsidRDefault="006848F1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3E98">
        <w:rPr>
          <w:rFonts w:ascii="Times New Roman" w:hAnsi="Times New Roman"/>
          <w:sz w:val="28"/>
          <w:szCs w:val="28"/>
        </w:rPr>
        <w:t>3</w:t>
      </w:r>
      <w:r w:rsidR="00264F5F">
        <w:rPr>
          <w:rFonts w:ascii="Times New Roman" w:hAnsi="Times New Roman"/>
          <w:sz w:val="28"/>
          <w:szCs w:val="28"/>
        </w:rPr>
        <w:t>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</w:t>
      </w:r>
      <w:r w:rsidR="00EE3E98">
        <w:rPr>
          <w:rFonts w:ascii="Times New Roman" w:hAnsi="Times New Roman"/>
          <w:sz w:val="28"/>
          <w:szCs w:val="28"/>
        </w:rPr>
        <w:t>81 585,1</w:t>
      </w:r>
      <w:r w:rsidR="003E58D9">
        <w:rPr>
          <w:rFonts w:ascii="Times New Roman" w:hAnsi="Times New Roman"/>
          <w:sz w:val="28"/>
          <w:szCs w:val="28"/>
        </w:rPr>
        <w:t>» заменить цифрами «</w:t>
      </w:r>
      <w:r w:rsidR="00EE3E98">
        <w:rPr>
          <w:rFonts w:ascii="Times New Roman" w:hAnsi="Times New Roman"/>
          <w:sz w:val="28"/>
          <w:szCs w:val="28"/>
        </w:rPr>
        <w:t>82 746,6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B310D3" w:rsidRPr="00A7630E" w:rsidRDefault="00E74A89" w:rsidP="00B31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60C9E">
        <w:rPr>
          <w:rFonts w:ascii="Times New Roman" w:hAnsi="Times New Roman"/>
          <w:sz w:val="28"/>
          <w:szCs w:val="28"/>
        </w:rPr>
        <w:t>4</w:t>
      </w:r>
      <w:r w:rsidR="00EC3E5E">
        <w:rPr>
          <w:rFonts w:ascii="Times New Roman" w:hAnsi="Times New Roman"/>
          <w:sz w:val="28"/>
          <w:szCs w:val="28"/>
        </w:rPr>
        <w:t>. Приложение 1 «</w:t>
      </w:r>
      <w:r w:rsidR="00B310D3" w:rsidRPr="00B310D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310D3">
        <w:rPr>
          <w:rFonts w:ascii="Times New Roman" w:hAnsi="Times New Roman"/>
          <w:sz w:val="28"/>
          <w:szCs w:val="28"/>
        </w:rPr>
        <w:t xml:space="preserve"> «</w:t>
      </w:r>
      <w:r w:rsidR="00B310D3" w:rsidRPr="00B310D3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B310D3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B310D3">
        <w:rPr>
          <w:rFonts w:ascii="Times New Roman" w:hAnsi="Times New Roman"/>
          <w:bCs/>
          <w:sz w:val="28"/>
          <w:szCs w:val="28"/>
          <w:lang w:eastAsia="ru-RU"/>
        </w:rPr>
        <w:t>читать в следующей редакции (прилагается);</w:t>
      </w:r>
    </w:p>
    <w:p w:rsidR="00A7630E" w:rsidRPr="00A7630E" w:rsidRDefault="00CC7FCA" w:rsidP="00B310D3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60C9E">
        <w:rPr>
          <w:rFonts w:ascii="Times New Roman" w:hAnsi="Times New Roman"/>
          <w:sz w:val="28"/>
          <w:szCs w:val="28"/>
        </w:rPr>
        <w:t>5</w:t>
      </w:r>
      <w:r w:rsidR="00B310D3">
        <w:rPr>
          <w:rFonts w:ascii="Times New Roman" w:hAnsi="Times New Roman"/>
          <w:sz w:val="28"/>
          <w:szCs w:val="28"/>
        </w:rPr>
        <w:t xml:space="preserve">.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C60C9E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C60C9E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1.7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C60C9E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Р.Е. </w:t>
      </w:r>
      <w:proofErr w:type="spellStart"/>
      <w:r>
        <w:rPr>
          <w:rFonts w:ascii="Times New Roman" w:hAnsi="Times New Roman"/>
          <w:sz w:val="28"/>
          <w:szCs w:val="28"/>
        </w:rPr>
        <w:t>Даранов</w:t>
      </w:r>
      <w:proofErr w:type="spellEnd"/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СОГЛАСОВАНО: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    Н.В. Лобанова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Управляющий  делами                  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И.Д.Садкова</w:t>
      </w:r>
      <w:proofErr w:type="spellEnd"/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сектора правовой,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организационной, кадровой работы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и информационного обеспечения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Г.М.Лазарева</w:t>
      </w:r>
      <w:proofErr w:type="spellEnd"/>
    </w:p>
    <w:p w:rsidR="00523CAE" w:rsidRDefault="00523CAE" w:rsidP="00523CAE"/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 программе</w:t>
      </w:r>
    </w:p>
    <w:p w:rsidR="00B310D3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>муниципаль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ными финансами </w:t>
      </w:r>
      <w:r>
        <w:rPr>
          <w:rFonts w:ascii="Times New Roman" w:eastAsia="Times New Roman" w:hAnsi="Times New Roman"/>
          <w:sz w:val="26"/>
          <w:szCs w:val="26"/>
        </w:rPr>
        <w:t>Большемурашкинского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района Нижегородской области</w:t>
      </w:r>
      <w:r w:rsidRPr="001A3BE2">
        <w:rPr>
          <w:rFonts w:ascii="Times New Roman" w:eastAsia="Times New Roman" w:hAnsi="Times New Roman"/>
          <w:sz w:val="26"/>
          <w:szCs w:val="26"/>
        </w:rPr>
        <w:t>"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Pr="001A3BE2">
        <w:rPr>
          <w:rFonts w:ascii="Times New Roman" w:hAnsi="Times New Roman"/>
          <w:b/>
          <w:sz w:val="26"/>
          <w:szCs w:val="26"/>
        </w:rPr>
        <w:t>ной программы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муниципальными </w:t>
      </w:r>
      <w:r w:rsidRPr="001A3BE2">
        <w:rPr>
          <w:rFonts w:ascii="Times New Roman" w:hAnsi="Times New Roman"/>
          <w:b/>
          <w:sz w:val="26"/>
          <w:szCs w:val="26"/>
        </w:rPr>
        <w:t xml:space="preserve">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  <w:r w:rsidRPr="001A3BE2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B310D3" w:rsidRPr="001A3BE2" w:rsidRDefault="00B310D3" w:rsidP="00B310D3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21"/>
        <w:gridCol w:w="1844"/>
        <w:gridCol w:w="1986"/>
        <w:gridCol w:w="1273"/>
        <w:gridCol w:w="1276"/>
        <w:gridCol w:w="1275"/>
        <w:gridCol w:w="1276"/>
        <w:gridCol w:w="1275"/>
      </w:tblGrid>
      <w:tr w:rsidR="00B310D3" w:rsidRPr="001A3BE2" w:rsidTr="00B310D3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10D3" w:rsidRPr="001A3BE2" w:rsidRDefault="00B310D3" w:rsidP="001D00DD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B310D3" w:rsidRPr="001A3BE2" w:rsidTr="00B310D3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310D3" w:rsidRPr="001A3BE2" w:rsidTr="00B310D3">
        <w:trPr>
          <w:trHeight w:val="473"/>
        </w:trPr>
        <w:tc>
          <w:tcPr>
            <w:tcW w:w="14884" w:type="dxa"/>
            <w:gridSpan w:val="9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 -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, повыш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и качества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ными финансами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Организация и совершенствование бюджетного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B310D3" w:rsidRPr="00FA3942" w:rsidRDefault="008C2A88" w:rsidP="00A05C61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5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и неналоговых доходов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консолидированного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310D3" w:rsidRPr="00FA394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0D3"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D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 1.5. 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 1.6.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 мероприятие 1.9.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7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 мероприятие 1.10.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D0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30 169,5 </w:t>
            </w:r>
          </w:p>
        </w:tc>
        <w:tc>
          <w:tcPr>
            <w:tcW w:w="1276" w:type="dxa"/>
          </w:tcPr>
          <w:p w:rsidR="00B310D3" w:rsidRPr="00FA3942" w:rsidRDefault="005E35DE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20 579,8</w:t>
            </w:r>
          </w:p>
        </w:tc>
        <w:tc>
          <w:tcPr>
            <w:tcW w:w="1275" w:type="dxa"/>
          </w:tcPr>
          <w:p w:rsidR="00B310D3" w:rsidRPr="00FA3942" w:rsidRDefault="00BC649D" w:rsidP="005E3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E35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2 746,6</w:t>
            </w:r>
          </w:p>
        </w:tc>
      </w:tr>
      <w:tr w:rsidR="00B310D3" w:rsidRPr="008E7CB0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30 169,5</w:t>
            </w:r>
          </w:p>
        </w:tc>
        <w:tc>
          <w:tcPr>
            <w:tcW w:w="1276" w:type="dxa"/>
          </w:tcPr>
          <w:p w:rsidR="00B310D3" w:rsidRPr="00FA3942" w:rsidRDefault="005E35DE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20 579,8</w:t>
            </w:r>
          </w:p>
        </w:tc>
        <w:tc>
          <w:tcPr>
            <w:tcW w:w="1275" w:type="dxa"/>
          </w:tcPr>
          <w:p w:rsidR="00B310D3" w:rsidRPr="00FA3942" w:rsidRDefault="005E35DE" w:rsidP="00FD0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82 746,6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FA3942" w:rsidP="00FD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D0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3 691,2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Обеспечение взаимосвязи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и бюджетного планирования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3-х месячный срок после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Бюджетной стратегии на федеральном уровне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2196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 кварталы 2014 года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3.4. 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ных программ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3.5.  Оптимизация подходов к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заданий на очередной финансовый год и плановый период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3.6.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3.7.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3.8.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установленные для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3.9.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3.10.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70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982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0D3" w:rsidRPr="001A3BE2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8E7CB0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0">
              <w:rPr>
                <w:rFonts w:ascii="Times New Roman" w:hAnsi="Times New Roman"/>
                <w:sz w:val="24"/>
                <w:szCs w:val="24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1421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E7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2 669,7</w:t>
            </w:r>
          </w:p>
        </w:tc>
      </w:tr>
      <w:tr w:rsidR="00B310D3" w:rsidRPr="00493889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 и соблюдению требований к их качеству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, являющиеся учредителями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493889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открытости информации о бюджетном процессе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 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b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  <w:p w:rsidR="00CC7FCA" w:rsidRPr="00CC7FCA" w:rsidRDefault="00CC7FCA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275" w:type="dxa"/>
          </w:tcPr>
          <w:p w:rsidR="00B310D3" w:rsidRPr="000F2754" w:rsidRDefault="00BC649D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40 764,3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1421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A05">
              <w:rPr>
                <w:rFonts w:ascii="Times New Roman" w:hAnsi="Times New Roman"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8 243,4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8 236,7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8 457,9</w:t>
            </w:r>
          </w:p>
        </w:tc>
        <w:tc>
          <w:tcPr>
            <w:tcW w:w="1275" w:type="dxa"/>
          </w:tcPr>
          <w:p w:rsidR="00B310D3" w:rsidRPr="000F2754" w:rsidRDefault="00E7505C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976,6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A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AB5243">
              <w:rPr>
                <w:rFonts w:ascii="Times New Roman" w:hAnsi="Times New Roman"/>
                <w:sz w:val="24"/>
                <w:szCs w:val="24"/>
              </w:rPr>
              <w:t>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бухгалтерия» </w:t>
            </w:r>
          </w:p>
        </w:tc>
        <w:tc>
          <w:tcPr>
            <w:tcW w:w="1273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4 590,1</w:t>
            </w:r>
          </w:p>
        </w:tc>
        <w:tc>
          <w:tcPr>
            <w:tcW w:w="1276" w:type="dxa"/>
          </w:tcPr>
          <w:p w:rsidR="00B310D3" w:rsidRPr="000F2754" w:rsidRDefault="000F2754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197,6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</w:tbl>
    <w:p w:rsidR="00B310D3" w:rsidRPr="008C7EFB" w:rsidRDefault="00B310D3" w:rsidP="00B31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B5243" w:rsidRPr="001E71DF" w:rsidRDefault="009550B3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7630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3E58D9" w:rsidRPr="00AB5243" w:rsidRDefault="002C6154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A7630E" w:rsidRPr="00AB5243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34 093,2</w:t>
            </w:r>
          </w:p>
        </w:tc>
        <w:tc>
          <w:tcPr>
            <w:tcW w:w="1418" w:type="dxa"/>
          </w:tcPr>
          <w:p w:rsidR="00A7630E" w:rsidRPr="00AB5243" w:rsidRDefault="005E35DE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127 344,5</w:t>
            </w:r>
          </w:p>
        </w:tc>
      </w:tr>
      <w:tr w:rsidR="005E35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-координатор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5" w:type="dxa"/>
          </w:tcPr>
          <w:p w:rsidR="005E35DE" w:rsidRPr="001E71DF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5E35DE" w:rsidRPr="00AB5243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5E35DE" w:rsidRPr="00AB5243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34 093,2</w:t>
            </w:r>
          </w:p>
        </w:tc>
        <w:tc>
          <w:tcPr>
            <w:tcW w:w="1418" w:type="dxa"/>
          </w:tcPr>
          <w:p w:rsidR="005E35DE" w:rsidRPr="00AB5243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127 344,5</w:t>
            </w:r>
          </w:p>
        </w:tc>
      </w:tr>
      <w:tr w:rsidR="005E35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1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5E35DE" w:rsidRPr="001E71DF" w:rsidRDefault="005E35DE" w:rsidP="009550B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1E7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30 169,5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20 579,8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82 746,6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1E71DF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134" w:type="dxa"/>
          </w:tcPr>
          <w:p w:rsidR="005E35DE" w:rsidRPr="001E71DF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20 579,8</w:t>
            </w:r>
          </w:p>
        </w:tc>
        <w:tc>
          <w:tcPr>
            <w:tcW w:w="1418" w:type="dxa"/>
          </w:tcPr>
          <w:p w:rsidR="005E35DE" w:rsidRPr="001E71DF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82 746,6</w:t>
            </w:r>
          </w:p>
        </w:tc>
      </w:tr>
      <w:tr w:rsidR="005E35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1E71DF" w:rsidRDefault="005E35DE" w:rsidP="001E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5E35DE" w:rsidRPr="001E71DF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5E35DE" w:rsidRPr="001E71DF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5E35DE" w:rsidRPr="0030277D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5E35DE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5E35DE" w:rsidRPr="0030277D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5E35DE" w:rsidRPr="0030277D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5E35DE" w:rsidRPr="0030277D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5E35DE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65C33" w:rsidRPr="00690675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41 951,5</w:t>
            </w:r>
          </w:p>
        </w:tc>
        <w:tc>
          <w:tcPr>
            <w:tcW w:w="1276" w:type="dxa"/>
          </w:tcPr>
          <w:p w:rsidR="00965C33" w:rsidRPr="0030277D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965C33" w:rsidRPr="0030277D" w:rsidRDefault="005E35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34 093,2</w:t>
            </w:r>
          </w:p>
        </w:tc>
        <w:tc>
          <w:tcPr>
            <w:tcW w:w="1276" w:type="dxa"/>
          </w:tcPr>
          <w:p w:rsidR="00965C33" w:rsidRPr="0030277D" w:rsidRDefault="005E35DE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127 344,5</w:t>
            </w:r>
          </w:p>
        </w:tc>
      </w:tr>
      <w:tr w:rsidR="005E35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5E35DE" w:rsidRPr="00690675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5E35DE" w:rsidRPr="0030277D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5E35DE" w:rsidRPr="0030277D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34 093,2</w:t>
            </w:r>
          </w:p>
        </w:tc>
        <w:tc>
          <w:tcPr>
            <w:tcW w:w="1276" w:type="dxa"/>
          </w:tcPr>
          <w:p w:rsidR="005E35DE" w:rsidRPr="0030277D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127 344,5</w:t>
            </w:r>
          </w:p>
        </w:tc>
      </w:tr>
      <w:tr w:rsidR="005E35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E7505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E7505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E7505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E35DE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5E35DE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EE3E9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5E35DE" w:rsidRPr="00690675" w:rsidRDefault="005E35DE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5E35DE" w:rsidRPr="00690675" w:rsidRDefault="005E35DE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C90D60" w:rsidRDefault="005E35DE" w:rsidP="006A2E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C90D60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C90D60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C90D60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2C6154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2C6154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635,8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5E35DE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3D1C">
              <w:rPr>
                <w:rFonts w:ascii="Times New Roman" w:eastAsia="Times New Roman" w:hAnsi="Times New Roman"/>
                <w:lang w:eastAsia="ru-RU"/>
              </w:rPr>
              <w:t>021,5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2 669,7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2 669,7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5E35DE" w:rsidRPr="00F14C30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5E35DE" w:rsidRPr="00F14C30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5E35DE" w:rsidRPr="00F14C30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F14C30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5E35DE" w:rsidRPr="00F14C30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F14C30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8 236,7</w:t>
            </w:r>
          </w:p>
        </w:tc>
        <w:tc>
          <w:tcPr>
            <w:tcW w:w="1277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5E35DE" w:rsidRPr="000F2754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8 236,7</w:t>
            </w:r>
          </w:p>
        </w:tc>
        <w:tc>
          <w:tcPr>
            <w:tcW w:w="1277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5E35DE" w:rsidRPr="000F2754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2C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F87AC1" w:rsidRDefault="00F87AC1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85937" w:rsidRPr="0060624D" w:rsidTr="003C5AE4">
        <w:trPr>
          <w:trHeight w:val="680"/>
        </w:trPr>
        <w:tc>
          <w:tcPr>
            <w:tcW w:w="10494" w:type="dxa"/>
            <w:gridSpan w:val="6"/>
            <w:shd w:val="clear" w:color="auto" w:fill="auto"/>
          </w:tcPr>
          <w:p w:rsidR="00C85937" w:rsidRPr="00F87AC1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vAlign w:val="center"/>
          </w:tcPr>
          <w:p w:rsidR="00C85937" w:rsidRPr="00CA4D1D" w:rsidRDefault="00136C4C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9" w:type="dxa"/>
            <w:vAlign w:val="center"/>
          </w:tcPr>
          <w:p w:rsidR="00C85937" w:rsidRPr="00CA4D1D" w:rsidRDefault="003A77CC" w:rsidP="0025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  <w:vAlign w:val="center"/>
          </w:tcPr>
          <w:p w:rsidR="00C85937" w:rsidRPr="00CA4D1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43 708,7</w:t>
            </w:r>
          </w:p>
        </w:tc>
        <w:tc>
          <w:tcPr>
            <w:tcW w:w="1275" w:type="dxa"/>
            <w:vAlign w:val="center"/>
          </w:tcPr>
          <w:p w:rsidR="00C85937" w:rsidRPr="00CA4D1D" w:rsidRDefault="006772C3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34 093,2</w:t>
            </w:r>
          </w:p>
        </w:tc>
      </w:tr>
      <w:tr w:rsidR="00C85937" w:rsidRPr="0060624D" w:rsidTr="003C5AE4">
        <w:trPr>
          <w:trHeight w:val="67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275" w:type="dxa"/>
            <w:vAlign w:val="center"/>
          </w:tcPr>
          <w:p w:rsidR="00C8593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C85937" w:rsidRPr="00C85937" w:rsidRDefault="003A77CC" w:rsidP="00E9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5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CA4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60624D">
        <w:trPr>
          <w:trHeight w:val="473"/>
        </w:trPr>
        <w:tc>
          <w:tcPr>
            <w:tcW w:w="1560" w:type="dxa"/>
            <w:vMerge w:val="restart"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024F" w:rsidRPr="0060624D" w:rsidTr="00E9024F">
        <w:trPr>
          <w:trHeight w:val="369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810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776D6E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776D6E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C85937" w:rsidRPr="00776D6E" w:rsidRDefault="00B36DC8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275" w:type="dxa"/>
          </w:tcPr>
          <w:p w:rsidR="00C85937" w:rsidRPr="00776D6E" w:rsidRDefault="006772C3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20 579,8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4 528,7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1 066,2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255552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275" w:type="dxa"/>
          </w:tcPr>
          <w:p w:rsidR="00776D6E" w:rsidRPr="00776D6E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419,6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2 091,6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10 193,4</w:t>
            </w:r>
          </w:p>
        </w:tc>
        <w:tc>
          <w:tcPr>
            <w:tcW w:w="1275" w:type="dxa"/>
          </w:tcPr>
          <w:p w:rsidR="00B36DC8" w:rsidRPr="00776D6E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</w:tr>
      <w:tr w:rsidR="00A445DF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A445DF" w:rsidRPr="0060624D" w:rsidRDefault="00A445D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A445DF" w:rsidRPr="0060624D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A445DF" w:rsidRDefault="00A445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445DF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45DF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45DF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275" w:type="dxa"/>
          </w:tcPr>
          <w:p w:rsidR="00B36DC8" w:rsidRPr="00776D6E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5 853,9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76D6E" w:rsidRPr="00C85937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5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</w:t>
            </w:r>
            <w:r w:rsidR="00776D6E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17 928,5</w:t>
            </w:r>
          </w:p>
        </w:tc>
        <w:tc>
          <w:tcPr>
            <w:tcW w:w="1276" w:type="dxa"/>
          </w:tcPr>
          <w:p w:rsidR="00776D6E" w:rsidRPr="00C85937" w:rsidRDefault="00741B30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17 054,1</w:t>
            </w:r>
          </w:p>
        </w:tc>
        <w:tc>
          <w:tcPr>
            <w:tcW w:w="1275" w:type="dxa"/>
          </w:tcPr>
          <w:p w:rsidR="00776D6E" w:rsidRPr="00C85937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18 988,1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C85937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9" w:type="dxa"/>
          </w:tcPr>
          <w:p w:rsidR="00C85937" w:rsidRPr="00C85937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C85937" w:rsidRPr="00C85937" w:rsidRDefault="00741B30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структурных подразделений администрации района и руководителей муниципальных учреждений  от результатов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их профессиональной деятельности</w:t>
            </w: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C8593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C85937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C85937" w:rsidRDefault="008832A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593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A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8832A7" w:rsidRPr="00C85937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структурных подразделений администрации района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F87AC1" w:rsidRDefault="00C85937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9" w:type="dxa"/>
          </w:tcPr>
          <w:p w:rsidR="00C85937" w:rsidRPr="00F87AC1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5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7D5B5C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7 647,1</w:t>
            </w:r>
          </w:p>
        </w:tc>
        <w:tc>
          <w:tcPr>
            <w:tcW w:w="1276" w:type="dxa"/>
          </w:tcPr>
          <w:p w:rsidR="007079BE" w:rsidRPr="007D5B5C" w:rsidRDefault="00741B30" w:rsidP="007D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7 706,3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7 739,6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7D5B5C" w:rsidRDefault="0025555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7D5B5C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F87AC1" w:rsidRPr="0060624D" w:rsidRDefault="00F87AC1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F87AC1" w:rsidRPr="0060624D" w:rsidRDefault="00F87AC1" w:rsidP="00F8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7AC1" w:rsidRPr="0060624D" w:rsidRDefault="008C2A8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8C2A88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7AC1" w:rsidRPr="0060624D" w:rsidRDefault="008C2A8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4 419,7</w:t>
            </w:r>
          </w:p>
        </w:tc>
        <w:tc>
          <w:tcPr>
            <w:tcW w:w="1275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4 100,8</w:t>
            </w:r>
          </w:p>
        </w:tc>
      </w:tr>
      <w:tr w:rsidR="00F87AC1" w:rsidRPr="0060624D" w:rsidTr="00741B30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5" w:type="dxa"/>
            <w:vAlign w:val="center"/>
          </w:tcPr>
          <w:p w:rsidR="00F87AC1" w:rsidRPr="0060624D" w:rsidRDefault="00F87AC1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6010A7" w:rsidRDefault="006010A7" w:rsidP="00741B30"/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3B" w:rsidRDefault="000B5C3B" w:rsidP="009914AD">
      <w:pPr>
        <w:spacing w:after="0" w:line="240" w:lineRule="auto"/>
      </w:pPr>
      <w:r>
        <w:separator/>
      </w:r>
    </w:p>
  </w:endnote>
  <w:endnote w:type="continuationSeparator" w:id="0">
    <w:p w:rsidR="000B5C3B" w:rsidRDefault="000B5C3B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3B" w:rsidRDefault="000B5C3B" w:rsidP="009914AD">
      <w:pPr>
        <w:spacing w:after="0" w:line="240" w:lineRule="auto"/>
      </w:pPr>
      <w:r>
        <w:separator/>
      </w:r>
    </w:p>
  </w:footnote>
  <w:footnote w:type="continuationSeparator" w:id="0">
    <w:p w:rsidR="000B5C3B" w:rsidRDefault="000B5C3B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8" w:rsidRDefault="00EE3E98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E98" w:rsidRDefault="00EE3E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8" w:rsidRDefault="00EE3E98" w:rsidP="00A52E8B">
    <w:pPr>
      <w:pStyle w:val="a6"/>
      <w:framePr w:wrap="around" w:vAnchor="text" w:hAnchor="margin" w:xAlign="center" w:y="1"/>
      <w:rPr>
        <w:rStyle w:val="a8"/>
      </w:rPr>
    </w:pPr>
  </w:p>
  <w:p w:rsidR="00EE3E98" w:rsidRDefault="00EE3E98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B5C3B"/>
    <w:rsid w:val="000D16A1"/>
    <w:rsid w:val="000F2754"/>
    <w:rsid w:val="00103380"/>
    <w:rsid w:val="00122706"/>
    <w:rsid w:val="00136C4C"/>
    <w:rsid w:val="001735BB"/>
    <w:rsid w:val="00197AAE"/>
    <w:rsid w:val="001B57ED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3474"/>
    <w:rsid w:val="003062AE"/>
    <w:rsid w:val="00307DF9"/>
    <w:rsid w:val="00312CA3"/>
    <w:rsid w:val="00314D58"/>
    <w:rsid w:val="00317475"/>
    <w:rsid w:val="003468CC"/>
    <w:rsid w:val="003528EB"/>
    <w:rsid w:val="00360318"/>
    <w:rsid w:val="003610B3"/>
    <w:rsid w:val="00365672"/>
    <w:rsid w:val="003A4F74"/>
    <w:rsid w:val="003A77CC"/>
    <w:rsid w:val="003C5AE4"/>
    <w:rsid w:val="003E58D9"/>
    <w:rsid w:val="004162C6"/>
    <w:rsid w:val="00434E82"/>
    <w:rsid w:val="00440C2B"/>
    <w:rsid w:val="00465D46"/>
    <w:rsid w:val="0046663A"/>
    <w:rsid w:val="0047149B"/>
    <w:rsid w:val="00485E00"/>
    <w:rsid w:val="00486E1A"/>
    <w:rsid w:val="004D51A7"/>
    <w:rsid w:val="00523CAE"/>
    <w:rsid w:val="005377DB"/>
    <w:rsid w:val="00556075"/>
    <w:rsid w:val="00581CFD"/>
    <w:rsid w:val="0058590E"/>
    <w:rsid w:val="00592356"/>
    <w:rsid w:val="005A3853"/>
    <w:rsid w:val="005B1A65"/>
    <w:rsid w:val="005C3D1C"/>
    <w:rsid w:val="005D2B2B"/>
    <w:rsid w:val="005E35DE"/>
    <w:rsid w:val="006010A7"/>
    <w:rsid w:val="0060624D"/>
    <w:rsid w:val="00621BFD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D0761"/>
    <w:rsid w:val="00702F7D"/>
    <w:rsid w:val="00705ED1"/>
    <w:rsid w:val="007079BE"/>
    <w:rsid w:val="00711557"/>
    <w:rsid w:val="00741B30"/>
    <w:rsid w:val="00763CAA"/>
    <w:rsid w:val="00771C9A"/>
    <w:rsid w:val="00776D6E"/>
    <w:rsid w:val="00791FCB"/>
    <w:rsid w:val="007C4300"/>
    <w:rsid w:val="007D5B5C"/>
    <w:rsid w:val="008121F1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A05C61"/>
    <w:rsid w:val="00A26AC7"/>
    <w:rsid w:val="00A36E4C"/>
    <w:rsid w:val="00A445DF"/>
    <w:rsid w:val="00A52E8B"/>
    <w:rsid w:val="00A7630E"/>
    <w:rsid w:val="00A812DE"/>
    <w:rsid w:val="00AB5243"/>
    <w:rsid w:val="00AF19A9"/>
    <w:rsid w:val="00B12420"/>
    <w:rsid w:val="00B310D3"/>
    <w:rsid w:val="00B34AC9"/>
    <w:rsid w:val="00B36DC8"/>
    <w:rsid w:val="00B45A00"/>
    <w:rsid w:val="00B61D7D"/>
    <w:rsid w:val="00B71F6C"/>
    <w:rsid w:val="00BC649D"/>
    <w:rsid w:val="00BC6515"/>
    <w:rsid w:val="00BD30BA"/>
    <w:rsid w:val="00C07ADE"/>
    <w:rsid w:val="00C131BD"/>
    <w:rsid w:val="00C60C9E"/>
    <w:rsid w:val="00C82FC7"/>
    <w:rsid w:val="00C85937"/>
    <w:rsid w:val="00C90D60"/>
    <w:rsid w:val="00CA4D1D"/>
    <w:rsid w:val="00CB0C33"/>
    <w:rsid w:val="00CB25A2"/>
    <w:rsid w:val="00CC7FCA"/>
    <w:rsid w:val="00CD4197"/>
    <w:rsid w:val="00CD7500"/>
    <w:rsid w:val="00CE149B"/>
    <w:rsid w:val="00CE6605"/>
    <w:rsid w:val="00D05D36"/>
    <w:rsid w:val="00D44A09"/>
    <w:rsid w:val="00D45CED"/>
    <w:rsid w:val="00D61CAF"/>
    <w:rsid w:val="00D71E09"/>
    <w:rsid w:val="00D73671"/>
    <w:rsid w:val="00D8213F"/>
    <w:rsid w:val="00DA341C"/>
    <w:rsid w:val="00DA51FF"/>
    <w:rsid w:val="00DC1847"/>
    <w:rsid w:val="00DF453D"/>
    <w:rsid w:val="00E01AB9"/>
    <w:rsid w:val="00E02AC9"/>
    <w:rsid w:val="00E22F30"/>
    <w:rsid w:val="00E2642F"/>
    <w:rsid w:val="00E3241F"/>
    <w:rsid w:val="00E33448"/>
    <w:rsid w:val="00E542F3"/>
    <w:rsid w:val="00E74A89"/>
    <w:rsid w:val="00E7505C"/>
    <w:rsid w:val="00E9024F"/>
    <w:rsid w:val="00EA0358"/>
    <w:rsid w:val="00EA33F8"/>
    <w:rsid w:val="00EA7FEF"/>
    <w:rsid w:val="00EB50B4"/>
    <w:rsid w:val="00EB7A5D"/>
    <w:rsid w:val="00EC3E5E"/>
    <w:rsid w:val="00EE3E98"/>
    <w:rsid w:val="00EE5696"/>
    <w:rsid w:val="00F1104E"/>
    <w:rsid w:val="00F14C30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1DE-4123-42C7-AB85-8B0262CF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26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Budg1</cp:lastModifiedBy>
  <cp:revision>69</cp:revision>
  <cp:lastPrinted>2017-05-11T07:13:00Z</cp:lastPrinted>
  <dcterms:created xsi:type="dcterms:W3CDTF">2014-10-17T07:24:00Z</dcterms:created>
  <dcterms:modified xsi:type="dcterms:W3CDTF">2017-05-11T12:42:00Z</dcterms:modified>
</cp:coreProperties>
</file>