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2023C" w:rsidRDefault="00783316" w:rsidP="0050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 расходов муниципального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7F4015">
        <w:rPr>
          <w:rFonts w:ascii="Times New Roman" w:hAnsi="Times New Roman" w:cs="Times New Roman"/>
          <w:b/>
          <w:sz w:val="24"/>
          <w:szCs w:val="24"/>
        </w:rPr>
        <w:t>Большемурашкинского</w:t>
      </w:r>
      <w:r w:rsidR="00506A2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783316" w:rsidRDefault="00506A28" w:rsidP="0050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AE38B1" w:rsidRDefault="00AE38B1" w:rsidP="00506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D07DD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Pr="007F4015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308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</w:t>
      </w:r>
      <w:r w:rsidR="00D71E8B" w:rsidRPr="00C3308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7F4015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="00506A28" w:rsidRPr="00C33082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</w:t>
      </w:r>
      <w:r w:rsidRPr="00C33082">
        <w:rPr>
          <w:rFonts w:ascii="Times New Roman" w:hAnsi="Times New Roman" w:cs="Times New Roman"/>
          <w:sz w:val="24"/>
          <w:szCs w:val="24"/>
        </w:rPr>
        <w:t xml:space="preserve"> пров</w:t>
      </w:r>
      <w:r w:rsidR="00506A28" w:rsidRPr="00C33082">
        <w:rPr>
          <w:rFonts w:ascii="Times New Roman" w:hAnsi="Times New Roman" w:cs="Times New Roman"/>
          <w:sz w:val="24"/>
          <w:szCs w:val="24"/>
        </w:rPr>
        <w:t>одится</w:t>
      </w:r>
      <w:r w:rsidRPr="00C33082">
        <w:rPr>
          <w:rFonts w:ascii="Times New Roman" w:hAnsi="Times New Roman" w:cs="Times New Roman"/>
          <w:sz w:val="24"/>
          <w:szCs w:val="24"/>
        </w:rPr>
        <w:t xml:space="preserve"> в соответствии с Порядком формирования </w:t>
      </w:r>
      <w:r w:rsidR="00506A28" w:rsidRPr="00C33082">
        <w:rPr>
          <w:rFonts w:ascii="Times New Roman" w:hAnsi="Times New Roman" w:cs="Times New Roman"/>
          <w:sz w:val="24"/>
          <w:szCs w:val="24"/>
        </w:rPr>
        <w:t xml:space="preserve">перечня налоговых расходов </w:t>
      </w:r>
      <w:r w:rsidR="007F4015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="00506A28" w:rsidRPr="00C33082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и оценки налоговых расходов </w:t>
      </w:r>
      <w:r w:rsidR="007F4015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="00506A28" w:rsidRPr="00C3308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bookmarkStart w:id="0" w:name="_GoBack"/>
      <w:bookmarkEnd w:id="0"/>
      <w:r w:rsidR="00506A28" w:rsidRPr="00C33082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</w:t>
      </w:r>
      <w:r w:rsidRPr="00C33082">
        <w:rPr>
          <w:rFonts w:ascii="Times New Roman" w:hAnsi="Times New Roman" w:cs="Times New Roman"/>
          <w:sz w:val="24"/>
          <w:szCs w:val="24"/>
        </w:rPr>
        <w:t>, утвержденны</w:t>
      </w:r>
      <w:r w:rsidR="00AF5CA0" w:rsidRPr="00C33082">
        <w:rPr>
          <w:rFonts w:ascii="Times New Roman" w:hAnsi="Times New Roman" w:cs="Times New Roman"/>
          <w:sz w:val="24"/>
          <w:szCs w:val="24"/>
        </w:rPr>
        <w:t>м</w:t>
      </w:r>
      <w:r w:rsidRPr="00C3308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7F4015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="00506A28" w:rsidRPr="00C33082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</w:t>
      </w:r>
      <w:r w:rsidR="007F4015">
        <w:rPr>
          <w:rFonts w:ascii="Times New Roman" w:hAnsi="Times New Roman" w:cs="Times New Roman"/>
          <w:sz w:val="24"/>
          <w:szCs w:val="24"/>
        </w:rPr>
        <w:t xml:space="preserve"> </w:t>
      </w:r>
      <w:r w:rsidR="005B6225" w:rsidRPr="00C33082">
        <w:rPr>
          <w:rFonts w:ascii="Times New Roman" w:hAnsi="Times New Roman" w:cs="Times New Roman"/>
          <w:sz w:val="24"/>
          <w:szCs w:val="24"/>
        </w:rPr>
        <w:t xml:space="preserve">от </w:t>
      </w:r>
      <w:r w:rsidR="00506A28" w:rsidRPr="00E86020">
        <w:rPr>
          <w:rFonts w:ascii="Times New Roman" w:hAnsi="Times New Roman" w:cs="Times New Roman"/>
          <w:sz w:val="24"/>
          <w:szCs w:val="24"/>
        </w:rPr>
        <w:t>26</w:t>
      </w:r>
      <w:r w:rsidR="00836C03" w:rsidRPr="00E86020">
        <w:rPr>
          <w:rFonts w:ascii="Times New Roman" w:hAnsi="Times New Roman" w:cs="Times New Roman"/>
          <w:sz w:val="24"/>
          <w:szCs w:val="24"/>
        </w:rPr>
        <w:t xml:space="preserve"> </w:t>
      </w:r>
      <w:r w:rsidR="00506A28" w:rsidRPr="00E86020">
        <w:rPr>
          <w:rFonts w:ascii="Times New Roman" w:hAnsi="Times New Roman" w:cs="Times New Roman"/>
          <w:sz w:val="24"/>
          <w:szCs w:val="24"/>
        </w:rPr>
        <w:t>февраля</w:t>
      </w:r>
      <w:r w:rsidRPr="00E86020">
        <w:rPr>
          <w:rFonts w:ascii="Times New Roman" w:hAnsi="Times New Roman" w:cs="Times New Roman"/>
          <w:sz w:val="24"/>
          <w:szCs w:val="24"/>
        </w:rPr>
        <w:t xml:space="preserve"> 20</w:t>
      </w:r>
      <w:r w:rsidR="00506A28" w:rsidRPr="00E86020">
        <w:rPr>
          <w:rFonts w:ascii="Times New Roman" w:hAnsi="Times New Roman" w:cs="Times New Roman"/>
          <w:sz w:val="24"/>
          <w:szCs w:val="24"/>
        </w:rPr>
        <w:t>20</w:t>
      </w:r>
      <w:r w:rsidRPr="00E8602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71E8B" w:rsidRPr="00E86020">
        <w:rPr>
          <w:rFonts w:ascii="Times New Roman" w:hAnsi="Times New Roman" w:cs="Times New Roman"/>
          <w:sz w:val="24"/>
          <w:szCs w:val="24"/>
        </w:rPr>
        <w:t xml:space="preserve"> </w:t>
      </w:r>
      <w:r w:rsidR="00E86020" w:rsidRPr="00E86020">
        <w:rPr>
          <w:rFonts w:ascii="Times New Roman" w:hAnsi="Times New Roman" w:cs="Times New Roman"/>
          <w:sz w:val="24"/>
          <w:szCs w:val="24"/>
        </w:rPr>
        <w:t>74</w:t>
      </w:r>
      <w:r w:rsidRPr="00E86020">
        <w:rPr>
          <w:rFonts w:ascii="Times New Roman" w:hAnsi="Times New Roman" w:cs="Times New Roman"/>
          <w:sz w:val="24"/>
          <w:szCs w:val="24"/>
        </w:rPr>
        <w:t>.</w:t>
      </w:r>
    </w:p>
    <w:p w:rsidR="00C33082" w:rsidRDefault="00C33082" w:rsidP="00C3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проведения оценки эффективности</w:t>
      </w:r>
      <w:r w:rsidR="00C11EAD" w:rsidRPr="00C11EAD">
        <w:rPr>
          <w:rFonts w:ascii="Times New Roman" w:hAnsi="Times New Roman" w:cs="Times New Roman"/>
          <w:sz w:val="24"/>
          <w:szCs w:val="24"/>
        </w:rPr>
        <w:t xml:space="preserve"> </w:t>
      </w:r>
      <w:r w:rsidR="00C11EAD" w:rsidRPr="00C33082">
        <w:rPr>
          <w:rFonts w:ascii="Times New Roman" w:hAnsi="Times New Roman" w:cs="Times New Roman"/>
          <w:sz w:val="24"/>
          <w:szCs w:val="24"/>
        </w:rPr>
        <w:t>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установлено,</w:t>
      </w:r>
      <w:r w:rsidR="00C11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на территории</w:t>
      </w:r>
      <w:r w:rsidR="001F65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03243" w:rsidRPr="00C33082">
        <w:rPr>
          <w:rFonts w:ascii="Times New Roman" w:hAnsi="Times New Roman" w:cs="Times New Roman"/>
          <w:sz w:val="24"/>
          <w:szCs w:val="24"/>
        </w:rPr>
        <w:t xml:space="preserve"> </w:t>
      </w:r>
      <w:r w:rsidR="007F4015">
        <w:rPr>
          <w:rFonts w:ascii="Times New Roman" w:hAnsi="Times New Roman" w:cs="Times New Roman"/>
          <w:sz w:val="24"/>
          <w:szCs w:val="24"/>
        </w:rPr>
        <w:t>Большемурашкинский</w:t>
      </w:r>
      <w:r w:rsidR="00303243" w:rsidRPr="00C3308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425F">
        <w:rPr>
          <w:rFonts w:ascii="Times New Roman" w:hAnsi="Times New Roman" w:cs="Times New Roman"/>
          <w:sz w:val="24"/>
          <w:szCs w:val="24"/>
        </w:rPr>
        <w:t>ый</w:t>
      </w:r>
      <w:r w:rsidR="00303243" w:rsidRPr="00C3308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F65EF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303243" w:rsidRPr="00C33082">
        <w:rPr>
          <w:rFonts w:ascii="Times New Roman" w:hAnsi="Times New Roman" w:cs="Times New Roman"/>
          <w:sz w:val="24"/>
          <w:szCs w:val="24"/>
        </w:rPr>
        <w:t xml:space="preserve">местные налоги не устанавливаются, поэтому </w:t>
      </w:r>
      <w:r w:rsidR="00C75D26" w:rsidRPr="00C33082">
        <w:rPr>
          <w:rFonts w:ascii="Times New Roman" w:hAnsi="Times New Roman" w:cs="Times New Roman"/>
          <w:sz w:val="24"/>
          <w:szCs w:val="24"/>
        </w:rPr>
        <w:t xml:space="preserve">за счет средств районного бюджета </w:t>
      </w:r>
      <w:r w:rsidR="00303243" w:rsidRPr="00C33082">
        <w:rPr>
          <w:rFonts w:ascii="Times New Roman" w:hAnsi="Times New Roman" w:cs="Times New Roman"/>
          <w:sz w:val="24"/>
          <w:szCs w:val="24"/>
        </w:rPr>
        <w:t>д</w:t>
      </w:r>
      <w:r w:rsidR="00506A28" w:rsidRPr="00C33082">
        <w:rPr>
          <w:rFonts w:ascii="Times New Roman" w:hAnsi="Times New Roman" w:cs="Times New Roman"/>
          <w:sz w:val="24"/>
          <w:szCs w:val="24"/>
        </w:rPr>
        <w:t>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06A28" w:rsidRPr="00C33082">
        <w:rPr>
          <w:rFonts w:ascii="Times New Roman" w:hAnsi="Times New Roman" w:cs="Times New Roman"/>
          <w:sz w:val="24"/>
          <w:szCs w:val="24"/>
        </w:rPr>
        <w:t xml:space="preserve"> налоговы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06A28" w:rsidRPr="00C33082">
        <w:rPr>
          <w:rFonts w:ascii="Times New Roman" w:hAnsi="Times New Roman" w:cs="Times New Roman"/>
          <w:sz w:val="24"/>
          <w:szCs w:val="24"/>
        </w:rPr>
        <w:t xml:space="preserve"> </w:t>
      </w:r>
      <w:r w:rsidR="003419D4">
        <w:rPr>
          <w:rFonts w:ascii="Times New Roman" w:hAnsi="Times New Roman" w:cs="Times New Roman"/>
          <w:sz w:val="24"/>
          <w:szCs w:val="24"/>
        </w:rPr>
        <w:t>освобождения</w:t>
      </w:r>
      <w:r w:rsidR="00506A28" w:rsidRPr="00C33082">
        <w:rPr>
          <w:rFonts w:ascii="Times New Roman" w:hAnsi="Times New Roman" w:cs="Times New Roman"/>
          <w:sz w:val="24"/>
          <w:szCs w:val="24"/>
        </w:rPr>
        <w:t xml:space="preserve"> не предоставля</w:t>
      </w:r>
      <w:r w:rsidR="001F65EF">
        <w:rPr>
          <w:rFonts w:ascii="Times New Roman" w:hAnsi="Times New Roman" w:cs="Times New Roman"/>
          <w:sz w:val="24"/>
          <w:szCs w:val="24"/>
        </w:rPr>
        <w:t>ю</w:t>
      </w:r>
      <w:r w:rsidR="00506A28" w:rsidRPr="00C33082">
        <w:rPr>
          <w:rFonts w:ascii="Times New Roman" w:hAnsi="Times New Roman" w:cs="Times New Roman"/>
          <w:sz w:val="24"/>
          <w:szCs w:val="24"/>
        </w:rPr>
        <w:t>тся</w:t>
      </w:r>
      <w:r w:rsidR="00303243" w:rsidRPr="00C330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FEA" w:rsidRPr="008822DD" w:rsidRDefault="00485FEA" w:rsidP="00C33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</w:t>
      </w:r>
      <w:r w:rsidR="00303243">
        <w:rPr>
          <w:rFonts w:ascii="Times New Roman" w:hAnsi="Times New Roman" w:cs="Times New Roman"/>
          <w:sz w:val="24"/>
          <w:szCs w:val="24"/>
        </w:rPr>
        <w:t xml:space="preserve"> следующие категории налогоплательщиков по местным налогам, установленным на территории поселений </w:t>
      </w:r>
      <w:r w:rsidR="007F4015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="0030324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3308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6095"/>
      </w:tblGrid>
      <w:tr w:rsidR="00C33082" w:rsidRPr="007D2956" w:rsidTr="00C33082">
        <w:trPr>
          <w:trHeight w:val="669"/>
        </w:trPr>
        <w:tc>
          <w:tcPr>
            <w:tcW w:w="3276" w:type="dxa"/>
            <w:shd w:val="clear" w:color="auto" w:fill="auto"/>
            <w:vAlign w:val="center"/>
            <w:hideMark/>
          </w:tcPr>
          <w:p w:rsidR="00C33082" w:rsidRPr="00D46349" w:rsidRDefault="00C33082" w:rsidP="0034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349">
              <w:rPr>
                <w:rFonts w:ascii="Times New Roman" w:hAnsi="Times New Roman" w:cs="Times New Roman"/>
              </w:rPr>
              <w:t xml:space="preserve">Наименование поселений </w:t>
            </w:r>
          </w:p>
        </w:tc>
        <w:tc>
          <w:tcPr>
            <w:tcW w:w="6095" w:type="dxa"/>
            <w:vAlign w:val="center"/>
          </w:tcPr>
          <w:p w:rsidR="00C33082" w:rsidRPr="00D46349" w:rsidRDefault="00C33082" w:rsidP="00E860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6349">
              <w:rPr>
                <w:rFonts w:ascii="Times New Roman" w:hAnsi="Times New Roman" w:cs="Times New Roman"/>
              </w:rPr>
              <w:t>Категория налогоплательщиков, для которых предоставл</w:t>
            </w:r>
            <w:r>
              <w:rPr>
                <w:rFonts w:ascii="Times New Roman" w:hAnsi="Times New Roman" w:cs="Times New Roman"/>
              </w:rPr>
              <w:t>яется</w:t>
            </w:r>
            <w:r w:rsidRPr="00D46349">
              <w:rPr>
                <w:rFonts w:ascii="Times New Roman" w:hAnsi="Times New Roman" w:cs="Times New Roman"/>
              </w:rPr>
              <w:t xml:space="preserve"> льгота </w:t>
            </w:r>
          </w:p>
        </w:tc>
      </w:tr>
      <w:tr w:rsidR="00C33082" w:rsidRPr="007D2956" w:rsidTr="00C33082">
        <w:trPr>
          <w:trHeight w:val="285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C33082" w:rsidRPr="00D46349" w:rsidRDefault="007F4015" w:rsidP="0034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поселок </w:t>
            </w:r>
            <w:proofErr w:type="gramStart"/>
            <w:r>
              <w:rPr>
                <w:rFonts w:ascii="Times New Roman" w:hAnsi="Times New Roman" w:cs="Times New Roman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Мурашкино</w:t>
            </w:r>
            <w:proofErr w:type="spellEnd"/>
          </w:p>
        </w:tc>
        <w:tc>
          <w:tcPr>
            <w:tcW w:w="6095" w:type="dxa"/>
          </w:tcPr>
          <w:p w:rsidR="00C33082" w:rsidRPr="00D46349" w:rsidRDefault="00E86020" w:rsidP="00D3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Участникам ВОВ, а также гражданам, на которых законодательством распространены социальные гарантии и льготы участников ВОВ </w:t>
            </w:r>
            <w:r w:rsidR="00D363F5">
              <w:rPr>
                <w:rFonts w:ascii="Times New Roman" w:hAnsi="Times New Roman" w:cs="Times New Roman"/>
              </w:rPr>
              <w:t>в разрезе 100%</w:t>
            </w:r>
            <w:r>
              <w:rPr>
                <w:rFonts w:ascii="Times New Roman" w:hAnsi="Times New Roman" w:cs="Times New Roman"/>
              </w:rPr>
              <w:t xml:space="preserve">, многодетным семьям, получившим земельный участок в рамках </w:t>
            </w:r>
            <w:hyperlink r:id="rId6" w:history="1">
              <w:r w:rsidRPr="00D363F5">
                <w:rPr>
                  <w:rFonts w:ascii="Times New Roman" w:hAnsi="Times New Roman" w:cs="Times New Roman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Нижегородской области N 168-З от 01.12.2011 "О бесплатном предоставлении многодетным семьям в собственность земельных участков в Нижег</w:t>
            </w:r>
            <w:r w:rsidR="00D363F5">
              <w:rPr>
                <w:rFonts w:ascii="Times New Roman" w:hAnsi="Times New Roman" w:cs="Times New Roman"/>
              </w:rPr>
              <w:t>ородской области", в размере 50%</w:t>
            </w:r>
          </w:p>
        </w:tc>
      </w:tr>
      <w:tr w:rsidR="00C33082" w:rsidRPr="007D2956" w:rsidTr="00C33082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C33082" w:rsidRPr="00D46349" w:rsidRDefault="007F4015" w:rsidP="0034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Григоровский</w:t>
            </w:r>
            <w:proofErr w:type="spellEnd"/>
            <w:r w:rsidR="00C33082" w:rsidRPr="00D4634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6095" w:type="dxa"/>
          </w:tcPr>
          <w:p w:rsidR="00C33082" w:rsidRPr="00D46349" w:rsidRDefault="00D363F5" w:rsidP="0034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Участникам ВОВ, а также гражданам, на которых законодательством распространены социальные гарантии и льготы участников ВОВ в разрезе 100%</w:t>
            </w:r>
          </w:p>
        </w:tc>
      </w:tr>
      <w:tr w:rsidR="00C33082" w:rsidRPr="007D2956" w:rsidTr="00C33082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C33082" w:rsidRPr="00D46349" w:rsidRDefault="007F4015" w:rsidP="0034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</w:t>
            </w:r>
            <w:r w:rsidR="00C33082" w:rsidRPr="00D4634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6095" w:type="dxa"/>
          </w:tcPr>
          <w:p w:rsidR="00C33082" w:rsidRPr="00D46349" w:rsidRDefault="00D363F5" w:rsidP="0034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Участникам ВОВ, а также гражданам, на которых законодательством распространены социальные гарантии и льготы участников ВОВ в разрезе 100%</w:t>
            </w:r>
          </w:p>
        </w:tc>
      </w:tr>
      <w:tr w:rsidR="00C33082" w:rsidRPr="007D2956" w:rsidTr="00C33082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C33082" w:rsidRPr="00D46349" w:rsidRDefault="007F4015" w:rsidP="0034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Холязинский</w:t>
            </w:r>
            <w:proofErr w:type="spellEnd"/>
            <w:r w:rsidR="00C33082" w:rsidRPr="00D46349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6095" w:type="dxa"/>
          </w:tcPr>
          <w:p w:rsidR="00C33082" w:rsidRPr="00D46349" w:rsidRDefault="00D363F5" w:rsidP="00341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Участникам ВОВ, а также гражданам, на которых законодательством распространены социальные гарантии и льготы участников ВОВ в разрезе 100%</w:t>
            </w:r>
          </w:p>
        </w:tc>
      </w:tr>
    </w:tbl>
    <w:p w:rsidR="007A4CAC" w:rsidRPr="0061628F" w:rsidRDefault="007A4CAC" w:rsidP="00341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A4CAC" w:rsidRPr="0061628F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023664"/>
    <w:rsid w:val="000E45D7"/>
    <w:rsid w:val="000F0786"/>
    <w:rsid w:val="00161DC8"/>
    <w:rsid w:val="00177FE7"/>
    <w:rsid w:val="001A6C45"/>
    <w:rsid w:val="001F65EF"/>
    <w:rsid w:val="002B5D9A"/>
    <w:rsid w:val="00303243"/>
    <w:rsid w:val="003419D4"/>
    <w:rsid w:val="00485FEA"/>
    <w:rsid w:val="004B58B6"/>
    <w:rsid w:val="004C7D6E"/>
    <w:rsid w:val="004D4B4F"/>
    <w:rsid w:val="004E03E2"/>
    <w:rsid w:val="004F37B8"/>
    <w:rsid w:val="00506A28"/>
    <w:rsid w:val="00507762"/>
    <w:rsid w:val="0053139F"/>
    <w:rsid w:val="0055423A"/>
    <w:rsid w:val="00555DCF"/>
    <w:rsid w:val="005B6225"/>
    <w:rsid w:val="005E0969"/>
    <w:rsid w:val="0061628F"/>
    <w:rsid w:val="00762BB6"/>
    <w:rsid w:val="00766D9F"/>
    <w:rsid w:val="00783316"/>
    <w:rsid w:val="007847AE"/>
    <w:rsid w:val="007A2434"/>
    <w:rsid w:val="007A4CAC"/>
    <w:rsid w:val="007E3C2A"/>
    <w:rsid w:val="007E6A0D"/>
    <w:rsid w:val="007F4015"/>
    <w:rsid w:val="00823879"/>
    <w:rsid w:val="00836C03"/>
    <w:rsid w:val="00854AA4"/>
    <w:rsid w:val="00861AA0"/>
    <w:rsid w:val="008822DD"/>
    <w:rsid w:val="009350CD"/>
    <w:rsid w:val="00947873"/>
    <w:rsid w:val="009D7B58"/>
    <w:rsid w:val="00A7449F"/>
    <w:rsid w:val="00AE38B1"/>
    <w:rsid w:val="00AF5CA0"/>
    <w:rsid w:val="00AF75C8"/>
    <w:rsid w:val="00C11EAD"/>
    <w:rsid w:val="00C33082"/>
    <w:rsid w:val="00C3425F"/>
    <w:rsid w:val="00C53997"/>
    <w:rsid w:val="00C75D26"/>
    <w:rsid w:val="00C95FD4"/>
    <w:rsid w:val="00C97425"/>
    <w:rsid w:val="00C97A03"/>
    <w:rsid w:val="00CB54AC"/>
    <w:rsid w:val="00D07DDB"/>
    <w:rsid w:val="00D363F5"/>
    <w:rsid w:val="00D511A5"/>
    <w:rsid w:val="00D71E8B"/>
    <w:rsid w:val="00E267A4"/>
    <w:rsid w:val="00E57F08"/>
    <w:rsid w:val="00E60E89"/>
    <w:rsid w:val="00E86020"/>
    <w:rsid w:val="00EB1B36"/>
    <w:rsid w:val="00EC040E"/>
    <w:rsid w:val="00EF2059"/>
    <w:rsid w:val="00F0044C"/>
    <w:rsid w:val="00F2023C"/>
    <w:rsid w:val="00F26AF8"/>
    <w:rsid w:val="00F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4026A88C8B2F242D6C9BEFB628178E3D6BC414AA0282A712E48ECC467F096472EF1998692FEC91ED7D3FC63A62E509AF1y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Budg4</cp:lastModifiedBy>
  <cp:revision>10</cp:revision>
  <cp:lastPrinted>2022-03-11T07:16:00Z</cp:lastPrinted>
  <dcterms:created xsi:type="dcterms:W3CDTF">2022-04-05T13:02:00Z</dcterms:created>
  <dcterms:modified xsi:type="dcterms:W3CDTF">2023-02-16T10:15:00Z</dcterms:modified>
</cp:coreProperties>
</file>