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1C" w:rsidRDefault="00C94D1C" w:rsidP="00C94D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C94D1C" w:rsidRDefault="00C94D1C" w:rsidP="00C94D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публичных консультаций </w:t>
      </w:r>
    </w:p>
    <w:p w:rsidR="00C94D1C" w:rsidRDefault="00C94D1C" w:rsidP="00C94D1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b/>
          <w:bCs/>
          <w:color w:val="000000"/>
          <w:sz w:val="28"/>
          <w:szCs w:val="28"/>
        </w:rPr>
        <w:t>Большемурашкинского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«</w:t>
      </w:r>
      <w:r w:rsidR="00A86036" w:rsidRPr="00A86036">
        <w:rPr>
          <w:b/>
          <w:sz w:val="28"/>
          <w:szCs w:val="28"/>
        </w:rPr>
        <w:t xml:space="preserve">О </w:t>
      </w:r>
      <w:r w:rsidR="00347F91">
        <w:rPr>
          <w:b/>
          <w:sz w:val="28"/>
          <w:szCs w:val="28"/>
        </w:rPr>
        <w:t>в</w:t>
      </w:r>
      <w:bookmarkStart w:id="0" w:name="_GoBack"/>
      <w:bookmarkEnd w:id="0"/>
      <w:r w:rsidR="00A86036" w:rsidRPr="00A86036">
        <w:rPr>
          <w:b/>
          <w:sz w:val="28"/>
          <w:szCs w:val="28"/>
        </w:rPr>
        <w:t xml:space="preserve">ведении на территории  </w:t>
      </w:r>
      <w:proofErr w:type="spellStart"/>
      <w:r w:rsidR="00A86036" w:rsidRPr="00A86036">
        <w:rPr>
          <w:b/>
          <w:sz w:val="28"/>
          <w:szCs w:val="28"/>
        </w:rPr>
        <w:t>Большемурашкинского</w:t>
      </w:r>
      <w:proofErr w:type="spellEnd"/>
      <w:r w:rsidR="00A86036" w:rsidRPr="00A86036">
        <w:rPr>
          <w:b/>
          <w:sz w:val="28"/>
          <w:szCs w:val="28"/>
        </w:rPr>
        <w:t xml:space="preserve"> муниципального района Нижегородской области муниципального статистического наблюдения</w:t>
      </w:r>
      <w:r>
        <w:rPr>
          <w:b/>
          <w:sz w:val="28"/>
          <w:szCs w:val="28"/>
        </w:rPr>
        <w:t>»</w:t>
      </w:r>
    </w:p>
    <w:p w:rsidR="00C94D1C" w:rsidRDefault="00C94D1C" w:rsidP="00C94D1C">
      <w:pPr>
        <w:autoSpaceDE w:val="0"/>
        <w:autoSpaceDN w:val="0"/>
        <w:adjustRightInd w:val="0"/>
        <w:jc w:val="center"/>
        <w:rPr>
          <w:b/>
        </w:rPr>
      </w:pPr>
    </w:p>
    <w:p w:rsidR="00C94D1C" w:rsidRDefault="00C94D1C" w:rsidP="00C94D1C">
      <w:pPr>
        <w:autoSpaceDE w:val="0"/>
        <w:autoSpaceDN w:val="0"/>
        <w:adjustRightInd w:val="0"/>
      </w:pPr>
    </w:p>
    <w:p w:rsidR="00C94D1C" w:rsidRDefault="00C94D1C" w:rsidP="00C94D1C">
      <w:pPr>
        <w:autoSpaceDE w:val="0"/>
        <w:autoSpaceDN w:val="0"/>
        <w:adjustRightInd w:val="0"/>
      </w:pPr>
      <w:r>
        <w:t xml:space="preserve">        Контактная информация об участнике публичных консультаций:</w:t>
      </w:r>
    </w:p>
    <w:p w:rsidR="00C94D1C" w:rsidRDefault="00C94D1C" w:rsidP="00C94D1C">
      <w:pPr>
        <w:autoSpaceDE w:val="0"/>
        <w:autoSpaceDN w:val="0"/>
        <w:adjustRightInd w:val="0"/>
      </w:pPr>
    </w:p>
    <w:p w:rsidR="00C94D1C" w:rsidRDefault="00C94D1C" w:rsidP="00C94D1C">
      <w:pPr>
        <w:autoSpaceDE w:val="0"/>
        <w:autoSpaceDN w:val="0"/>
        <w:adjustRightInd w:val="0"/>
      </w:pPr>
      <w:r>
        <w:t>Наименование участника:______________ _________________________________________</w:t>
      </w:r>
    </w:p>
    <w:p w:rsidR="00C94D1C" w:rsidRDefault="00C94D1C" w:rsidP="00C94D1C">
      <w:pPr>
        <w:autoSpaceDE w:val="0"/>
        <w:autoSpaceDN w:val="0"/>
        <w:adjustRightInd w:val="0"/>
      </w:pPr>
      <w:r>
        <w:t>Сфера деятельности участника:____________________ ______________________________</w:t>
      </w:r>
    </w:p>
    <w:p w:rsidR="00C94D1C" w:rsidRDefault="00C94D1C" w:rsidP="00C94D1C">
      <w:pPr>
        <w:autoSpaceDE w:val="0"/>
        <w:autoSpaceDN w:val="0"/>
        <w:adjustRightInd w:val="0"/>
      </w:pPr>
      <w:r>
        <w:t>Ф.И.О. контактного лица: _____________________________________________________________________________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</w:pPr>
      <w:r>
        <w:t>Номер контактного телефона:___________________________ ________________________</w:t>
      </w:r>
    </w:p>
    <w:p w:rsidR="00C94D1C" w:rsidRDefault="00C94D1C" w:rsidP="00C94D1C">
      <w:pPr>
        <w:autoSpaceDE w:val="0"/>
        <w:autoSpaceDN w:val="0"/>
        <w:adjustRightInd w:val="0"/>
      </w:pPr>
      <w:r>
        <w:t>Адрес электронной почты: 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</w:p>
    <w:p w:rsidR="00C94D1C" w:rsidRDefault="00C94D1C" w:rsidP="00C94D1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Перечень вопросов,</w:t>
      </w:r>
    </w:p>
    <w:p w:rsidR="00C94D1C" w:rsidRDefault="00C94D1C" w:rsidP="00C94D1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обсуждаемых в ходе проведения публичных консультаций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1. На решение какой проблемы, на Ваш взгляд, направлено данное правовое регулирование? Актуальна ли данная проблема сегодня? _______________________________________________________________________________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5. Влияет ли данное правовое регулирование на конкурентную среду в отрасли? Если да, то как? Приведите, по возможности, количественные оценки. ______________________________________________________________________________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</w:t>
      </w:r>
      <w:r>
        <w:lastRenderedPageBreak/>
        <w:t>или противоречат иным действующим нормативным правовым актам? Если да, укажите такие нормы и нормативные правовые акты. ______________________________________________________________________________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- имеются ли технические ошибки;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- соответствует ли обычаям деловой практики, сложившейся в отрасли?</w:t>
      </w:r>
      <w:r>
        <w:br/>
        <w:t>______________________________________________________________________________________________________________________________________________________________8.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_________________________________________________________________________________________________________________________________________________________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</w:t>
      </w:r>
      <w:r>
        <w:lastRenderedPageBreak/>
        <w:t>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</w:t>
      </w:r>
    </w:p>
    <w:p w:rsidR="00C94D1C" w:rsidRDefault="00C94D1C" w:rsidP="00C94D1C">
      <w:pPr>
        <w:autoSpaceDE w:val="0"/>
        <w:autoSpaceDN w:val="0"/>
        <w:adjustRightInd w:val="0"/>
        <w:ind w:firstLine="540"/>
        <w:jc w:val="both"/>
      </w:pPr>
      <w:r>
        <w:t>11. 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C94D1C" w:rsidRDefault="00C94D1C" w:rsidP="00C94D1C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C94D1C" w:rsidRDefault="00C94D1C" w:rsidP="00C94D1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1" w:name="Par531"/>
      <w:bookmarkEnd w:id="1"/>
    </w:p>
    <w:p w:rsidR="00C94D1C" w:rsidRDefault="00C94D1C" w:rsidP="00C94D1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Подпись, дата</w:t>
      </w:r>
    </w:p>
    <w:p w:rsidR="00C94D1C" w:rsidRDefault="00C94D1C" w:rsidP="00C94D1C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8"/>
          <w:szCs w:val="28"/>
          <w:lang w:eastAsia="en-US"/>
        </w:rPr>
      </w:pPr>
    </w:p>
    <w:p w:rsidR="00503307" w:rsidRDefault="00503307"/>
    <w:sectPr w:rsidR="0050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ED"/>
    <w:rsid w:val="00347F91"/>
    <w:rsid w:val="00503307"/>
    <w:rsid w:val="00786CED"/>
    <w:rsid w:val="00A86036"/>
    <w:rsid w:val="00C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6</cp:revision>
  <dcterms:created xsi:type="dcterms:W3CDTF">2017-11-27T05:34:00Z</dcterms:created>
  <dcterms:modified xsi:type="dcterms:W3CDTF">2018-04-19T11:56:00Z</dcterms:modified>
</cp:coreProperties>
</file>