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9" w:rsidRPr="00CD60E9" w:rsidRDefault="00CD60E9" w:rsidP="00CD60E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 w:rsidRPr="00CD60E9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 xml:space="preserve">Приложение к протоколу заседания </w:t>
      </w:r>
      <w:proofErr w:type="gramStart"/>
      <w:r w:rsidRPr="00CD60E9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>областной</w:t>
      </w:r>
      <w:proofErr w:type="gramEnd"/>
    </w:p>
    <w:p w:rsidR="00CD60E9" w:rsidRPr="00CD60E9" w:rsidRDefault="00CD60E9" w:rsidP="00CD60E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bookmarkStart w:id="0" w:name="_GoBack"/>
      <w:bookmarkEnd w:id="0"/>
      <w:r w:rsidRPr="00CD60E9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>Межведомственной комиссии по охране труда</w:t>
      </w:r>
    </w:p>
    <w:p w:rsidR="00CD60E9" w:rsidRPr="00CD60E9" w:rsidRDefault="00CD60E9" w:rsidP="00CD60E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</w:pPr>
      <w:r w:rsidRPr="00CD60E9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ru-RU"/>
        </w:rPr>
        <w:t xml:space="preserve"> от 02.03.2017 г. № 20/17</w:t>
      </w:r>
    </w:p>
    <w:p w:rsidR="00CD60E9" w:rsidRDefault="00CD60E9" w:rsidP="00CD60E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CD60E9" w:rsidRPr="00CD60E9" w:rsidRDefault="00CD60E9" w:rsidP="00CD60E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РЕКОМЕНДАЦИИ областной межведомственной комиссии по охране труда работодателям Нижегородской области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Провести приуроченные к Всемирному дню охраны труда (апрель – май) корпоративные информационные мероприятия. Тема Всемирного Дня охраны труда в 2017 году: </w:t>
      </w:r>
      <w:r w:rsidRPr="00CD6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«Оптимизация сбора и использования данных по охране труда»</w:t>
      </w: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Продолжить совершенствование корпоративных систем управления охраной труда с учетом Типового положения о системе управления охраной труда, утвержденного приказом Минтруда России от 19.08.2016 №438н, рекомендаций областных совещаний по охране труда 2015 и 2016 годов (письма министерства социальной политики Нижегородской области от 17.10.2016 №318-19-13175/16 и от 30.04.2015 №318-19-5182/15).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Обеспечить соответствие численности, наименования должностей работников, подчиненности, материально-технического оснащения служб охраны труда, а также подготовки специалистов приказам Минтруда России и </w:t>
      </w:r>
      <w:proofErr w:type="spell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в том числе профессиональному стандарту «Специалист в области охраны труда».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При наличии канцерогенных факторов в технологических процессах обеспечить разработку в соответствии с СанПиН 1.2.2353-08 и согласование с Управлением </w:t>
      </w:r>
      <w:proofErr w:type="spell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Нижегородской области (территориальным отделом Управления) санитарно-гигиенического паспорта </w:t>
      </w:r>
      <w:proofErr w:type="spell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канцерогеноопасной</w:t>
      </w:r>
      <w:proofErr w:type="spell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Направлять предусмотренные законодательством категории работников на </w:t>
      </w:r>
      <w:proofErr w:type="gram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охране</w:t>
      </w:r>
      <w:proofErr w:type="gram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труда, по безопасным методам и приемам выполнения работ на высоте, по вопросам оказания первой помощи в аккредитованные образовательные организации, имеющие соответствующую материально-техническую базу и кадровое оснащение.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Ежегодно актуализировать корпоративные перечни (планы) мероприятий по улучшению условий и охраны труда в соответствии с приказом </w:t>
      </w:r>
      <w:proofErr w:type="spell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01.03.2012 №181н, в приоритете: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внедрение безопасных технологических процессов,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замену устаревшего оборудования и санитарно-технических устройств,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условия труда женщин.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Обеспечивать выделение финансовых средств на реализацию таких перечней в объеме, предусмотренном статьей 226 Трудового кодекса Российской Федерации.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Приобретать средства индивидуальной защиты у официальных производителей (поставщиков), иметь в наличии документы (сертификат соответствия, декларация о соответствии), подтверждающие соответствие приобретенных средств защиты требованиям </w:t>
      </w:r>
      <w:proofErr w:type="gram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ТС 019/2011 «О безопасности средств индивидуальной защиты».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Обеспечить полный охват работников периодическими медицинскими осмотрами согласно приказу </w:t>
      </w:r>
      <w:proofErr w:type="spell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12.04.2011 №302н: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занятых на рабочих местах с вредными или опасными классами – согласно Приложению 1 к указанному приказу;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занятых на отдельных видах работ – согласно Приложению 2 к указанному приказу (без учета класса условий труда на рабочем месте).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Активизировать представление материалов специальной оценки условий труда на государственную экспертизу условий труда в министерство социальной политики Нижегородской области с учетом приказа министерства социальной политики Нижегородской области от 24.04.2015 №197 «Об утверждении Методики расчёта размера </w:t>
      </w:r>
      <w:proofErr w:type="gramStart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платы за проведение экспертизы качества специальной оценки условий труда</w:t>
      </w:r>
      <w:proofErr w:type="gramEnd"/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D60E9" w:rsidRPr="00CD60E9" w:rsidRDefault="00CD60E9" w:rsidP="00CD60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Принять </w:t>
      </w:r>
      <w:r w:rsidRPr="00CD6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31 июля 2017 года</w:t>
      </w:r>
      <w:r w:rsidRPr="00CD6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участие в реализации предупредительных мер по охране труда за счет средств Фонда социального страхования Российской Федерации.</w:t>
      </w:r>
    </w:p>
    <w:p w:rsidR="00512C53" w:rsidRPr="00CD60E9" w:rsidRDefault="00512C53" w:rsidP="00CD6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C53" w:rsidRPr="00CD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6"/>
    <w:rsid w:val="002B5556"/>
    <w:rsid w:val="00512C53"/>
    <w:rsid w:val="00C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2017-03-24T10:41:00Z</dcterms:created>
  <dcterms:modified xsi:type="dcterms:W3CDTF">2017-03-24T10:46:00Z</dcterms:modified>
</cp:coreProperties>
</file>