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557" w:rsidRDefault="00570557" w:rsidP="0057055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ПРОТОКОЛ № 24       </w:t>
      </w:r>
    </w:p>
    <w:p w:rsidR="00570557" w:rsidRDefault="00570557" w:rsidP="0057055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>Заседания Совета по развитию предпринимательства</w:t>
      </w:r>
    </w:p>
    <w:p w:rsidR="00570557" w:rsidRDefault="00570557" w:rsidP="00570557">
      <w:pPr>
        <w:spacing w:after="0" w:line="240" w:lineRule="auto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02  октября  2018 года                                                                             10.00 часов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b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Присутствуют: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Молодчуев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А.А.,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Шахтанов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С.Ю., 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Быстрова Н.А., Колесников А. В., Тихомиров Д.О.,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Ю.К.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8 членов Совета  из 11. Кворум имеется. 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Р.Е.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В.И.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</w:p>
    <w:p w:rsidR="00570557" w:rsidRDefault="00570557" w:rsidP="00570557">
      <w:pPr>
        <w:spacing w:after="0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1.  </w:t>
      </w:r>
      <w:proofErr w:type="gramStart"/>
      <w:r>
        <w:rPr>
          <w:rFonts w:ascii="Times New Roman" w:hAnsi="Times New Roman"/>
          <w:b/>
          <w:color w:val="0D0D0D"/>
          <w:sz w:val="24"/>
          <w:szCs w:val="24"/>
        </w:rPr>
        <w:t xml:space="preserve">О перечне муниципального имущества, предназначенного для предоставления во владение, пользование субъектам малого и среднего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 xml:space="preserve"> зам. главы администрации района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довел до членов Совета информацию, что в соответствии с законодательством необходимо ежегодно до 1 ноября текущего года дополнять Перечень  муниципального имущества, возможного для предоставления его во владение или в пользование на долгосрочной основе субъектам малого и среднего предпринимательства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 xml:space="preserve"> и организациям инфраструктуры  поддержки субъектов предпринимательства. Ранее мы вносили изменения и дополнения в вышеуказанный перечень и согласовывали его с членами Совета, а затем выносили его  на утверждение.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предложил членам Совета  дополнить Перечень объектом из состава недвижимого имущества казны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района:</w:t>
      </w:r>
    </w:p>
    <w:p w:rsidR="00570557" w:rsidRDefault="00570557" w:rsidP="00570557">
      <w:pPr>
        <w:spacing w:after="0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b/>
          <w:color w:val="0D0D0D"/>
          <w:sz w:val="24"/>
          <w:szCs w:val="24"/>
        </w:rPr>
        <w:t xml:space="preserve">  -</w:t>
      </w:r>
      <w:r>
        <w:rPr>
          <w:rFonts w:ascii="Times New Roman" w:hAnsi="Times New Roman"/>
          <w:color w:val="0D0D0D"/>
          <w:sz w:val="24"/>
          <w:szCs w:val="24"/>
        </w:rPr>
        <w:t xml:space="preserve">земельный участок, кадастровый № 52:31:0040001:74, адрес (местоположение): Нижегородская область,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Большемурашкинский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район, в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границах АО «Новая жизнь» в долу примерно 1000 м северо-западнее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</w:t>
      </w:r>
      <w:proofErr w:type="gramStart"/>
      <w:r>
        <w:rPr>
          <w:rFonts w:ascii="Times New Roman" w:hAnsi="Times New Roman"/>
          <w:color w:val="0D0D0D"/>
          <w:sz w:val="24"/>
          <w:szCs w:val="24"/>
        </w:rPr>
        <w:t>.С</w:t>
      </w:r>
      <w:proofErr w:type="gramEnd"/>
      <w:r>
        <w:rPr>
          <w:rFonts w:ascii="Times New Roman" w:hAnsi="Times New Roman"/>
          <w:color w:val="0D0D0D"/>
          <w:sz w:val="24"/>
          <w:szCs w:val="24"/>
        </w:rPr>
        <w:t>пирино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, площадь 381 000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кв.м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., категория земель: земли сельскохозяйственного назначения, разрешенное использование: для сельскохозяйственного производства. </w:t>
      </w:r>
    </w:p>
    <w:p w:rsidR="00570557" w:rsidRDefault="00570557" w:rsidP="00570557">
      <w:pPr>
        <w:spacing w:after="0"/>
        <w:ind w:firstLine="360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</w:t>
      </w:r>
      <w:r>
        <w:rPr>
          <w:rFonts w:ascii="Times New Roman" w:hAnsi="Times New Roman"/>
          <w:b/>
          <w:color w:val="0D0D0D"/>
          <w:sz w:val="24"/>
          <w:szCs w:val="24"/>
        </w:rPr>
        <w:t>Решили:</w:t>
      </w:r>
      <w:r>
        <w:rPr>
          <w:rFonts w:ascii="Times New Roman" w:hAnsi="Times New Roman"/>
          <w:color w:val="0D0D0D"/>
          <w:sz w:val="24"/>
          <w:szCs w:val="24"/>
        </w:rPr>
        <w:t xml:space="preserve"> согласовать внесение  вышеуказанного дополнения в Перечень муниципального имущества, предназначенного для предоставления во владение, пользование субъектам малого и среднего предпринимательства. (Единогласно)</w:t>
      </w:r>
    </w:p>
    <w:p w:rsidR="00570557" w:rsidRDefault="00570557" w:rsidP="00570557">
      <w:pPr>
        <w:spacing w:after="0"/>
        <w:jc w:val="center"/>
        <w:rPr>
          <w:rFonts w:ascii="Times New Roman" w:hAnsi="Times New Roman"/>
          <w:b/>
          <w:color w:val="0D0D0D"/>
          <w:sz w:val="24"/>
          <w:szCs w:val="24"/>
        </w:rPr>
      </w:pPr>
    </w:p>
    <w:p w:rsidR="00570557" w:rsidRDefault="00570557" w:rsidP="00570557">
      <w:pPr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2. </w:t>
      </w:r>
      <w:r>
        <w:rPr>
          <w:rFonts w:ascii="Times New Roman" w:hAnsi="Times New Roman"/>
          <w:b/>
          <w:color w:val="0D0D0D"/>
          <w:sz w:val="24"/>
          <w:szCs w:val="24"/>
        </w:rPr>
        <w:t xml:space="preserve">О микрофинансировании субъектов предпринимательства – </w:t>
      </w:r>
      <w:r>
        <w:rPr>
          <w:rFonts w:ascii="Times New Roman" w:hAnsi="Times New Roman"/>
          <w:color w:val="0D0D0D"/>
          <w:sz w:val="24"/>
          <w:szCs w:val="24"/>
        </w:rPr>
        <w:t xml:space="preserve">директор АНО «Центр развития бизнеса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Большемурашкинского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района»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Ю.К.Депутатова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 сообщила о внесении изменений в Положение «О микрофинансировании субъектов малого предпринимательства в виде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микрозаймов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>» и увеличении суммы кредита до 200 тыс. рублей</w:t>
      </w:r>
      <w:r>
        <w:rPr>
          <w:color w:val="0D0D0D"/>
        </w:rPr>
        <w:t xml:space="preserve"> </w:t>
      </w:r>
      <w:r>
        <w:rPr>
          <w:rFonts w:ascii="Times New Roman" w:hAnsi="Times New Roman"/>
          <w:color w:val="0D0D0D"/>
          <w:sz w:val="24"/>
          <w:szCs w:val="24"/>
        </w:rPr>
        <w:t xml:space="preserve">для субъектов малого предпринимательства и увеличение сроков микрокредитования до 24 месяцев. </w:t>
      </w:r>
    </w:p>
    <w:p w:rsidR="00570557" w:rsidRDefault="00570557" w:rsidP="0057055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</w:t>
      </w:r>
      <w:r>
        <w:rPr>
          <w:rFonts w:ascii="Times New Roman" w:hAnsi="Times New Roman"/>
          <w:b/>
          <w:color w:val="0D0D0D"/>
          <w:sz w:val="24"/>
          <w:szCs w:val="24"/>
        </w:rPr>
        <w:t>Решили</w:t>
      </w:r>
      <w:r>
        <w:rPr>
          <w:rFonts w:ascii="Times New Roman" w:hAnsi="Times New Roman"/>
          <w:color w:val="0D0D0D"/>
          <w:sz w:val="24"/>
          <w:szCs w:val="24"/>
        </w:rPr>
        <w:t xml:space="preserve">: принять к сведению информацию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Депутатовой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Ю.К. и довести информацию до СМП. </w:t>
      </w:r>
    </w:p>
    <w:p w:rsidR="00570557" w:rsidRDefault="00570557" w:rsidP="0057055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rPr>
          <w:rFonts w:ascii="Times New Roman" w:hAnsi="Times New Roman"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rPr>
          <w:rFonts w:ascii="Times New Roman" w:hAnsi="Times New Roman"/>
          <w:b/>
          <w:color w:val="0D0D0D"/>
          <w:sz w:val="24"/>
          <w:szCs w:val="24"/>
        </w:rPr>
      </w:pPr>
    </w:p>
    <w:p w:rsidR="00570557" w:rsidRDefault="00570557" w:rsidP="00570557">
      <w:pPr>
        <w:spacing w:after="0" w:line="240" w:lineRule="auto"/>
        <w:ind w:left="1068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Председательствующий                                                          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Р.Е.Даранов</w:t>
      </w:r>
      <w:proofErr w:type="spellEnd"/>
      <w:r>
        <w:rPr>
          <w:rFonts w:ascii="Times New Roman" w:hAnsi="Times New Roman"/>
          <w:color w:val="0D0D0D"/>
          <w:sz w:val="24"/>
          <w:szCs w:val="24"/>
        </w:rPr>
        <w:t xml:space="preserve">  </w:t>
      </w:r>
    </w:p>
    <w:p w:rsidR="00570557" w:rsidRDefault="00570557" w:rsidP="00570557">
      <w:p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rFonts w:ascii="Times New Roman" w:hAnsi="Times New Roman"/>
          <w:color w:val="0D0D0D"/>
          <w:sz w:val="24"/>
          <w:szCs w:val="24"/>
        </w:rPr>
        <w:t xml:space="preserve">                   </w:t>
      </w:r>
    </w:p>
    <w:p w:rsidR="002A4152" w:rsidRDefault="00570557" w:rsidP="00570557">
      <w:r>
        <w:rPr>
          <w:rFonts w:ascii="Times New Roman" w:hAnsi="Times New Roman"/>
          <w:color w:val="0D0D0D"/>
          <w:sz w:val="24"/>
          <w:szCs w:val="24"/>
        </w:rPr>
        <w:t xml:space="preserve">                  Секретарь                                                                                  В.И. </w:t>
      </w:r>
      <w:proofErr w:type="spellStart"/>
      <w:r>
        <w:rPr>
          <w:rFonts w:ascii="Times New Roman" w:hAnsi="Times New Roman"/>
          <w:color w:val="0D0D0D"/>
          <w:sz w:val="24"/>
          <w:szCs w:val="24"/>
        </w:rPr>
        <w:t>Путримова</w:t>
      </w:r>
      <w:bookmarkStart w:id="0" w:name="_GoBack"/>
      <w:bookmarkEnd w:id="0"/>
      <w:proofErr w:type="spellEnd"/>
    </w:p>
    <w:sectPr w:rsidR="002A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57"/>
    <w:rsid w:val="002A4152"/>
    <w:rsid w:val="0057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OFKBMur</dc:creator>
  <cp:lastModifiedBy>OFKBMur</cp:lastModifiedBy>
  <cp:revision>1</cp:revision>
  <dcterms:created xsi:type="dcterms:W3CDTF">2019-03-20T13:42:00Z</dcterms:created>
  <dcterms:modified xsi:type="dcterms:W3CDTF">2019-03-20T13:42:00Z</dcterms:modified>
</cp:coreProperties>
</file>