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6" w:rsidRDefault="00941A02" w:rsidP="00704186">
      <w:pPr>
        <w:pStyle w:val="a4"/>
      </w:pPr>
      <w:r w:rsidRPr="00941A02">
        <w:rPr>
          <w:rFonts w:ascii="Times New Roman" w:hAnsi="Times New Roman"/>
          <w:szCs w:val="28"/>
        </w:rPr>
        <w:t xml:space="preserve">       </w:t>
      </w:r>
      <w:r w:rsidR="00704186">
        <w:rPr>
          <w:noProof/>
        </w:rPr>
        <w:drawing>
          <wp:inline distT="0" distB="0" distL="0" distR="0">
            <wp:extent cx="5778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86" w:rsidRDefault="00704186" w:rsidP="00704186">
      <w:pPr>
        <w:pStyle w:val="a4"/>
      </w:pPr>
    </w:p>
    <w:p w:rsidR="00704186" w:rsidRDefault="00704186" w:rsidP="00704186">
      <w:pPr>
        <w:pStyle w:val="a4"/>
      </w:pPr>
      <w:r>
        <w:t>Земское собрание</w:t>
      </w:r>
    </w:p>
    <w:p w:rsidR="00704186" w:rsidRDefault="00704186" w:rsidP="00704186">
      <w:pPr>
        <w:jc w:val="center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Большемурашкинского</w:t>
      </w:r>
      <w:proofErr w:type="spellEnd"/>
      <w:r>
        <w:rPr>
          <w:rFonts w:ascii="Bookman Old Style" w:hAnsi="Bookman Old Style"/>
          <w:sz w:val="28"/>
        </w:rPr>
        <w:t xml:space="preserve"> муниципального района </w:t>
      </w:r>
    </w:p>
    <w:p w:rsidR="00704186" w:rsidRDefault="00704186" w:rsidP="0070418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704186" w:rsidRDefault="00704186" w:rsidP="00704186">
      <w:pPr>
        <w:pStyle w:val="1"/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704186" w:rsidRDefault="00704186" w:rsidP="0070418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BBjqOh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704186" w:rsidRPr="00F724C4" w:rsidRDefault="00704186" w:rsidP="00704186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724C4" w:rsidRPr="00F724C4">
        <w:rPr>
          <w:rFonts w:ascii="Times New Roman" w:hAnsi="Times New Roman" w:cs="Times New Roman"/>
          <w:color w:val="000000"/>
          <w:sz w:val="28"/>
          <w:szCs w:val="28"/>
        </w:rPr>
        <w:t>11.07.2022</w:t>
      </w:r>
      <w:r w:rsidRPr="00F724C4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</w:t>
      </w:r>
      <w:r w:rsidR="00F724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724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№ </w:t>
      </w:r>
      <w:r w:rsidR="00F724C4" w:rsidRPr="00F724C4">
        <w:rPr>
          <w:rFonts w:ascii="Times New Roman" w:hAnsi="Times New Roman" w:cs="Times New Roman"/>
          <w:color w:val="000000"/>
          <w:sz w:val="28"/>
          <w:szCs w:val="28"/>
        </w:rPr>
        <w:t>44</w:t>
      </w:r>
    </w:p>
    <w:p w:rsidR="008B6358" w:rsidRPr="008B6358" w:rsidRDefault="008B6358" w:rsidP="008B6358">
      <w:pPr>
        <w:tabs>
          <w:tab w:val="left" w:pos="1985"/>
          <w:tab w:val="left" w:pos="2552"/>
          <w:tab w:val="left" w:pos="283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58">
        <w:rPr>
          <w:rFonts w:ascii="Times New Roman" w:hAnsi="Times New Roman" w:cs="Times New Roman"/>
          <w:b/>
          <w:sz w:val="28"/>
          <w:szCs w:val="28"/>
        </w:rPr>
        <w:t xml:space="preserve">Об информировании органов местного самоуправления </w:t>
      </w:r>
      <w:proofErr w:type="spellStart"/>
      <w:r w:rsidRPr="008B6358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Pr="008B6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63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B6358">
        <w:rPr>
          <w:rFonts w:ascii="Times New Roman" w:hAnsi="Times New Roman" w:cs="Times New Roman"/>
          <w:b/>
          <w:sz w:val="28"/>
          <w:szCs w:val="28"/>
        </w:rPr>
        <w:t xml:space="preserve"> района Нижегородской области о прекращении своих полномочий</w:t>
      </w:r>
    </w:p>
    <w:p w:rsidR="00BA1A61" w:rsidRPr="00941A02" w:rsidRDefault="00941A02" w:rsidP="00792430">
      <w:pPr>
        <w:tabs>
          <w:tab w:val="left" w:pos="1985"/>
          <w:tab w:val="left" w:pos="2552"/>
          <w:tab w:val="left" w:pos="283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Законом Нижегородской области от 12 апреля 2022г. № 20-З «О преобразовании муниципальных образований </w:t>
      </w:r>
      <w:proofErr w:type="spellStart"/>
      <w:r w:rsidR="00431C0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области»,  Земское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41A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1A02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941A02" w:rsidRDefault="00941A02" w:rsidP="0079243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2">
        <w:rPr>
          <w:rFonts w:ascii="Times New Roman" w:hAnsi="Times New Roman" w:cs="Times New Roman"/>
          <w:sz w:val="28"/>
          <w:szCs w:val="28"/>
        </w:rPr>
        <w:t xml:space="preserve">Информировать органы местного самоуправления </w:t>
      </w:r>
      <w:proofErr w:type="spellStart"/>
      <w:r w:rsidRPr="00941A0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941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A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41A02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  <w:r w:rsidR="003C4FA0">
        <w:rPr>
          <w:rFonts w:ascii="Times New Roman" w:hAnsi="Times New Roman" w:cs="Times New Roman"/>
          <w:sz w:val="28"/>
          <w:szCs w:val="28"/>
        </w:rPr>
        <w:t xml:space="preserve"> о прекращении своих полномочий</w:t>
      </w:r>
      <w:r w:rsidRPr="00941A02">
        <w:rPr>
          <w:rFonts w:ascii="Times New Roman" w:hAnsi="Times New Roman" w:cs="Times New Roman"/>
          <w:sz w:val="28"/>
          <w:szCs w:val="28"/>
        </w:rPr>
        <w:t>:</w:t>
      </w:r>
    </w:p>
    <w:p w:rsidR="00941A02" w:rsidRPr="00792430" w:rsidRDefault="003C4FA0" w:rsidP="0079243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1A02" w:rsidRPr="00792430">
        <w:rPr>
          <w:rFonts w:ascii="Times New Roman" w:hAnsi="Times New Roman" w:cs="Times New Roman"/>
          <w:sz w:val="28"/>
          <w:szCs w:val="28"/>
        </w:rPr>
        <w:t xml:space="preserve">редставительных органов: Земского собрания </w:t>
      </w:r>
      <w:proofErr w:type="spellStart"/>
      <w:r w:rsidR="00941A02" w:rsidRPr="00792430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941A02" w:rsidRPr="00792430">
        <w:rPr>
          <w:rFonts w:ascii="Times New Roman" w:hAnsi="Times New Roman" w:cs="Times New Roman"/>
          <w:sz w:val="28"/>
          <w:szCs w:val="28"/>
        </w:rPr>
        <w:t xml:space="preserve"> муниципального района, поселкового Совета городского поселения рабочий поселок </w:t>
      </w:r>
      <w:proofErr w:type="gramStart"/>
      <w:r w:rsidR="00941A02" w:rsidRPr="00792430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941A02" w:rsidRPr="00792430">
        <w:rPr>
          <w:rFonts w:ascii="Times New Roman" w:hAnsi="Times New Roman" w:cs="Times New Roman"/>
          <w:sz w:val="28"/>
          <w:szCs w:val="28"/>
        </w:rPr>
        <w:t xml:space="preserve"> Мурашкино, сельских Советов сельских поселений </w:t>
      </w:r>
      <w:proofErr w:type="spellStart"/>
      <w:r w:rsidR="00941A02" w:rsidRPr="00792430">
        <w:rPr>
          <w:rFonts w:ascii="Times New Roman" w:hAnsi="Times New Roman" w:cs="Times New Roman"/>
          <w:sz w:val="28"/>
          <w:szCs w:val="28"/>
        </w:rPr>
        <w:t>Григоровский</w:t>
      </w:r>
      <w:proofErr w:type="spellEnd"/>
      <w:r w:rsidR="00941A02" w:rsidRPr="00792430">
        <w:rPr>
          <w:rFonts w:ascii="Times New Roman" w:hAnsi="Times New Roman" w:cs="Times New Roman"/>
          <w:sz w:val="28"/>
          <w:szCs w:val="28"/>
        </w:rPr>
        <w:t xml:space="preserve"> сельсовет, Советский сельсовет, </w:t>
      </w:r>
      <w:proofErr w:type="spellStart"/>
      <w:r w:rsidR="00941A02" w:rsidRPr="00792430">
        <w:rPr>
          <w:rFonts w:ascii="Times New Roman" w:hAnsi="Times New Roman" w:cs="Times New Roman"/>
          <w:sz w:val="28"/>
          <w:szCs w:val="28"/>
        </w:rPr>
        <w:t>Холязинский</w:t>
      </w:r>
      <w:proofErr w:type="spellEnd"/>
      <w:r w:rsidR="00941A02" w:rsidRPr="00792430">
        <w:rPr>
          <w:rFonts w:ascii="Times New Roman" w:hAnsi="Times New Roman" w:cs="Times New Roman"/>
          <w:sz w:val="28"/>
          <w:szCs w:val="28"/>
        </w:rPr>
        <w:t xml:space="preserve"> сельсовет со дня первого заседания Совета депутатов </w:t>
      </w:r>
      <w:proofErr w:type="spellStart"/>
      <w:r w:rsidR="00941A02" w:rsidRPr="00792430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941A02" w:rsidRPr="0079243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области.</w:t>
      </w:r>
    </w:p>
    <w:p w:rsidR="00792430" w:rsidRPr="00792430" w:rsidRDefault="003C4FA0" w:rsidP="0079243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2430" w:rsidRPr="00792430">
        <w:rPr>
          <w:rFonts w:ascii="Times New Roman" w:hAnsi="Times New Roman" w:cs="Times New Roman"/>
          <w:sz w:val="28"/>
          <w:szCs w:val="28"/>
        </w:rPr>
        <w:t>дминистраци</w:t>
      </w:r>
      <w:r w:rsidR="00BD79E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792430" w:rsidRPr="00792430">
        <w:rPr>
          <w:rFonts w:ascii="Times New Roman" w:hAnsi="Times New Roman" w:cs="Times New Roman"/>
          <w:sz w:val="28"/>
          <w:szCs w:val="28"/>
        </w:rPr>
        <w:t xml:space="preserve"> городского поселения рабочий поселок </w:t>
      </w:r>
      <w:proofErr w:type="gramStart"/>
      <w:r w:rsidR="00792430" w:rsidRPr="00792430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792430" w:rsidRPr="00792430">
        <w:rPr>
          <w:rFonts w:ascii="Times New Roman" w:hAnsi="Times New Roman" w:cs="Times New Roman"/>
          <w:sz w:val="28"/>
          <w:szCs w:val="28"/>
        </w:rPr>
        <w:t xml:space="preserve"> Мурашкино, </w:t>
      </w:r>
      <w:r w:rsidR="00F601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430" w:rsidRPr="0079243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 w:rsidR="00792430" w:rsidRPr="00792430">
        <w:rPr>
          <w:rFonts w:ascii="Times New Roman" w:hAnsi="Times New Roman" w:cs="Times New Roman"/>
          <w:sz w:val="28"/>
          <w:szCs w:val="28"/>
        </w:rPr>
        <w:t>Григоровск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2430" w:rsidRPr="0079243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430" w:rsidRPr="00792430">
        <w:rPr>
          <w:rFonts w:ascii="Times New Roman" w:hAnsi="Times New Roman" w:cs="Times New Roman"/>
          <w:sz w:val="28"/>
          <w:szCs w:val="28"/>
        </w:rPr>
        <w:t>, Советск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92430" w:rsidRPr="0079243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430" w:rsidRPr="00792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430" w:rsidRPr="00792430">
        <w:rPr>
          <w:rFonts w:ascii="Times New Roman" w:hAnsi="Times New Roman" w:cs="Times New Roman"/>
          <w:sz w:val="28"/>
          <w:szCs w:val="28"/>
        </w:rPr>
        <w:t>Холязинск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2430" w:rsidRPr="0079243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430" w:rsidRPr="00792430">
        <w:rPr>
          <w:rFonts w:ascii="Times New Roman" w:hAnsi="Times New Roman" w:cs="Times New Roman"/>
          <w:sz w:val="28"/>
          <w:szCs w:val="28"/>
        </w:rPr>
        <w:t xml:space="preserve"> со дня формирования администрации </w:t>
      </w:r>
      <w:proofErr w:type="spellStart"/>
      <w:r w:rsidR="00792430" w:rsidRPr="00792430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92430" w:rsidRPr="0079243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области.</w:t>
      </w:r>
    </w:p>
    <w:p w:rsidR="00792430" w:rsidRPr="003C4FA0" w:rsidRDefault="003C4FA0" w:rsidP="003C4FA0">
      <w:pPr>
        <w:pStyle w:val="a3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A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1C0D">
        <w:rPr>
          <w:rFonts w:ascii="Times New Roman" w:hAnsi="Times New Roman" w:cs="Times New Roman"/>
          <w:sz w:val="28"/>
          <w:szCs w:val="28"/>
        </w:rPr>
        <w:t>ого</w:t>
      </w:r>
      <w:r w:rsidRPr="003C4FA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1C0D">
        <w:rPr>
          <w:rFonts w:ascii="Times New Roman" w:hAnsi="Times New Roman" w:cs="Times New Roman"/>
          <w:sz w:val="28"/>
          <w:szCs w:val="28"/>
        </w:rPr>
        <w:t>а</w:t>
      </w:r>
      <w:r w:rsidRPr="003C4FA0">
        <w:rPr>
          <w:rFonts w:ascii="Times New Roman" w:hAnsi="Times New Roman" w:cs="Times New Roman"/>
          <w:sz w:val="28"/>
          <w:szCs w:val="28"/>
        </w:rPr>
        <w:t xml:space="preserve"> - контрольно-счетной </w:t>
      </w:r>
      <w:r w:rsidR="00792430" w:rsidRPr="003C4FA0">
        <w:rPr>
          <w:rFonts w:ascii="Times New Roman" w:hAnsi="Times New Roman" w:cs="Times New Roman"/>
          <w:sz w:val="28"/>
          <w:szCs w:val="28"/>
        </w:rPr>
        <w:t xml:space="preserve"> инспекции </w:t>
      </w:r>
      <w:proofErr w:type="spellStart"/>
      <w:r w:rsidR="00792430" w:rsidRPr="003C4FA0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92430" w:rsidRPr="003C4FA0">
        <w:rPr>
          <w:rFonts w:ascii="Times New Roman" w:hAnsi="Times New Roman" w:cs="Times New Roman"/>
          <w:sz w:val="28"/>
          <w:szCs w:val="28"/>
        </w:rPr>
        <w:t xml:space="preserve"> муниципального района со дня формирования контрольно-счетного органа </w:t>
      </w:r>
      <w:proofErr w:type="spellStart"/>
      <w:r w:rsidR="00792430" w:rsidRPr="003C4FA0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92430" w:rsidRPr="003C4FA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области.</w:t>
      </w:r>
    </w:p>
    <w:p w:rsidR="00792430" w:rsidRPr="00792430" w:rsidRDefault="003C4FA0" w:rsidP="003C4F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со дня избрания г</w:t>
      </w:r>
      <w:r w:rsidR="00792430" w:rsidRPr="007924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2430" w:rsidRPr="0079243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792430" w:rsidRPr="00792430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92430" w:rsidRPr="0079243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на первый срок полномочий из числа кандидатов, представленных конкурсной комиссией по результатам конкурса, сроком на пять лет и возглавля</w:t>
      </w:r>
      <w:r w:rsidR="00F60189">
        <w:rPr>
          <w:rFonts w:ascii="Times New Roman" w:hAnsi="Times New Roman" w:cs="Times New Roman"/>
          <w:sz w:val="28"/>
          <w:szCs w:val="28"/>
        </w:rPr>
        <w:t>ющего</w:t>
      </w:r>
      <w:r w:rsidR="00792430" w:rsidRPr="00792430">
        <w:rPr>
          <w:rFonts w:ascii="Times New Roman" w:hAnsi="Times New Roman" w:cs="Times New Roman"/>
          <w:sz w:val="28"/>
          <w:szCs w:val="28"/>
        </w:rPr>
        <w:t xml:space="preserve"> местную администрацию.</w:t>
      </w:r>
      <w:r w:rsidRPr="003C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89" w:rsidRPr="00F60189" w:rsidRDefault="00F60189" w:rsidP="00F60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018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60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A02" w:rsidRDefault="00F60189" w:rsidP="00F60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0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1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местному самоуправлению и общественным связям (председатель Л.Ю. </w:t>
      </w:r>
      <w:proofErr w:type="spellStart"/>
      <w:r w:rsidRPr="00F60189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F60189">
        <w:rPr>
          <w:rFonts w:ascii="Times New Roman" w:hAnsi="Times New Roman" w:cs="Times New Roman"/>
          <w:sz w:val="28"/>
          <w:szCs w:val="28"/>
        </w:rPr>
        <w:t>).</w:t>
      </w:r>
    </w:p>
    <w:p w:rsidR="00F60189" w:rsidRDefault="00F60189" w:rsidP="00F60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189" w:rsidRDefault="00F60189" w:rsidP="00F60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189" w:rsidRDefault="00F60189" w:rsidP="00F60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189" w:rsidRDefault="00F60189" w:rsidP="00F60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собрания:                                   С.И. Бобровских</w:t>
      </w:r>
    </w:p>
    <w:p w:rsidR="00F60189" w:rsidRDefault="00F60189" w:rsidP="00F60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189" w:rsidRPr="00941A02" w:rsidRDefault="00F60189" w:rsidP="00F60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самоуправления:                                     Н.А. Беляков</w:t>
      </w:r>
    </w:p>
    <w:sectPr w:rsidR="00F60189" w:rsidRPr="00941A02" w:rsidSect="007924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5A0"/>
    <w:multiLevelType w:val="hybridMultilevel"/>
    <w:tmpl w:val="5B10CA7C"/>
    <w:lvl w:ilvl="0" w:tplc="BC1AD7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AB55598"/>
    <w:multiLevelType w:val="multilevel"/>
    <w:tmpl w:val="70C846F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C"/>
    <w:rsid w:val="003C4FA0"/>
    <w:rsid w:val="00431C0D"/>
    <w:rsid w:val="00704186"/>
    <w:rsid w:val="00792430"/>
    <w:rsid w:val="008B6358"/>
    <w:rsid w:val="00941A02"/>
    <w:rsid w:val="009B0ADC"/>
    <w:rsid w:val="00BA1A61"/>
    <w:rsid w:val="00BD79EF"/>
    <w:rsid w:val="00DE16E7"/>
    <w:rsid w:val="00F60189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18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18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0418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418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704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18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18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0418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418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704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пользователь</cp:lastModifiedBy>
  <cp:revision>10</cp:revision>
  <cp:lastPrinted>2022-07-07T12:58:00Z</cp:lastPrinted>
  <dcterms:created xsi:type="dcterms:W3CDTF">2022-07-07T12:58:00Z</dcterms:created>
  <dcterms:modified xsi:type="dcterms:W3CDTF">2022-07-11T07:21:00Z</dcterms:modified>
</cp:coreProperties>
</file>