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30" w:rsidRPr="008E4130" w:rsidRDefault="008E4130" w:rsidP="008E4130">
      <w:pPr>
        <w:jc w:val="center"/>
        <w:rPr>
          <w:rFonts w:ascii="Bookman Old Style" w:hAnsi="Bookman Old Style"/>
          <w:sz w:val="28"/>
        </w:rPr>
      </w:pPr>
      <w:r w:rsidRPr="008E4130">
        <w:rPr>
          <w:rFonts w:ascii="Bookman Old Style" w:hAnsi="Bookman Old Style"/>
          <w:noProof/>
          <w:sz w:val="28"/>
        </w:rPr>
        <w:drawing>
          <wp:inline distT="0" distB="0" distL="0" distR="0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130" w:rsidRPr="008E4130" w:rsidRDefault="008E4130" w:rsidP="008E4130">
      <w:pPr>
        <w:jc w:val="center"/>
        <w:rPr>
          <w:rFonts w:ascii="Bookman Old Style" w:hAnsi="Bookman Old Style"/>
          <w:sz w:val="28"/>
        </w:rPr>
      </w:pPr>
      <w:r w:rsidRPr="008E4130">
        <w:rPr>
          <w:rFonts w:ascii="Bookman Old Style" w:hAnsi="Bookman Old Style"/>
          <w:sz w:val="28"/>
        </w:rPr>
        <w:t>Земское собрание</w:t>
      </w:r>
    </w:p>
    <w:p w:rsidR="008E4130" w:rsidRPr="008E4130" w:rsidRDefault="008E4130" w:rsidP="008E4130">
      <w:pPr>
        <w:jc w:val="center"/>
        <w:rPr>
          <w:rFonts w:ascii="Bookman Old Style" w:hAnsi="Bookman Old Style"/>
          <w:sz w:val="28"/>
        </w:rPr>
      </w:pPr>
      <w:r w:rsidRPr="008E4130"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8E4130" w:rsidRPr="008E4130" w:rsidRDefault="008E4130" w:rsidP="008E4130">
      <w:pPr>
        <w:jc w:val="center"/>
        <w:rPr>
          <w:rFonts w:ascii="Bookman Old Style" w:hAnsi="Bookman Old Style"/>
          <w:sz w:val="28"/>
        </w:rPr>
      </w:pPr>
      <w:r w:rsidRPr="008E4130">
        <w:rPr>
          <w:rFonts w:ascii="Bookman Old Style" w:hAnsi="Bookman Old Style"/>
          <w:sz w:val="28"/>
        </w:rPr>
        <w:t xml:space="preserve">Нижегородской области </w:t>
      </w:r>
    </w:p>
    <w:p w:rsidR="008E4130" w:rsidRPr="008E4130" w:rsidRDefault="008E4130" w:rsidP="008E4130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 w:rsidRPr="008E4130">
        <w:rPr>
          <w:rFonts w:ascii="Bookman Old Style" w:hAnsi="Bookman Old Style"/>
          <w:b/>
          <w:bCs/>
          <w:sz w:val="48"/>
        </w:rPr>
        <w:t>Р Е Ш Е Н И Е</w:t>
      </w:r>
    </w:p>
    <w:p w:rsidR="008E4130" w:rsidRPr="008E4130" w:rsidRDefault="00FD4D83" w:rsidP="008E4130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NH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ZRop0&#10;INFWKI5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el5NH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V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MJE&#10;pWI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681B8D" w:rsidRDefault="00F27846" w:rsidP="00681B8D">
      <w:pPr>
        <w:shd w:val="clear" w:color="auto" w:fill="FFFFFF"/>
        <w:spacing w:before="298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43DEA">
        <w:rPr>
          <w:color w:val="000000"/>
          <w:sz w:val="28"/>
          <w:szCs w:val="28"/>
        </w:rPr>
        <w:t xml:space="preserve">27.06.2019 </w:t>
      </w:r>
      <w:r w:rsidR="009F5E47">
        <w:rPr>
          <w:color w:val="000000"/>
          <w:sz w:val="28"/>
          <w:szCs w:val="28"/>
        </w:rPr>
        <w:t>г.</w:t>
      </w:r>
      <w:r w:rsidR="002B310D">
        <w:rPr>
          <w:color w:val="000000"/>
          <w:sz w:val="28"/>
          <w:szCs w:val="28"/>
        </w:rPr>
        <w:t xml:space="preserve">                                                                  </w:t>
      </w:r>
      <w:r w:rsidR="009F5E47">
        <w:rPr>
          <w:color w:val="000000"/>
          <w:sz w:val="28"/>
          <w:szCs w:val="28"/>
        </w:rPr>
        <w:t xml:space="preserve">                               </w:t>
      </w:r>
      <w:r w:rsidR="002B310D">
        <w:rPr>
          <w:color w:val="000000"/>
          <w:sz w:val="28"/>
          <w:szCs w:val="28"/>
        </w:rPr>
        <w:t xml:space="preserve"> </w:t>
      </w:r>
      <w:r w:rsidR="008E4130" w:rsidRPr="008E4130">
        <w:rPr>
          <w:color w:val="000000"/>
          <w:sz w:val="28"/>
          <w:szCs w:val="28"/>
        </w:rPr>
        <w:t>№</w:t>
      </w:r>
      <w:r w:rsidR="00843DEA">
        <w:rPr>
          <w:color w:val="000000"/>
          <w:sz w:val="28"/>
          <w:szCs w:val="28"/>
        </w:rPr>
        <w:t xml:space="preserve"> 37</w:t>
      </w:r>
    </w:p>
    <w:p w:rsidR="0028038A" w:rsidRPr="0028038A" w:rsidRDefault="0028038A" w:rsidP="00681B8D">
      <w:pPr>
        <w:shd w:val="clear" w:color="auto" w:fill="FFFFFF"/>
        <w:spacing w:before="298"/>
        <w:ind w:left="-567"/>
        <w:jc w:val="center"/>
        <w:rPr>
          <w:b/>
          <w:sz w:val="28"/>
          <w:szCs w:val="28"/>
        </w:rPr>
      </w:pPr>
      <w:r w:rsidRPr="0028038A">
        <w:rPr>
          <w:b/>
          <w:sz w:val="28"/>
          <w:szCs w:val="28"/>
        </w:rPr>
        <w:t>Об утверждении прогнозного плана</w:t>
      </w:r>
    </w:p>
    <w:p w:rsidR="0028038A" w:rsidRPr="0028038A" w:rsidRDefault="0028038A" w:rsidP="00681B8D">
      <w:pPr>
        <w:jc w:val="center"/>
        <w:rPr>
          <w:b/>
          <w:sz w:val="28"/>
          <w:szCs w:val="28"/>
        </w:rPr>
      </w:pPr>
      <w:r w:rsidRPr="0028038A">
        <w:rPr>
          <w:b/>
          <w:sz w:val="28"/>
          <w:szCs w:val="28"/>
        </w:rPr>
        <w:t>приватизации муниципального имущества</w:t>
      </w:r>
    </w:p>
    <w:p w:rsidR="00681B8D" w:rsidRPr="0028038A" w:rsidRDefault="0028038A" w:rsidP="00681B8D">
      <w:pPr>
        <w:jc w:val="center"/>
        <w:rPr>
          <w:sz w:val="28"/>
          <w:szCs w:val="28"/>
        </w:rPr>
      </w:pPr>
      <w:r w:rsidRPr="0028038A">
        <w:rPr>
          <w:b/>
          <w:sz w:val="28"/>
          <w:szCs w:val="28"/>
        </w:rPr>
        <w:t xml:space="preserve">Большемурашкинского </w:t>
      </w:r>
      <w:r w:rsidRPr="00B07043">
        <w:rPr>
          <w:b/>
          <w:sz w:val="28"/>
          <w:szCs w:val="28"/>
        </w:rPr>
        <w:t>муниципального района</w:t>
      </w:r>
      <w:r w:rsidR="009F5E47" w:rsidRPr="00B07043">
        <w:rPr>
          <w:b/>
          <w:sz w:val="28"/>
          <w:szCs w:val="28"/>
        </w:rPr>
        <w:t xml:space="preserve"> Нижегородской области</w:t>
      </w:r>
      <w:r w:rsidRPr="00B07043">
        <w:rPr>
          <w:b/>
          <w:sz w:val="28"/>
          <w:szCs w:val="28"/>
        </w:rPr>
        <w:t xml:space="preserve"> на 201</w:t>
      </w:r>
      <w:r w:rsidR="000A20A1">
        <w:rPr>
          <w:b/>
          <w:sz w:val="28"/>
          <w:szCs w:val="28"/>
        </w:rPr>
        <w:t>9</w:t>
      </w:r>
      <w:r w:rsidRPr="00B07043">
        <w:rPr>
          <w:b/>
          <w:sz w:val="28"/>
          <w:szCs w:val="28"/>
        </w:rPr>
        <w:t>-20</w:t>
      </w:r>
      <w:r w:rsidR="000A20A1">
        <w:rPr>
          <w:b/>
          <w:sz w:val="28"/>
          <w:szCs w:val="28"/>
        </w:rPr>
        <w:t>20</w:t>
      </w:r>
      <w:r w:rsidRPr="00B07043">
        <w:rPr>
          <w:b/>
          <w:sz w:val="28"/>
          <w:szCs w:val="28"/>
        </w:rPr>
        <w:t xml:space="preserve"> годы</w:t>
      </w:r>
    </w:p>
    <w:p w:rsidR="0028038A" w:rsidRPr="0028038A" w:rsidRDefault="0028038A" w:rsidP="0028038A">
      <w:pPr>
        <w:jc w:val="both"/>
        <w:rPr>
          <w:sz w:val="28"/>
          <w:szCs w:val="28"/>
        </w:rPr>
      </w:pPr>
      <w:r w:rsidRPr="0028038A">
        <w:rPr>
          <w:sz w:val="28"/>
          <w:szCs w:val="28"/>
        </w:rPr>
        <w:tab/>
        <w:t>В соответствии с Федеральным законом от 21.12.2001 года № 178-ФЗ «О приватизации государственного и муниципального имущества», статьей 20 Устава Большемурашкинского муниципального района</w:t>
      </w:r>
      <w:r w:rsidR="00FB4D43">
        <w:rPr>
          <w:sz w:val="28"/>
          <w:szCs w:val="28"/>
        </w:rPr>
        <w:t xml:space="preserve"> Нижегородской области</w:t>
      </w:r>
      <w:r w:rsidRPr="0028038A">
        <w:rPr>
          <w:sz w:val="28"/>
          <w:szCs w:val="28"/>
        </w:rPr>
        <w:t xml:space="preserve">, Положением о порядке приватизации муниципального имущества Большемурашкинского муниципального района Нижегородской области, утвержденным решением Земского собрания Большемурашкинского муниципального района от </w:t>
      </w:r>
      <w:r w:rsidR="00840046">
        <w:rPr>
          <w:sz w:val="28"/>
          <w:szCs w:val="28"/>
        </w:rPr>
        <w:t xml:space="preserve"> </w:t>
      </w:r>
      <w:r w:rsidRPr="0028038A">
        <w:rPr>
          <w:sz w:val="28"/>
          <w:szCs w:val="28"/>
        </w:rPr>
        <w:t>21.07.2011 года № 39  (с изменениями, внесенными  решениями Земского собрания  от  29.03.2012 № 18,  30.05.2012 № 37,  08.06.2015 № 34</w:t>
      </w:r>
      <w:r w:rsidR="00FF378A">
        <w:rPr>
          <w:sz w:val="28"/>
          <w:szCs w:val="28"/>
        </w:rPr>
        <w:t>, 27.</w:t>
      </w:r>
      <w:r w:rsidR="003D04D1">
        <w:rPr>
          <w:sz w:val="28"/>
          <w:szCs w:val="28"/>
        </w:rPr>
        <w:t>10.201</w:t>
      </w:r>
      <w:r w:rsidR="00B07043">
        <w:rPr>
          <w:sz w:val="28"/>
          <w:szCs w:val="28"/>
        </w:rPr>
        <w:t>5</w:t>
      </w:r>
      <w:r w:rsidR="00FF378A">
        <w:rPr>
          <w:sz w:val="28"/>
          <w:szCs w:val="28"/>
        </w:rPr>
        <w:t xml:space="preserve"> № 58</w:t>
      </w:r>
      <w:r w:rsidR="00752756">
        <w:rPr>
          <w:sz w:val="28"/>
          <w:szCs w:val="28"/>
        </w:rPr>
        <w:t>, 2</w:t>
      </w:r>
      <w:r w:rsidR="00231377">
        <w:rPr>
          <w:sz w:val="28"/>
          <w:szCs w:val="28"/>
        </w:rPr>
        <w:t>2.11.20</w:t>
      </w:r>
      <w:r w:rsidR="00752756">
        <w:rPr>
          <w:sz w:val="28"/>
          <w:szCs w:val="28"/>
        </w:rPr>
        <w:t>1</w:t>
      </w:r>
      <w:r w:rsidR="00231377">
        <w:rPr>
          <w:sz w:val="28"/>
          <w:szCs w:val="28"/>
        </w:rPr>
        <w:t>8</w:t>
      </w:r>
      <w:r w:rsidR="00752756">
        <w:rPr>
          <w:sz w:val="28"/>
          <w:szCs w:val="28"/>
        </w:rPr>
        <w:t xml:space="preserve"> № </w:t>
      </w:r>
      <w:r w:rsidR="00231377">
        <w:rPr>
          <w:sz w:val="28"/>
          <w:szCs w:val="28"/>
        </w:rPr>
        <w:t>56</w:t>
      </w:r>
      <w:r w:rsidR="00FF378A">
        <w:rPr>
          <w:sz w:val="28"/>
          <w:szCs w:val="28"/>
        </w:rPr>
        <w:t xml:space="preserve">), </w:t>
      </w:r>
      <w:r w:rsidRPr="0028038A">
        <w:rPr>
          <w:sz w:val="28"/>
          <w:szCs w:val="28"/>
        </w:rPr>
        <w:t>Земское собрание</w:t>
      </w:r>
      <w:r w:rsidR="00FF378A">
        <w:rPr>
          <w:sz w:val="28"/>
          <w:szCs w:val="28"/>
        </w:rPr>
        <w:t xml:space="preserve"> </w:t>
      </w:r>
      <w:r w:rsidR="00681B8D">
        <w:rPr>
          <w:sz w:val="28"/>
          <w:szCs w:val="28"/>
        </w:rPr>
        <w:t xml:space="preserve">Большемурашкинского муниципального района </w:t>
      </w:r>
      <w:r w:rsidRPr="0028038A">
        <w:rPr>
          <w:b/>
          <w:sz w:val="28"/>
          <w:szCs w:val="28"/>
        </w:rPr>
        <w:t>р е ш и л о</w:t>
      </w:r>
      <w:r w:rsidRPr="0028038A">
        <w:rPr>
          <w:sz w:val="28"/>
          <w:szCs w:val="28"/>
        </w:rPr>
        <w:t>:</w:t>
      </w:r>
    </w:p>
    <w:p w:rsidR="0028038A" w:rsidRPr="0028038A" w:rsidRDefault="0028038A" w:rsidP="0028038A">
      <w:pPr>
        <w:jc w:val="both"/>
        <w:rPr>
          <w:sz w:val="28"/>
          <w:szCs w:val="28"/>
        </w:rPr>
      </w:pPr>
      <w:r w:rsidRPr="0028038A">
        <w:rPr>
          <w:sz w:val="28"/>
          <w:szCs w:val="28"/>
        </w:rPr>
        <w:t xml:space="preserve">      1.Утвердить прогнозный план приватизации муниципального имущества Большемурашкинского муниципального района Нижегородской области на 201</w:t>
      </w:r>
      <w:r w:rsidR="000A20A1">
        <w:rPr>
          <w:sz w:val="28"/>
          <w:szCs w:val="28"/>
        </w:rPr>
        <w:t>9</w:t>
      </w:r>
      <w:r w:rsidRPr="0028038A">
        <w:rPr>
          <w:sz w:val="28"/>
          <w:szCs w:val="28"/>
        </w:rPr>
        <w:t xml:space="preserve"> - 20</w:t>
      </w:r>
      <w:r w:rsidR="000A20A1">
        <w:rPr>
          <w:sz w:val="28"/>
          <w:szCs w:val="28"/>
        </w:rPr>
        <w:t>20</w:t>
      </w:r>
      <w:r w:rsidRPr="0028038A">
        <w:rPr>
          <w:sz w:val="28"/>
          <w:szCs w:val="28"/>
        </w:rPr>
        <w:t xml:space="preserve"> годы согласно приложению.</w:t>
      </w:r>
    </w:p>
    <w:p w:rsidR="0028038A" w:rsidRPr="0028038A" w:rsidRDefault="0028038A" w:rsidP="0028038A">
      <w:pPr>
        <w:jc w:val="both"/>
        <w:rPr>
          <w:sz w:val="28"/>
          <w:szCs w:val="28"/>
        </w:rPr>
      </w:pPr>
      <w:r w:rsidRPr="0028038A">
        <w:rPr>
          <w:sz w:val="28"/>
          <w:szCs w:val="28"/>
        </w:rPr>
        <w:t xml:space="preserve">      2.Рекомендовать администрации района:</w:t>
      </w:r>
    </w:p>
    <w:p w:rsidR="0028038A" w:rsidRPr="0028038A" w:rsidRDefault="0028038A" w:rsidP="0028038A">
      <w:pPr>
        <w:jc w:val="both"/>
        <w:rPr>
          <w:sz w:val="28"/>
          <w:szCs w:val="28"/>
        </w:rPr>
      </w:pPr>
      <w:r w:rsidRPr="0028038A">
        <w:rPr>
          <w:sz w:val="28"/>
          <w:szCs w:val="28"/>
        </w:rPr>
        <w:t xml:space="preserve">      2.1.Обеспечить реализацию плана приватизации муниципального имущества в установленном порядке.</w:t>
      </w:r>
    </w:p>
    <w:p w:rsidR="0028038A" w:rsidRPr="0028038A" w:rsidRDefault="0028038A" w:rsidP="0028038A">
      <w:pPr>
        <w:jc w:val="both"/>
        <w:rPr>
          <w:sz w:val="28"/>
          <w:szCs w:val="28"/>
        </w:rPr>
      </w:pPr>
      <w:r w:rsidRPr="0028038A">
        <w:rPr>
          <w:sz w:val="28"/>
          <w:szCs w:val="28"/>
        </w:rPr>
        <w:t xml:space="preserve">      2.2. Выносить на рассмотрение Земского собрания  предложения  о</w:t>
      </w:r>
      <w:r w:rsidR="009F5E47">
        <w:rPr>
          <w:sz w:val="28"/>
          <w:szCs w:val="28"/>
        </w:rPr>
        <w:t>б</w:t>
      </w:r>
      <w:r w:rsidRPr="0028038A">
        <w:rPr>
          <w:sz w:val="28"/>
          <w:szCs w:val="28"/>
        </w:rPr>
        <w:t xml:space="preserve"> </w:t>
      </w:r>
      <w:r w:rsidR="009F5E47" w:rsidRPr="0028038A">
        <w:rPr>
          <w:sz w:val="28"/>
          <w:szCs w:val="28"/>
        </w:rPr>
        <w:t>изменени</w:t>
      </w:r>
      <w:r w:rsidR="009F5E47">
        <w:rPr>
          <w:sz w:val="28"/>
          <w:szCs w:val="28"/>
        </w:rPr>
        <w:t>ях и</w:t>
      </w:r>
      <w:r w:rsidR="009F5E47" w:rsidRPr="0028038A">
        <w:rPr>
          <w:sz w:val="28"/>
          <w:szCs w:val="28"/>
        </w:rPr>
        <w:t xml:space="preserve"> </w:t>
      </w:r>
      <w:r w:rsidRPr="0028038A">
        <w:rPr>
          <w:sz w:val="28"/>
          <w:szCs w:val="28"/>
        </w:rPr>
        <w:t>дополнени</w:t>
      </w:r>
      <w:r w:rsidR="009F5E47">
        <w:rPr>
          <w:sz w:val="28"/>
          <w:szCs w:val="28"/>
        </w:rPr>
        <w:t>ях</w:t>
      </w:r>
      <w:r w:rsidRPr="0028038A">
        <w:rPr>
          <w:sz w:val="28"/>
          <w:szCs w:val="28"/>
        </w:rPr>
        <w:t xml:space="preserve">  в прогнозный план приватизации по мере необходимости.</w:t>
      </w:r>
    </w:p>
    <w:p w:rsidR="0028038A" w:rsidRPr="00843DEA" w:rsidRDefault="0028038A" w:rsidP="0028038A">
      <w:pPr>
        <w:jc w:val="both"/>
        <w:rPr>
          <w:sz w:val="28"/>
          <w:szCs w:val="28"/>
        </w:rPr>
      </w:pPr>
      <w:r w:rsidRPr="0028038A">
        <w:rPr>
          <w:sz w:val="28"/>
          <w:szCs w:val="28"/>
        </w:rPr>
        <w:t xml:space="preserve">      3. План приватизации и информацию о приватизации муниципального имущества разместить на официальном сайте администрации Большемурашкинского муниципального района в сети Интернет </w:t>
      </w:r>
      <w:hyperlink r:id="rId7" w:history="1">
        <w:r w:rsidRPr="00843DEA">
          <w:rPr>
            <w:rStyle w:val="a3"/>
            <w:sz w:val="28"/>
            <w:szCs w:val="28"/>
            <w:u w:val="none"/>
            <w:lang w:val="en-US"/>
          </w:rPr>
          <w:t>www</w:t>
        </w:r>
        <w:r w:rsidRPr="00843DEA">
          <w:rPr>
            <w:rStyle w:val="a3"/>
            <w:sz w:val="28"/>
            <w:szCs w:val="28"/>
            <w:u w:val="none"/>
          </w:rPr>
          <w:t>.</w:t>
        </w:r>
        <w:r w:rsidRPr="00843DEA">
          <w:rPr>
            <w:rStyle w:val="a3"/>
            <w:sz w:val="28"/>
            <w:szCs w:val="28"/>
            <w:u w:val="none"/>
            <w:lang w:val="en-US"/>
          </w:rPr>
          <w:t>admbmur</w:t>
        </w:r>
        <w:r w:rsidRPr="00843DEA">
          <w:rPr>
            <w:rStyle w:val="a3"/>
            <w:sz w:val="28"/>
            <w:szCs w:val="28"/>
            <w:u w:val="none"/>
          </w:rPr>
          <w:t>.</w:t>
        </w:r>
        <w:r w:rsidRPr="00843DEA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843DEA">
        <w:rPr>
          <w:sz w:val="28"/>
          <w:szCs w:val="28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hyperlink r:id="rId8" w:history="1">
        <w:r w:rsidRPr="00843DEA">
          <w:rPr>
            <w:rStyle w:val="a3"/>
            <w:sz w:val="28"/>
            <w:szCs w:val="28"/>
            <w:u w:val="none"/>
            <w:lang w:val="en-US"/>
          </w:rPr>
          <w:t>www</w:t>
        </w:r>
        <w:r w:rsidRPr="00843DEA">
          <w:rPr>
            <w:rStyle w:val="a3"/>
            <w:sz w:val="28"/>
            <w:szCs w:val="28"/>
            <w:u w:val="none"/>
          </w:rPr>
          <w:t>.</w:t>
        </w:r>
        <w:r w:rsidRPr="00843DEA">
          <w:rPr>
            <w:rStyle w:val="a3"/>
            <w:sz w:val="28"/>
            <w:szCs w:val="28"/>
            <w:u w:val="none"/>
            <w:lang w:val="en-US"/>
          </w:rPr>
          <w:t>torgi</w:t>
        </w:r>
        <w:r w:rsidRPr="00843DEA">
          <w:rPr>
            <w:rStyle w:val="a3"/>
            <w:sz w:val="28"/>
            <w:szCs w:val="28"/>
            <w:u w:val="none"/>
          </w:rPr>
          <w:t>.</w:t>
        </w:r>
        <w:r w:rsidRPr="00843DEA">
          <w:rPr>
            <w:rStyle w:val="a3"/>
            <w:sz w:val="28"/>
            <w:szCs w:val="28"/>
            <w:u w:val="none"/>
            <w:lang w:val="en-US"/>
          </w:rPr>
          <w:t>gov</w:t>
        </w:r>
        <w:r w:rsidRPr="00843DEA">
          <w:rPr>
            <w:rStyle w:val="a3"/>
            <w:sz w:val="28"/>
            <w:szCs w:val="28"/>
            <w:u w:val="none"/>
          </w:rPr>
          <w:t>.</w:t>
        </w:r>
        <w:r w:rsidRPr="00843DEA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843DEA">
        <w:rPr>
          <w:sz w:val="28"/>
          <w:szCs w:val="28"/>
        </w:rPr>
        <w:t>.</w:t>
      </w:r>
    </w:p>
    <w:p w:rsidR="0028038A" w:rsidRPr="0028038A" w:rsidRDefault="0028038A" w:rsidP="0028038A">
      <w:pPr>
        <w:jc w:val="both"/>
        <w:rPr>
          <w:sz w:val="28"/>
          <w:szCs w:val="28"/>
        </w:rPr>
      </w:pPr>
      <w:r w:rsidRPr="0028038A">
        <w:rPr>
          <w:sz w:val="28"/>
          <w:szCs w:val="28"/>
        </w:rPr>
        <w:t xml:space="preserve">      4. Контроль за выполнением настоящего решения возложить на комиссию по бюджетно-финансовой и налоговой политике</w:t>
      </w:r>
      <w:r w:rsidR="00681B8D">
        <w:rPr>
          <w:sz w:val="28"/>
          <w:szCs w:val="28"/>
        </w:rPr>
        <w:t xml:space="preserve"> (председатель Коткова Ю.В.)</w:t>
      </w:r>
      <w:r w:rsidRPr="0028038A">
        <w:rPr>
          <w:sz w:val="28"/>
          <w:szCs w:val="28"/>
        </w:rPr>
        <w:t>.</w:t>
      </w:r>
    </w:p>
    <w:p w:rsidR="0028038A" w:rsidRPr="0028038A" w:rsidRDefault="00681B8D" w:rsidP="0028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038A" w:rsidRPr="0028038A">
        <w:rPr>
          <w:sz w:val="28"/>
          <w:szCs w:val="28"/>
        </w:rPr>
        <w:t>Глава местного самоуправления,</w:t>
      </w:r>
    </w:p>
    <w:p w:rsidR="00681B8D" w:rsidRDefault="00681B8D" w:rsidP="00280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038A" w:rsidRPr="0028038A">
        <w:rPr>
          <w:sz w:val="28"/>
          <w:szCs w:val="28"/>
        </w:rPr>
        <w:t xml:space="preserve">председатель Земского собрания                                               </w:t>
      </w:r>
      <w:r>
        <w:rPr>
          <w:sz w:val="28"/>
          <w:szCs w:val="28"/>
        </w:rPr>
        <w:t>С</w:t>
      </w:r>
      <w:r w:rsidR="0028038A" w:rsidRPr="0028038A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28038A" w:rsidRPr="0028038A">
        <w:rPr>
          <w:sz w:val="28"/>
          <w:szCs w:val="28"/>
        </w:rPr>
        <w:t xml:space="preserve">. Бобровских   </w:t>
      </w:r>
    </w:p>
    <w:p w:rsidR="0028038A" w:rsidRPr="0028038A" w:rsidRDefault="0028038A" w:rsidP="0028038A">
      <w:pPr>
        <w:jc w:val="both"/>
        <w:rPr>
          <w:sz w:val="28"/>
          <w:szCs w:val="28"/>
        </w:rPr>
      </w:pPr>
      <w:r w:rsidRPr="0028038A">
        <w:rPr>
          <w:sz w:val="28"/>
          <w:szCs w:val="28"/>
        </w:rPr>
        <w:lastRenderedPageBreak/>
        <w:t xml:space="preserve">                                                                     </w:t>
      </w:r>
      <w:bookmarkStart w:id="0" w:name="_GoBack"/>
      <w:bookmarkEnd w:id="0"/>
    </w:p>
    <w:p w:rsidR="0028038A" w:rsidRPr="0028038A" w:rsidRDefault="0028038A" w:rsidP="0028038A">
      <w:pPr>
        <w:jc w:val="right"/>
        <w:rPr>
          <w:sz w:val="28"/>
          <w:szCs w:val="28"/>
        </w:rPr>
      </w:pPr>
      <w:r w:rsidRPr="0028038A">
        <w:rPr>
          <w:sz w:val="28"/>
          <w:szCs w:val="28"/>
        </w:rPr>
        <w:t>Приложение</w:t>
      </w:r>
    </w:p>
    <w:p w:rsidR="0028038A" w:rsidRPr="0028038A" w:rsidRDefault="0028038A" w:rsidP="0028038A">
      <w:pPr>
        <w:jc w:val="right"/>
        <w:rPr>
          <w:sz w:val="28"/>
          <w:szCs w:val="28"/>
        </w:rPr>
      </w:pPr>
      <w:r w:rsidRPr="0028038A">
        <w:rPr>
          <w:sz w:val="28"/>
          <w:szCs w:val="28"/>
        </w:rPr>
        <w:t>к решению Земского собрания</w:t>
      </w:r>
    </w:p>
    <w:p w:rsidR="0028038A" w:rsidRPr="0028038A" w:rsidRDefault="0028038A" w:rsidP="0028038A">
      <w:pPr>
        <w:jc w:val="right"/>
        <w:rPr>
          <w:sz w:val="28"/>
          <w:szCs w:val="28"/>
        </w:rPr>
      </w:pPr>
      <w:r w:rsidRPr="0028038A">
        <w:rPr>
          <w:sz w:val="28"/>
          <w:szCs w:val="28"/>
        </w:rPr>
        <w:t>Большемурашкинского муниципального района</w:t>
      </w:r>
    </w:p>
    <w:p w:rsidR="009F5E47" w:rsidRDefault="0028038A" w:rsidP="0028038A">
      <w:pPr>
        <w:jc w:val="right"/>
        <w:rPr>
          <w:sz w:val="28"/>
          <w:szCs w:val="28"/>
        </w:rPr>
      </w:pPr>
      <w:r w:rsidRPr="0028038A">
        <w:rPr>
          <w:sz w:val="28"/>
          <w:szCs w:val="28"/>
        </w:rPr>
        <w:t xml:space="preserve">от </w:t>
      </w:r>
      <w:r w:rsidR="00843DEA">
        <w:rPr>
          <w:sz w:val="28"/>
          <w:szCs w:val="28"/>
        </w:rPr>
        <w:t xml:space="preserve"> 27.09.</w:t>
      </w:r>
      <w:r w:rsidR="00F27846">
        <w:rPr>
          <w:sz w:val="28"/>
          <w:szCs w:val="28"/>
        </w:rPr>
        <w:t>201</w:t>
      </w:r>
      <w:r w:rsidR="005659D6">
        <w:rPr>
          <w:sz w:val="28"/>
          <w:szCs w:val="28"/>
        </w:rPr>
        <w:t>9</w:t>
      </w:r>
      <w:r w:rsidR="00F27846">
        <w:rPr>
          <w:sz w:val="28"/>
          <w:szCs w:val="28"/>
        </w:rPr>
        <w:t xml:space="preserve"> г</w:t>
      </w:r>
      <w:r w:rsidR="009F5E47">
        <w:rPr>
          <w:sz w:val="28"/>
          <w:szCs w:val="28"/>
        </w:rPr>
        <w:t>. №</w:t>
      </w:r>
      <w:r w:rsidR="00843DEA">
        <w:rPr>
          <w:sz w:val="28"/>
          <w:szCs w:val="28"/>
        </w:rPr>
        <w:t xml:space="preserve">37 </w:t>
      </w:r>
    </w:p>
    <w:p w:rsidR="00681B8D" w:rsidRPr="0028038A" w:rsidRDefault="00681B8D" w:rsidP="0028038A">
      <w:pPr>
        <w:jc w:val="right"/>
        <w:rPr>
          <w:sz w:val="28"/>
          <w:szCs w:val="28"/>
        </w:rPr>
      </w:pPr>
    </w:p>
    <w:p w:rsidR="0028038A" w:rsidRPr="0028038A" w:rsidRDefault="0028038A" w:rsidP="0028038A">
      <w:pPr>
        <w:jc w:val="center"/>
        <w:rPr>
          <w:b/>
          <w:sz w:val="28"/>
          <w:szCs w:val="28"/>
        </w:rPr>
      </w:pPr>
      <w:r w:rsidRPr="0028038A">
        <w:rPr>
          <w:b/>
          <w:sz w:val="28"/>
          <w:szCs w:val="28"/>
        </w:rPr>
        <w:t xml:space="preserve">Прогнозный план приватизации </w:t>
      </w:r>
    </w:p>
    <w:p w:rsidR="0028038A" w:rsidRPr="0028038A" w:rsidRDefault="0028038A" w:rsidP="0028038A">
      <w:pPr>
        <w:jc w:val="center"/>
        <w:rPr>
          <w:b/>
          <w:sz w:val="28"/>
          <w:szCs w:val="28"/>
        </w:rPr>
      </w:pPr>
      <w:r w:rsidRPr="0028038A">
        <w:rPr>
          <w:b/>
          <w:sz w:val="28"/>
          <w:szCs w:val="28"/>
        </w:rPr>
        <w:t>муниципального имущества Большемурашкинского</w:t>
      </w:r>
    </w:p>
    <w:p w:rsidR="0028038A" w:rsidRPr="0028038A" w:rsidRDefault="0028038A" w:rsidP="0028038A">
      <w:pPr>
        <w:jc w:val="center"/>
        <w:rPr>
          <w:b/>
          <w:sz w:val="28"/>
          <w:szCs w:val="28"/>
        </w:rPr>
      </w:pPr>
      <w:r w:rsidRPr="0028038A">
        <w:rPr>
          <w:b/>
          <w:sz w:val="28"/>
          <w:szCs w:val="28"/>
        </w:rPr>
        <w:t>муниципального района Нижегородской области на 201</w:t>
      </w:r>
      <w:r w:rsidR="005659D6">
        <w:rPr>
          <w:b/>
          <w:sz w:val="28"/>
          <w:szCs w:val="28"/>
        </w:rPr>
        <w:t>9</w:t>
      </w:r>
      <w:r w:rsidRPr="0028038A">
        <w:rPr>
          <w:b/>
          <w:sz w:val="28"/>
          <w:szCs w:val="28"/>
        </w:rPr>
        <w:t xml:space="preserve"> - 20</w:t>
      </w:r>
      <w:r w:rsidR="005659D6">
        <w:rPr>
          <w:b/>
          <w:sz w:val="28"/>
          <w:szCs w:val="28"/>
        </w:rPr>
        <w:t>20</w:t>
      </w:r>
      <w:r w:rsidRPr="0028038A">
        <w:rPr>
          <w:b/>
          <w:sz w:val="28"/>
          <w:szCs w:val="28"/>
        </w:rPr>
        <w:t xml:space="preserve"> годы</w:t>
      </w:r>
    </w:p>
    <w:p w:rsidR="0028038A" w:rsidRPr="0028038A" w:rsidRDefault="0028038A" w:rsidP="0028038A">
      <w:pPr>
        <w:jc w:val="center"/>
        <w:rPr>
          <w:b/>
          <w:sz w:val="28"/>
          <w:szCs w:val="28"/>
        </w:rPr>
      </w:pPr>
    </w:p>
    <w:p w:rsidR="0028038A" w:rsidRPr="0028038A" w:rsidRDefault="0028038A" w:rsidP="0028038A">
      <w:pPr>
        <w:jc w:val="center"/>
        <w:rPr>
          <w:sz w:val="28"/>
          <w:szCs w:val="28"/>
        </w:rPr>
      </w:pPr>
      <w:r w:rsidRPr="0028038A">
        <w:rPr>
          <w:sz w:val="28"/>
          <w:szCs w:val="28"/>
        </w:rPr>
        <w:t xml:space="preserve">Раздел </w:t>
      </w:r>
      <w:r w:rsidRPr="0028038A">
        <w:rPr>
          <w:sz w:val="28"/>
          <w:szCs w:val="28"/>
          <w:lang w:val="en-US"/>
        </w:rPr>
        <w:t>I</w:t>
      </w:r>
      <w:r w:rsidRPr="0028038A">
        <w:rPr>
          <w:sz w:val="28"/>
          <w:szCs w:val="28"/>
        </w:rPr>
        <w:t>. Основные направления и задачи приватизации</w:t>
      </w:r>
    </w:p>
    <w:p w:rsidR="0028038A" w:rsidRPr="0028038A" w:rsidRDefault="0028038A" w:rsidP="0028038A">
      <w:pPr>
        <w:jc w:val="center"/>
        <w:rPr>
          <w:sz w:val="28"/>
          <w:szCs w:val="28"/>
        </w:rPr>
      </w:pPr>
      <w:r w:rsidRPr="0028038A">
        <w:rPr>
          <w:sz w:val="28"/>
          <w:szCs w:val="28"/>
        </w:rPr>
        <w:t>муниципального имущества Большемурашкинского муниципального района</w:t>
      </w:r>
    </w:p>
    <w:p w:rsidR="0028038A" w:rsidRPr="0028038A" w:rsidRDefault="0028038A" w:rsidP="0028038A">
      <w:pPr>
        <w:rPr>
          <w:sz w:val="28"/>
          <w:szCs w:val="28"/>
        </w:rPr>
      </w:pPr>
    </w:p>
    <w:p w:rsidR="0028038A" w:rsidRPr="0028038A" w:rsidRDefault="0028038A" w:rsidP="00FF378A">
      <w:pPr>
        <w:ind w:firstLine="567"/>
        <w:jc w:val="both"/>
        <w:rPr>
          <w:sz w:val="28"/>
          <w:szCs w:val="28"/>
        </w:rPr>
      </w:pPr>
      <w:r w:rsidRPr="0028038A">
        <w:rPr>
          <w:sz w:val="28"/>
          <w:szCs w:val="28"/>
        </w:rPr>
        <w:t xml:space="preserve">В соответствии с Федеральным законом от 21.12.2001 года  № 178-ФЗ </w:t>
      </w:r>
      <w:r w:rsidRPr="0028038A">
        <w:rPr>
          <w:sz w:val="28"/>
          <w:szCs w:val="28"/>
        </w:rPr>
        <w:br/>
        <w:t>«О приватизации государственного и муниципального имущества» и Положением о порядке приватизации муниципального имущества Большемурашкинского муниципального района Нижегородской области, утвержденным решением Земского собрания Большемурашкинского района от 27.07.2011 года № 39 (с изменениями,  внесенными  решениями Земского собрания  от  29.03.2012 № 18, от 30.05.2012 № 37, от 08.06.2015 № 34</w:t>
      </w:r>
      <w:r w:rsidR="003D04D1">
        <w:rPr>
          <w:sz w:val="28"/>
          <w:szCs w:val="28"/>
        </w:rPr>
        <w:t>,</w:t>
      </w:r>
      <w:r w:rsidR="003D04D1" w:rsidRPr="003D04D1">
        <w:rPr>
          <w:sz w:val="28"/>
          <w:szCs w:val="28"/>
        </w:rPr>
        <w:t xml:space="preserve"> </w:t>
      </w:r>
      <w:r w:rsidR="003D04D1">
        <w:rPr>
          <w:sz w:val="28"/>
          <w:szCs w:val="28"/>
        </w:rPr>
        <w:t>от 27.10.201</w:t>
      </w:r>
      <w:r w:rsidR="00B07043">
        <w:rPr>
          <w:sz w:val="28"/>
          <w:szCs w:val="28"/>
        </w:rPr>
        <w:t>5</w:t>
      </w:r>
      <w:r w:rsidR="003D04D1">
        <w:rPr>
          <w:sz w:val="28"/>
          <w:szCs w:val="28"/>
        </w:rPr>
        <w:t xml:space="preserve"> № 58</w:t>
      </w:r>
      <w:r w:rsidR="00231377">
        <w:rPr>
          <w:sz w:val="28"/>
          <w:szCs w:val="28"/>
        </w:rPr>
        <w:t>, 22.11.2018 № 56</w:t>
      </w:r>
      <w:r w:rsidRPr="0028038A">
        <w:rPr>
          <w:sz w:val="28"/>
          <w:szCs w:val="28"/>
        </w:rPr>
        <w:t xml:space="preserve">), приватизация осуществляется на основании утвержденных прогнозных планов приватизации на плановый период. </w:t>
      </w:r>
    </w:p>
    <w:p w:rsidR="0028038A" w:rsidRPr="0028038A" w:rsidRDefault="0028038A" w:rsidP="0028038A">
      <w:pPr>
        <w:ind w:firstLine="708"/>
        <w:jc w:val="both"/>
        <w:rPr>
          <w:sz w:val="28"/>
          <w:szCs w:val="28"/>
        </w:rPr>
      </w:pPr>
      <w:r w:rsidRPr="0028038A">
        <w:rPr>
          <w:sz w:val="28"/>
          <w:szCs w:val="28"/>
        </w:rPr>
        <w:t>Под приватизацией муниципального имущества понимается возмездное отчуждение имущества, находящегося в собственности Большемурашкинского муниципального района, в собственность физических и (или) юридических лиц, за исключением юридических лиц, установленных федеральным законом о приватизации.</w:t>
      </w:r>
    </w:p>
    <w:p w:rsidR="0028038A" w:rsidRPr="0028038A" w:rsidRDefault="0028038A" w:rsidP="0028038A">
      <w:pPr>
        <w:ind w:firstLine="708"/>
        <w:jc w:val="both"/>
        <w:rPr>
          <w:sz w:val="28"/>
          <w:szCs w:val="28"/>
        </w:rPr>
      </w:pPr>
      <w:r w:rsidRPr="0028038A">
        <w:rPr>
          <w:sz w:val="28"/>
          <w:szCs w:val="28"/>
        </w:rPr>
        <w:t>Основными задачами приватизации муниципального имущества Большемурашкинского муниципального района являются оптимизация структуры муниципальной собственности района и снижение расходов на её содержание, а также формирование доходов районного бюджета.</w:t>
      </w:r>
    </w:p>
    <w:p w:rsidR="0028038A" w:rsidRPr="0028038A" w:rsidRDefault="0028038A" w:rsidP="00FA60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038A">
        <w:rPr>
          <w:sz w:val="28"/>
          <w:szCs w:val="28"/>
        </w:rPr>
        <w:t>Разработка прогнозного плана приватизации муниципального имущества Большемурашкинского муниципального района</w:t>
      </w:r>
      <w:r w:rsidR="00E23749">
        <w:rPr>
          <w:sz w:val="28"/>
          <w:szCs w:val="28"/>
        </w:rPr>
        <w:t xml:space="preserve"> Нижегородской области</w:t>
      </w:r>
      <w:r w:rsidRPr="0028038A">
        <w:rPr>
          <w:sz w:val="28"/>
          <w:szCs w:val="28"/>
        </w:rPr>
        <w:t xml:space="preserve"> на 201</w:t>
      </w:r>
      <w:r w:rsidR="00097A72">
        <w:rPr>
          <w:sz w:val="28"/>
          <w:szCs w:val="28"/>
        </w:rPr>
        <w:t>9</w:t>
      </w:r>
      <w:r w:rsidRPr="0028038A">
        <w:rPr>
          <w:sz w:val="28"/>
          <w:szCs w:val="28"/>
        </w:rPr>
        <w:t xml:space="preserve"> - 20</w:t>
      </w:r>
      <w:r w:rsidR="00097A72">
        <w:rPr>
          <w:sz w:val="28"/>
          <w:szCs w:val="28"/>
        </w:rPr>
        <w:t>20</w:t>
      </w:r>
      <w:r w:rsidRPr="0028038A">
        <w:rPr>
          <w:sz w:val="28"/>
          <w:szCs w:val="28"/>
        </w:rPr>
        <w:t xml:space="preserve"> годы (далее – План приватизации) осуществлена  исходя из принципов эффективного управления муниципальной собственностью Большемурашкинского муниципального района и снижения расходов на содержание муниципальной собственности</w:t>
      </w:r>
      <w:r w:rsidR="00FA605F">
        <w:rPr>
          <w:sz w:val="28"/>
          <w:szCs w:val="28"/>
        </w:rPr>
        <w:t>.</w:t>
      </w:r>
      <w:r w:rsidRPr="0028038A">
        <w:rPr>
          <w:sz w:val="28"/>
          <w:szCs w:val="28"/>
        </w:rPr>
        <w:t xml:space="preserve"> </w:t>
      </w:r>
    </w:p>
    <w:p w:rsidR="0028038A" w:rsidRPr="0028038A" w:rsidRDefault="00E23749" w:rsidP="0028038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имущество</w:t>
      </w:r>
      <w:r w:rsidR="0028038A" w:rsidRPr="0028038A">
        <w:rPr>
          <w:sz w:val="28"/>
          <w:szCs w:val="28"/>
        </w:rPr>
        <w:t>, включ</w:t>
      </w:r>
      <w:r>
        <w:rPr>
          <w:sz w:val="28"/>
          <w:szCs w:val="28"/>
        </w:rPr>
        <w:t>аемое</w:t>
      </w:r>
      <w:r w:rsidR="0028038A" w:rsidRPr="0028038A">
        <w:rPr>
          <w:sz w:val="28"/>
          <w:szCs w:val="28"/>
        </w:rPr>
        <w:t xml:space="preserve"> в План приватизации, вход</w:t>
      </w:r>
      <w:r>
        <w:rPr>
          <w:sz w:val="28"/>
          <w:szCs w:val="28"/>
        </w:rPr>
        <w:t>и</w:t>
      </w:r>
      <w:r w:rsidR="0028038A" w:rsidRPr="0028038A">
        <w:rPr>
          <w:sz w:val="28"/>
          <w:szCs w:val="28"/>
        </w:rPr>
        <w:t xml:space="preserve">т в состав муниципальной имущественной казны Большемурашкинского </w:t>
      </w:r>
      <w:r w:rsidR="0028038A" w:rsidRPr="00D27283">
        <w:rPr>
          <w:sz w:val="28"/>
          <w:szCs w:val="28"/>
        </w:rPr>
        <w:t xml:space="preserve">муниципального района </w:t>
      </w:r>
      <w:r w:rsidR="0082366B" w:rsidRPr="00D27283">
        <w:rPr>
          <w:sz w:val="28"/>
          <w:szCs w:val="28"/>
        </w:rPr>
        <w:t xml:space="preserve">и </w:t>
      </w:r>
      <w:r w:rsidR="0082366B" w:rsidRPr="00B21FC6">
        <w:rPr>
          <w:sz w:val="28"/>
          <w:szCs w:val="28"/>
        </w:rPr>
        <w:t xml:space="preserve">предлагается к </w:t>
      </w:r>
      <w:r w:rsidR="00B21FC6">
        <w:rPr>
          <w:sz w:val="28"/>
          <w:szCs w:val="28"/>
        </w:rPr>
        <w:t>прод</w:t>
      </w:r>
      <w:r w:rsidR="00B21FC6" w:rsidRPr="00B21FC6">
        <w:rPr>
          <w:sz w:val="28"/>
          <w:szCs w:val="28"/>
        </w:rPr>
        <w:t>аже</w:t>
      </w:r>
      <w:r w:rsidR="0082366B" w:rsidRPr="00D27283">
        <w:rPr>
          <w:sz w:val="28"/>
          <w:szCs w:val="28"/>
        </w:rPr>
        <w:t xml:space="preserve"> </w:t>
      </w:r>
      <w:r w:rsidR="0028038A" w:rsidRPr="00D27283">
        <w:rPr>
          <w:sz w:val="28"/>
          <w:szCs w:val="28"/>
        </w:rPr>
        <w:t>в связи</w:t>
      </w:r>
      <w:r w:rsidR="0028038A" w:rsidRPr="0028038A">
        <w:rPr>
          <w:sz w:val="28"/>
          <w:szCs w:val="28"/>
        </w:rPr>
        <w:t xml:space="preserve"> с отсутствием необходимости в </w:t>
      </w:r>
      <w:r w:rsidR="0082366B">
        <w:rPr>
          <w:sz w:val="28"/>
          <w:szCs w:val="28"/>
        </w:rPr>
        <w:t>его</w:t>
      </w:r>
      <w:r w:rsidR="0028038A" w:rsidRPr="0028038A">
        <w:rPr>
          <w:sz w:val="28"/>
          <w:szCs w:val="28"/>
        </w:rPr>
        <w:t xml:space="preserve"> дальнейшей эксплуатации и оптимизации расходования бюджетных средств на организаци</w:t>
      </w:r>
      <w:r w:rsidR="00B21FC6">
        <w:rPr>
          <w:sz w:val="28"/>
          <w:szCs w:val="28"/>
        </w:rPr>
        <w:t xml:space="preserve">ю системы управления имуществом, </w:t>
      </w:r>
      <w:r w:rsidR="0028038A" w:rsidRPr="0028038A">
        <w:rPr>
          <w:sz w:val="28"/>
          <w:szCs w:val="28"/>
        </w:rPr>
        <w:t xml:space="preserve">на его содержание и ремонт. </w:t>
      </w:r>
    </w:p>
    <w:p w:rsidR="00FA605F" w:rsidRPr="0028038A" w:rsidRDefault="00FA605F" w:rsidP="00D27283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плана приватизации будет осуществляться с учётом реализации преимущественного права на приобретение арендуемого имущества субъектом малого или среднего предпринимательства  в соответствии с  </w:t>
      </w:r>
      <w:r w:rsidRPr="00D46A0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46A04">
        <w:rPr>
          <w:sz w:val="28"/>
          <w:szCs w:val="28"/>
        </w:rPr>
        <w:t xml:space="preserve"> закон от 22.07.2008</w:t>
      </w:r>
      <w:r>
        <w:rPr>
          <w:sz w:val="28"/>
          <w:szCs w:val="28"/>
        </w:rPr>
        <w:t xml:space="preserve"> № </w:t>
      </w:r>
      <w:r w:rsidRPr="00D46A04">
        <w:rPr>
          <w:sz w:val="28"/>
          <w:szCs w:val="28"/>
        </w:rPr>
        <w:t xml:space="preserve">159-ФЗ (ред. от 03.07.2018) "Об особенностях </w:t>
      </w:r>
      <w:r w:rsidRPr="00D46A04">
        <w:rPr>
          <w:sz w:val="28"/>
          <w:szCs w:val="28"/>
        </w:rPr>
        <w:lastRenderedPageBreak/>
        <w:t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Pr="0028038A">
        <w:rPr>
          <w:sz w:val="28"/>
          <w:szCs w:val="28"/>
        </w:rPr>
        <w:t xml:space="preserve">. </w:t>
      </w:r>
    </w:p>
    <w:p w:rsidR="0028038A" w:rsidRPr="0028038A" w:rsidRDefault="0028038A" w:rsidP="0028038A">
      <w:pPr>
        <w:ind w:firstLine="567"/>
        <w:jc w:val="both"/>
        <w:rPr>
          <w:i/>
          <w:sz w:val="28"/>
          <w:szCs w:val="28"/>
        </w:rPr>
      </w:pPr>
      <w:r w:rsidRPr="0028038A">
        <w:rPr>
          <w:sz w:val="28"/>
          <w:szCs w:val="28"/>
        </w:rPr>
        <w:t>В случае</w:t>
      </w:r>
      <w:r w:rsidR="00FA605F">
        <w:rPr>
          <w:sz w:val="28"/>
          <w:szCs w:val="28"/>
        </w:rPr>
        <w:t>,</w:t>
      </w:r>
      <w:r w:rsidRPr="0028038A">
        <w:rPr>
          <w:sz w:val="28"/>
          <w:szCs w:val="28"/>
        </w:rPr>
        <w:t xml:space="preserve"> если приватизация муниципального имущества способом, установленным в разделе </w:t>
      </w:r>
      <w:r w:rsidRPr="0028038A">
        <w:rPr>
          <w:sz w:val="28"/>
          <w:szCs w:val="28"/>
          <w:lang w:val="en-US"/>
        </w:rPr>
        <w:t>II</w:t>
      </w:r>
      <w:r w:rsidRPr="0028038A">
        <w:rPr>
          <w:sz w:val="28"/>
          <w:szCs w:val="28"/>
        </w:rPr>
        <w:t>, не состоится до конца 201</w:t>
      </w:r>
      <w:r w:rsidR="00097A72">
        <w:rPr>
          <w:sz w:val="28"/>
          <w:szCs w:val="28"/>
        </w:rPr>
        <w:t>9</w:t>
      </w:r>
      <w:r w:rsidRPr="0028038A">
        <w:rPr>
          <w:sz w:val="28"/>
          <w:szCs w:val="28"/>
        </w:rPr>
        <w:t xml:space="preserve"> года, то в течение 20</w:t>
      </w:r>
      <w:r w:rsidR="00097A72">
        <w:rPr>
          <w:sz w:val="28"/>
          <w:szCs w:val="28"/>
        </w:rPr>
        <w:t>20</w:t>
      </w:r>
      <w:r w:rsidRPr="0028038A">
        <w:rPr>
          <w:sz w:val="28"/>
          <w:szCs w:val="28"/>
        </w:rPr>
        <w:t xml:space="preserve"> года будут организованы торги  по продаже ранее установленным способом  либо продажа посредством публичного предложения.</w:t>
      </w:r>
    </w:p>
    <w:p w:rsidR="0028038A" w:rsidRPr="0028038A" w:rsidRDefault="0028038A" w:rsidP="0028038A">
      <w:pPr>
        <w:ind w:firstLine="708"/>
        <w:jc w:val="both"/>
        <w:rPr>
          <w:sz w:val="28"/>
          <w:szCs w:val="28"/>
        </w:rPr>
      </w:pPr>
      <w:r w:rsidRPr="0028038A">
        <w:rPr>
          <w:sz w:val="28"/>
          <w:szCs w:val="28"/>
        </w:rPr>
        <w:t>Предварительная начальная цена муниципального имущества, включенного в План приватизации, установлена на основании результатов рыночной стоимости, выполненной в соответствии с законодательством, регулирующим оценочную деятельность в Российской Федерации,  и включает налог на добавленную стоимость (НДС)</w:t>
      </w:r>
      <w:r w:rsidR="00282127">
        <w:rPr>
          <w:sz w:val="28"/>
          <w:szCs w:val="28"/>
        </w:rPr>
        <w:t xml:space="preserve">, кроме </w:t>
      </w:r>
      <w:r w:rsidR="00DC31D9">
        <w:rPr>
          <w:sz w:val="28"/>
          <w:szCs w:val="28"/>
        </w:rPr>
        <w:t>реализации имущества субъектам МСП и земельных участков</w:t>
      </w:r>
      <w:r w:rsidRPr="0028038A">
        <w:rPr>
          <w:sz w:val="28"/>
          <w:szCs w:val="28"/>
        </w:rPr>
        <w:t xml:space="preserve">. </w:t>
      </w:r>
    </w:p>
    <w:p w:rsidR="0028038A" w:rsidRPr="0028038A" w:rsidRDefault="0028038A" w:rsidP="00E23749">
      <w:pPr>
        <w:ind w:firstLine="567"/>
        <w:jc w:val="both"/>
        <w:rPr>
          <w:sz w:val="28"/>
          <w:szCs w:val="28"/>
        </w:rPr>
      </w:pPr>
      <w:r w:rsidRPr="0028038A">
        <w:rPr>
          <w:sz w:val="28"/>
          <w:szCs w:val="28"/>
        </w:rPr>
        <w:t>Средства, полученные от приватизации муниципального имущества, будут направлены на обеспечение финансирования бюджета Большемурашкинского муниципального района.</w:t>
      </w:r>
    </w:p>
    <w:p w:rsidR="0028038A" w:rsidRPr="0028038A" w:rsidRDefault="0028038A" w:rsidP="0028038A">
      <w:pPr>
        <w:rPr>
          <w:sz w:val="28"/>
          <w:szCs w:val="28"/>
        </w:rPr>
        <w:sectPr w:rsidR="0028038A" w:rsidRPr="0028038A" w:rsidSect="00681B8D">
          <w:pgSz w:w="11906" w:h="16838"/>
          <w:pgMar w:top="851" w:right="567" w:bottom="851" w:left="1701" w:header="709" w:footer="709" w:gutter="0"/>
          <w:cols w:space="720"/>
        </w:sectPr>
      </w:pPr>
    </w:p>
    <w:p w:rsidR="0028038A" w:rsidRDefault="0028038A" w:rsidP="002803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 Перечень муниципального имущества Большемурашкинского муниципального </w:t>
      </w:r>
    </w:p>
    <w:p w:rsidR="0028038A" w:rsidRDefault="0028038A" w:rsidP="0028038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района, приватизация которого планируется в 201</w:t>
      </w:r>
      <w:r w:rsidR="009D2B12">
        <w:rPr>
          <w:sz w:val="28"/>
          <w:szCs w:val="28"/>
        </w:rPr>
        <w:t>9</w:t>
      </w:r>
      <w:r>
        <w:rPr>
          <w:sz w:val="28"/>
          <w:szCs w:val="28"/>
        </w:rPr>
        <w:t xml:space="preserve"> - 20</w:t>
      </w:r>
      <w:r w:rsidR="009D2B1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</w:t>
      </w:r>
    </w:p>
    <w:p w:rsidR="0028038A" w:rsidRDefault="0028038A" w:rsidP="0028038A">
      <w:pPr>
        <w:jc w:val="center"/>
        <w:rPr>
          <w:sz w:val="28"/>
          <w:szCs w:val="28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843"/>
        <w:gridCol w:w="2410"/>
        <w:gridCol w:w="3402"/>
        <w:gridCol w:w="2410"/>
        <w:gridCol w:w="1984"/>
        <w:gridCol w:w="2126"/>
      </w:tblGrid>
      <w:tr w:rsidR="005839DB" w:rsidTr="002142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Адрес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Характеристика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Способ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Ориентировочный срок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Предварительная начальна</w:t>
            </w:r>
            <w:r w:rsidR="00214242">
              <w:t>я цена (рублей</w:t>
            </w:r>
            <w:r>
              <w:t>)</w:t>
            </w:r>
          </w:p>
        </w:tc>
      </w:tr>
      <w:tr w:rsidR="005839DB" w:rsidTr="0021424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8A" w:rsidRDefault="0028038A">
            <w:pPr>
              <w:jc w:val="center"/>
            </w:pPr>
            <w:r>
              <w:t>7.</w:t>
            </w:r>
          </w:p>
        </w:tc>
      </w:tr>
      <w:tr w:rsidR="00665C49" w:rsidTr="00214242">
        <w:trPr>
          <w:trHeight w:val="1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C49" w:rsidRDefault="00665C49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C49" w:rsidRDefault="000D0439" w:rsidP="002E4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  <w:r w:rsidR="006A73F2">
              <w:rPr>
                <w:sz w:val="22"/>
                <w:szCs w:val="22"/>
              </w:rPr>
              <w:t xml:space="preserve"> </w:t>
            </w:r>
            <w:r w:rsidR="00665C49">
              <w:rPr>
                <w:sz w:val="22"/>
                <w:szCs w:val="22"/>
              </w:rPr>
              <w:t xml:space="preserve">с земельным участком, </w:t>
            </w:r>
          </w:p>
          <w:p w:rsidR="007A23D8" w:rsidRDefault="007A23D8" w:rsidP="002E40E4">
            <w:pPr>
              <w:rPr>
                <w:sz w:val="22"/>
                <w:szCs w:val="22"/>
              </w:rPr>
            </w:pPr>
          </w:p>
          <w:p w:rsidR="007A23D8" w:rsidRDefault="007A23D8" w:rsidP="002E40E4">
            <w:pPr>
              <w:rPr>
                <w:sz w:val="22"/>
                <w:szCs w:val="22"/>
              </w:rPr>
            </w:pPr>
          </w:p>
          <w:p w:rsidR="00665C49" w:rsidRDefault="007A23D8" w:rsidP="002E40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C49" w:rsidRDefault="00665C49" w:rsidP="00100A2A">
            <w:r>
              <w:rPr>
                <w:sz w:val="22"/>
                <w:szCs w:val="22"/>
              </w:rPr>
              <w:t>Нижегородская обл., Большемурашкинский район</w:t>
            </w:r>
            <w:r w:rsidR="00100A2A">
              <w:rPr>
                <w:sz w:val="22"/>
                <w:szCs w:val="22"/>
              </w:rPr>
              <w:t>, р.п. Большое Мурашкино</w:t>
            </w:r>
            <w:r>
              <w:rPr>
                <w:sz w:val="22"/>
                <w:szCs w:val="22"/>
              </w:rPr>
              <w:t>, ул.</w:t>
            </w:r>
            <w:r w:rsidR="00100A2A">
              <w:rPr>
                <w:sz w:val="22"/>
                <w:szCs w:val="22"/>
              </w:rPr>
              <w:t>Красная Горка, д.9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C49" w:rsidRDefault="00665C49" w:rsidP="002E40E4">
            <w:pPr>
              <w:jc w:val="both"/>
              <w:rPr>
                <w:sz w:val="22"/>
                <w:szCs w:val="22"/>
              </w:rPr>
            </w:pPr>
          </w:p>
          <w:p w:rsidR="00665C49" w:rsidRDefault="00665C49" w:rsidP="002E40E4">
            <w:pPr>
              <w:jc w:val="both"/>
              <w:rPr>
                <w:sz w:val="22"/>
                <w:szCs w:val="22"/>
              </w:rPr>
            </w:pPr>
          </w:p>
          <w:p w:rsidR="00665C49" w:rsidRDefault="00665C49" w:rsidP="002E40E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C49" w:rsidRDefault="00DC31D9" w:rsidP="00214242">
            <w:pPr>
              <w:jc w:val="both"/>
            </w:pPr>
            <w:r>
              <w:t>о</w:t>
            </w:r>
            <w:r w:rsidR="00665C49">
              <w:t xml:space="preserve">ткрытый  аукцион с </w:t>
            </w:r>
            <w:r w:rsidR="00214242">
              <w:t>открытой</w:t>
            </w:r>
            <w:r w:rsidR="00665C49">
              <w:t xml:space="preserve"> формой подачи предложений о цене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5C49" w:rsidRDefault="00665C49" w:rsidP="00214242">
            <w:pPr>
              <w:jc w:val="both"/>
            </w:pPr>
            <w:r>
              <w:t>3</w:t>
            </w:r>
            <w:r w:rsidR="00214242">
              <w:t xml:space="preserve">-4 </w:t>
            </w:r>
            <w:r>
              <w:t>квартал 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C49" w:rsidRPr="004C5E26" w:rsidRDefault="00045629" w:rsidP="002E40E4">
            <w:pPr>
              <w:rPr>
                <w:sz w:val="22"/>
                <w:szCs w:val="22"/>
              </w:rPr>
            </w:pPr>
            <w:r w:rsidRPr="004C5E26">
              <w:rPr>
                <w:sz w:val="22"/>
                <w:szCs w:val="22"/>
              </w:rPr>
              <w:t>1 696</w:t>
            </w:r>
            <w:r w:rsidR="00665C49" w:rsidRPr="004C5E26">
              <w:rPr>
                <w:sz w:val="22"/>
                <w:szCs w:val="22"/>
              </w:rPr>
              <w:t> 000,00</w:t>
            </w:r>
          </w:p>
          <w:p w:rsidR="00665C49" w:rsidRPr="004C5E26" w:rsidRDefault="00665C49" w:rsidP="002E40E4">
            <w:pPr>
              <w:rPr>
                <w:sz w:val="22"/>
                <w:szCs w:val="22"/>
              </w:rPr>
            </w:pPr>
          </w:p>
          <w:p w:rsidR="007A23D8" w:rsidRPr="004C5E26" w:rsidRDefault="007A23D8" w:rsidP="007A23D8">
            <w:pPr>
              <w:rPr>
                <w:sz w:val="22"/>
                <w:szCs w:val="22"/>
              </w:rPr>
            </w:pPr>
          </w:p>
          <w:p w:rsidR="007A23D8" w:rsidRPr="004C5E26" w:rsidRDefault="007A23D8" w:rsidP="007A23D8">
            <w:pPr>
              <w:rPr>
                <w:sz w:val="22"/>
                <w:szCs w:val="22"/>
              </w:rPr>
            </w:pPr>
          </w:p>
          <w:p w:rsidR="00665C49" w:rsidRPr="004C5E26" w:rsidRDefault="007A23D8" w:rsidP="002E40E4">
            <w:pPr>
              <w:rPr>
                <w:sz w:val="22"/>
                <w:szCs w:val="22"/>
              </w:rPr>
            </w:pPr>
            <w:r w:rsidRPr="004C5E26">
              <w:rPr>
                <w:sz w:val="22"/>
                <w:szCs w:val="22"/>
              </w:rPr>
              <w:t>в том числе:</w:t>
            </w:r>
          </w:p>
        </w:tc>
      </w:tr>
      <w:tr w:rsidR="00665C49" w:rsidTr="00214242">
        <w:trPr>
          <w:trHeight w:val="718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49" w:rsidRDefault="00665C4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49" w:rsidRDefault="007A23D8" w:rsidP="00510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здание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49" w:rsidRDefault="00665C49" w:rsidP="002E40E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74B" w:rsidRDefault="007A23D8" w:rsidP="0021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Назначение: нежилое, 2-х этажное </w:t>
            </w:r>
            <w:r w:rsidRPr="0062248A">
              <w:rPr>
                <w:sz w:val="22"/>
                <w:szCs w:val="22"/>
              </w:rPr>
              <w:t>кирпичное</w:t>
            </w:r>
            <w:r>
              <w:rPr>
                <w:sz w:val="22"/>
                <w:szCs w:val="22"/>
              </w:rPr>
              <w:t xml:space="preserve"> здание, площадь </w:t>
            </w:r>
            <w:r w:rsidR="0051074B">
              <w:rPr>
                <w:sz w:val="22"/>
                <w:szCs w:val="22"/>
              </w:rPr>
              <w:t>221,8</w:t>
            </w:r>
            <w:r>
              <w:rPr>
                <w:sz w:val="22"/>
                <w:szCs w:val="22"/>
              </w:rPr>
              <w:t xml:space="preserve"> кв.м</w:t>
            </w:r>
            <w:r w:rsidR="0051074B">
              <w:rPr>
                <w:sz w:val="22"/>
                <w:szCs w:val="22"/>
              </w:rPr>
              <w:t>,</w:t>
            </w:r>
          </w:p>
          <w:p w:rsidR="00665C49" w:rsidRDefault="0051074B" w:rsidP="0021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52:31:0080006:2738</w:t>
            </w:r>
          </w:p>
          <w:p w:rsidR="006C557D" w:rsidRDefault="006C557D" w:rsidP="0021424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49" w:rsidRDefault="00665C49" w:rsidP="002E40E4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49" w:rsidRDefault="00665C49" w:rsidP="00665C49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23D8" w:rsidRPr="004C5E26" w:rsidRDefault="00045629" w:rsidP="007A23D8">
            <w:pPr>
              <w:rPr>
                <w:sz w:val="22"/>
                <w:szCs w:val="22"/>
              </w:rPr>
            </w:pPr>
            <w:r w:rsidRPr="004C5E26">
              <w:rPr>
                <w:sz w:val="22"/>
                <w:szCs w:val="22"/>
              </w:rPr>
              <w:t>867</w:t>
            </w:r>
            <w:r w:rsidR="007A23D8" w:rsidRPr="004C5E26">
              <w:rPr>
                <w:sz w:val="22"/>
                <w:szCs w:val="22"/>
              </w:rPr>
              <w:t> 000,00</w:t>
            </w:r>
          </w:p>
          <w:p w:rsidR="00665C49" w:rsidRPr="004C5E26" w:rsidRDefault="00665C49" w:rsidP="002E40E4">
            <w:pPr>
              <w:rPr>
                <w:sz w:val="22"/>
                <w:szCs w:val="22"/>
              </w:rPr>
            </w:pPr>
          </w:p>
        </w:tc>
      </w:tr>
      <w:tr w:rsidR="00665C49" w:rsidTr="00214242">
        <w:trPr>
          <w:trHeight w:val="157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9" w:rsidRDefault="00665C49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9" w:rsidRPr="006C557D" w:rsidRDefault="007A23D8" w:rsidP="006C5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земельный участо</w:t>
            </w:r>
            <w:r w:rsidR="006C557D">
              <w:rPr>
                <w:sz w:val="22"/>
                <w:szCs w:val="22"/>
              </w:rPr>
              <w:t>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9" w:rsidRDefault="00665C49" w:rsidP="002E40E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9" w:rsidRDefault="007A23D8" w:rsidP="0021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52:31:00</w:t>
            </w:r>
            <w:r w:rsidR="0051074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000</w:t>
            </w:r>
            <w:r w:rsidR="0051074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:7</w:t>
            </w:r>
            <w:r w:rsidR="0051074B">
              <w:rPr>
                <w:sz w:val="22"/>
                <w:szCs w:val="22"/>
              </w:rPr>
              <w:t>71</w:t>
            </w:r>
            <w:r w:rsidR="00214242">
              <w:rPr>
                <w:sz w:val="22"/>
                <w:szCs w:val="22"/>
              </w:rPr>
              <w:t xml:space="preserve">, площадь </w:t>
            </w:r>
            <w:r w:rsidR="004F7E5A">
              <w:rPr>
                <w:sz w:val="22"/>
                <w:szCs w:val="22"/>
              </w:rPr>
              <w:t>2209</w:t>
            </w:r>
            <w:r>
              <w:rPr>
                <w:sz w:val="22"/>
                <w:szCs w:val="22"/>
              </w:rPr>
              <w:t>,0 кв.м, категория земель: земли населённых пунктов</w:t>
            </w:r>
            <w:r w:rsidR="004F7E5A">
              <w:rPr>
                <w:sz w:val="22"/>
                <w:szCs w:val="22"/>
              </w:rPr>
              <w:t xml:space="preserve">, вид разрешенного использования: </w:t>
            </w:r>
            <w:r w:rsidR="006C557D">
              <w:rPr>
                <w:sz w:val="22"/>
                <w:szCs w:val="22"/>
              </w:rPr>
              <w:t>деловое управление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9" w:rsidRDefault="00665C49" w:rsidP="002E40E4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49" w:rsidRDefault="00665C49" w:rsidP="00665C49">
            <w:pPr>
              <w:jc w:val="both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5C49" w:rsidRPr="004C5E26" w:rsidRDefault="00045629" w:rsidP="00214242">
            <w:pPr>
              <w:rPr>
                <w:sz w:val="22"/>
                <w:szCs w:val="22"/>
              </w:rPr>
            </w:pPr>
            <w:r w:rsidRPr="004C5E26">
              <w:rPr>
                <w:sz w:val="22"/>
                <w:szCs w:val="22"/>
              </w:rPr>
              <w:t>829</w:t>
            </w:r>
            <w:r w:rsidR="007A23D8" w:rsidRPr="004C5E26">
              <w:rPr>
                <w:sz w:val="22"/>
                <w:szCs w:val="22"/>
              </w:rPr>
              <w:t> 000,</w:t>
            </w:r>
            <w:r w:rsidR="00214242">
              <w:rPr>
                <w:sz w:val="22"/>
                <w:szCs w:val="22"/>
              </w:rPr>
              <w:t>0</w:t>
            </w:r>
            <w:r w:rsidR="007A23D8" w:rsidRPr="004C5E26">
              <w:rPr>
                <w:sz w:val="22"/>
                <w:szCs w:val="22"/>
              </w:rPr>
              <w:t>0</w:t>
            </w:r>
          </w:p>
        </w:tc>
      </w:tr>
      <w:tr w:rsidR="00652C47" w:rsidTr="00214242">
        <w:trPr>
          <w:trHeight w:val="1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47" w:rsidRDefault="00652C47">
            <w:pPr>
              <w:jc w:val="center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47" w:rsidRDefault="00652C47" w:rsidP="002E40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Нежилое помещение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47" w:rsidRDefault="001860F2" w:rsidP="00186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обл., Большемурашкинский район, р.п. Большое Мурашкино, ул.Свободы, д.60, пом№ 1-3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BB" w:rsidRDefault="00DC34BB" w:rsidP="0021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Назначение: нежилое помещение, площадь 39,6 кв.м,</w:t>
            </w:r>
          </w:p>
          <w:p w:rsidR="00652C47" w:rsidRDefault="00DC34BB" w:rsidP="00214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52:31:0080006:4724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47" w:rsidRDefault="00DC31D9" w:rsidP="00641A65">
            <w:pPr>
              <w:jc w:val="both"/>
            </w:pPr>
            <w:r w:rsidRPr="00DC31D9">
              <w:t>реализация преимущественного права приобретения аре</w:t>
            </w:r>
            <w:r w:rsidR="008F256C">
              <w:t>ндуемого недвижимого имущества либо</w:t>
            </w:r>
            <w:r>
              <w:t xml:space="preserve"> </w:t>
            </w:r>
            <w:r w:rsidR="00641A65">
              <w:t>о</w:t>
            </w:r>
            <w:r>
              <w:t>ткрытый  аукцион с открытой формой подачи предложений о цене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47" w:rsidRDefault="00DC34BB" w:rsidP="00665C49">
            <w:pPr>
              <w:jc w:val="both"/>
            </w:pPr>
            <w:r>
              <w:t>3 квартал 2019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C47" w:rsidRPr="004C5E26" w:rsidRDefault="00DC34BB" w:rsidP="002E40E4">
            <w:pPr>
              <w:rPr>
                <w:sz w:val="22"/>
                <w:szCs w:val="22"/>
              </w:rPr>
            </w:pPr>
            <w:r w:rsidRPr="004C5E26">
              <w:rPr>
                <w:sz w:val="22"/>
                <w:szCs w:val="22"/>
              </w:rPr>
              <w:t>903 000,00</w:t>
            </w:r>
          </w:p>
        </w:tc>
      </w:tr>
    </w:tbl>
    <w:p w:rsidR="0028038A" w:rsidRDefault="0028038A" w:rsidP="0028038A">
      <w:pPr>
        <w:jc w:val="center"/>
      </w:pPr>
    </w:p>
    <w:p w:rsidR="0028038A" w:rsidRDefault="0028038A" w:rsidP="00E856AF">
      <w:pPr>
        <w:jc w:val="right"/>
        <w:sectPr w:rsidR="0028038A" w:rsidSect="0028038A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E83A89" w:rsidRDefault="00E83A89" w:rsidP="00D16DFB">
      <w:pPr>
        <w:jc w:val="right"/>
      </w:pPr>
    </w:p>
    <w:sectPr w:rsidR="00E83A89" w:rsidSect="002F474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5F"/>
    <w:rsid w:val="00044820"/>
    <w:rsid w:val="00045629"/>
    <w:rsid w:val="000857E8"/>
    <w:rsid w:val="00097A72"/>
    <w:rsid w:val="000A20A1"/>
    <w:rsid w:val="000C57F7"/>
    <w:rsid w:val="000D0439"/>
    <w:rsid w:val="00100A2A"/>
    <w:rsid w:val="0011121C"/>
    <w:rsid w:val="00131B76"/>
    <w:rsid w:val="00134AA5"/>
    <w:rsid w:val="001372FF"/>
    <w:rsid w:val="0016068F"/>
    <w:rsid w:val="001829B6"/>
    <w:rsid w:val="00183701"/>
    <w:rsid w:val="001860F2"/>
    <w:rsid w:val="00196A82"/>
    <w:rsid w:val="001B7922"/>
    <w:rsid w:val="001E4821"/>
    <w:rsid w:val="00214242"/>
    <w:rsid w:val="00231377"/>
    <w:rsid w:val="0027704D"/>
    <w:rsid w:val="0028038A"/>
    <w:rsid w:val="00282127"/>
    <w:rsid w:val="002923BE"/>
    <w:rsid w:val="00292D66"/>
    <w:rsid w:val="002954E4"/>
    <w:rsid w:val="002B1EC1"/>
    <w:rsid w:val="002B310D"/>
    <w:rsid w:val="002D749D"/>
    <w:rsid w:val="002D7F34"/>
    <w:rsid w:val="002E4B24"/>
    <w:rsid w:val="002F474E"/>
    <w:rsid w:val="00303126"/>
    <w:rsid w:val="003138FC"/>
    <w:rsid w:val="00336C92"/>
    <w:rsid w:val="00345687"/>
    <w:rsid w:val="00356BFF"/>
    <w:rsid w:val="00367176"/>
    <w:rsid w:val="003A11CF"/>
    <w:rsid w:val="003A1777"/>
    <w:rsid w:val="003B4A81"/>
    <w:rsid w:val="003D04D1"/>
    <w:rsid w:val="003D6AFE"/>
    <w:rsid w:val="003F70C6"/>
    <w:rsid w:val="00407A5F"/>
    <w:rsid w:val="00412A9F"/>
    <w:rsid w:val="0041427F"/>
    <w:rsid w:val="00485E08"/>
    <w:rsid w:val="004B365A"/>
    <w:rsid w:val="004C5E26"/>
    <w:rsid w:val="004D3DAB"/>
    <w:rsid w:val="004F7E5A"/>
    <w:rsid w:val="0051074B"/>
    <w:rsid w:val="00511D30"/>
    <w:rsid w:val="005659D6"/>
    <w:rsid w:val="00572A46"/>
    <w:rsid w:val="0058366C"/>
    <w:rsid w:val="005839DB"/>
    <w:rsid w:val="005B6423"/>
    <w:rsid w:val="005B7CD2"/>
    <w:rsid w:val="00604E6C"/>
    <w:rsid w:val="0062248A"/>
    <w:rsid w:val="00626F77"/>
    <w:rsid w:val="00641A65"/>
    <w:rsid w:val="00642AA9"/>
    <w:rsid w:val="00652C47"/>
    <w:rsid w:val="00656B34"/>
    <w:rsid w:val="00665C49"/>
    <w:rsid w:val="00681B8D"/>
    <w:rsid w:val="006863D2"/>
    <w:rsid w:val="006A73F2"/>
    <w:rsid w:val="006B5575"/>
    <w:rsid w:val="006C557D"/>
    <w:rsid w:val="006F5E13"/>
    <w:rsid w:val="007019E3"/>
    <w:rsid w:val="007040A8"/>
    <w:rsid w:val="007266B8"/>
    <w:rsid w:val="00744AC9"/>
    <w:rsid w:val="00751612"/>
    <w:rsid w:val="00752756"/>
    <w:rsid w:val="00777D15"/>
    <w:rsid w:val="00784D91"/>
    <w:rsid w:val="007A23D8"/>
    <w:rsid w:val="007B0E6D"/>
    <w:rsid w:val="007C2CF4"/>
    <w:rsid w:val="007E3064"/>
    <w:rsid w:val="007F4BEB"/>
    <w:rsid w:val="0082366B"/>
    <w:rsid w:val="00840046"/>
    <w:rsid w:val="00843DEA"/>
    <w:rsid w:val="008814E2"/>
    <w:rsid w:val="008842D8"/>
    <w:rsid w:val="00892402"/>
    <w:rsid w:val="008974D3"/>
    <w:rsid w:val="008D0D58"/>
    <w:rsid w:val="008E30F1"/>
    <w:rsid w:val="008E4130"/>
    <w:rsid w:val="008F256C"/>
    <w:rsid w:val="008F4CA3"/>
    <w:rsid w:val="0092224E"/>
    <w:rsid w:val="00923DB4"/>
    <w:rsid w:val="009656BB"/>
    <w:rsid w:val="009677E7"/>
    <w:rsid w:val="009B75FD"/>
    <w:rsid w:val="009C5938"/>
    <w:rsid w:val="009D2B12"/>
    <w:rsid w:val="009F4DC7"/>
    <w:rsid w:val="009F5E47"/>
    <w:rsid w:val="00A2534F"/>
    <w:rsid w:val="00A32C03"/>
    <w:rsid w:val="00A51E69"/>
    <w:rsid w:val="00A62F1A"/>
    <w:rsid w:val="00A878F0"/>
    <w:rsid w:val="00AB09B4"/>
    <w:rsid w:val="00AC1EAC"/>
    <w:rsid w:val="00AC3C33"/>
    <w:rsid w:val="00B07043"/>
    <w:rsid w:val="00B1163A"/>
    <w:rsid w:val="00B21FC6"/>
    <w:rsid w:val="00B33E0F"/>
    <w:rsid w:val="00B6700C"/>
    <w:rsid w:val="00B716F7"/>
    <w:rsid w:val="00B82DC8"/>
    <w:rsid w:val="00B82DC9"/>
    <w:rsid w:val="00BA0FFF"/>
    <w:rsid w:val="00BA4A80"/>
    <w:rsid w:val="00BB745C"/>
    <w:rsid w:val="00C620A4"/>
    <w:rsid w:val="00C75D28"/>
    <w:rsid w:val="00CA658B"/>
    <w:rsid w:val="00CB45A2"/>
    <w:rsid w:val="00CF106B"/>
    <w:rsid w:val="00CF4B8F"/>
    <w:rsid w:val="00D12092"/>
    <w:rsid w:val="00D13576"/>
    <w:rsid w:val="00D16DFB"/>
    <w:rsid w:val="00D27283"/>
    <w:rsid w:val="00D447D2"/>
    <w:rsid w:val="00D46A04"/>
    <w:rsid w:val="00D5590C"/>
    <w:rsid w:val="00D60121"/>
    <w:rsid w:val="00D6609E"/>
    <w:rsid w:val="00D81E2F"/>
    <w:rsid w:val="00D932A7"/>
    <w:rsid w:val="00DC00A0"/>
    <w:rsid w:val="00DC31D9"/>
    <w:rsid w:val="00DC34BB"/>
    <w:rsid w:val="00E159C1"/>
    <w:rsid w:val="00E16A98"/>
    <w:rsid w:val="00E23749"/>
    <w:rsid w:val="00E26E28"/>
    <w:rsid w:val="00E537C7"/>
    <w:rsid w:val="00E62067"/>
    <w:rsid w:val="00E750CF"/>
    <w:rsid w:val="00E83A89"/>
    <w:rsid w:val="00E856AF"/>
    <w:rsid w:val="00EB2334"/>
    <w:rsid w:val="00EB736E"/>
    <w:rsid w:val="00EE5487"/>
    <w:rsid w:val="00F27846"/>
    <w:rsid w:val="00F2799E"/>
    <w:rsid w:val="00F8509F"/>
    <w:rsid w:val="00F911AC"/>
    <w:rsid w:val="00FA605F"/>
    <w:rsid w:val="00FB4D43"/>
    <w:rsid w:val="00FB6A51"/>
    <w:rsid w:val="00FC3693"/>
    <w:rsid w:val="00FD4D83"/>
    <w:rsid w:val="00FF1184"/>
    <w:rsid w:val="00FF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A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6F77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6B8"/>
    <w:rPr>
      <w:color w:val="0000FF"/>
      <w:u w:val="single"/>
    </w:rPr>
  </w:style>
  <w:style w:type="table" w:styleId="a4">
    <w:name w:val="Table Grid"/>
    <w:basedOn w:val="a1"/>
    <w:rsid w:val="00A5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6F77"/>
    <w:rPr>
      <w:rFonts w:ascii="Bookman Old Style" w:hAnsi="Bookman Old Style"/>
      <w:b/>
      <w:bCs/>
      <w:sz w:val="24"/>
      <w:szCs w:val="24"/>
    </w:rPr>
  </w:style>
  <w:style w:type="paragraph" w:styleId="a5">
    <w:name w:val="Title"/>
    <w:basedOn w:val="a"/>
    <w:link w:val="a6"/>
    <w:qFormat/>
    <w:rsid w:val="00626F77"/>
    <w:pPr>
      <w:jc w:val="center"/>
    </w:pPr>
    <w:rPr>
      <w:rFonts w:ascii="Bookman Old Style" w:hAnsi="Bookman Old Style"/>
      <w:sz w:val="28"/>
    </w:rPr>
  </w:style>
  <w:style w:type="character" w:customStyle="1" w:styleId="a6">
    <w:name w:val="Название Знак"/>
    <w:basedOn w:val="a0"/>
    <w:link w:val="a5"/>
    <w:rsid w:val="00626F77"/>
    <w:rPr>
      <w:rFonts w:ascii="Bookman Old Style" w:hAnsi="Bookman Old Style"/>
      <w:sz w:val="28"/>
      <w:szCs w:val="24"/>
    </w:rPr>
  </w:style>
  <w:style w:type="paragraph" w:customStyle="1" w:styleId="ConsPlusNormal">
    <w:name w:val="ConsPlusNormal"/>
    <w:rsid w:val="00D13576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Balloon Text"/>
    <w:basedOn w:val="a"/>
    <w:link w:val="a8"/>
    <w:rsid w:val="008E4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E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A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6F77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6B8"/>
    <w:rPr>
      <w:color w:val="0000FF"/>
      <w:u w:val="single"/>
    </w:rPr>
  </w:style>
  <w:style w:type="table" w:styleId="a4">
    <w:name w:val="Table Grid"/>
    <w:basedOn w:val="a1"/>
    <w:rsid w:val="00A5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6F77"/>
    <w:rPr>
      <w:rFonts w:ascii="Bookman Old Style" w:hAnsi="Bookman Old Style"/>
      <w:b/>
      <w:bCs/>
      <w:sz w:val="24"/>
      <w:szCs w:val="24"/>
    </w:rPr>
  </w:style>
  <w:style w:type="paragraph" w:styleId="a5">
    <w:name w:val="Title"/>
    <w:basedOn w:val="a"/>
    <w:link w:val="a6"/>
    <w:qFormat/>
    <w:rsid w:val="00626F77"/>
    <w:pPr>
      <w:jc w:val="center"/>
    </w:pPr>
    <w:rPr>
      <w:rFonts w:ascii="Bookman Old Style" w:hAnsi="Bookman Old Style"/>
      <w:sz w:val="28"/>
    </w:rPr>
  </w:style>
  <w:style w:type="character" w:customStyle="1" w:styleId="a6">
    <w:name w:val="Название Знак"/>
    <w:basedOn w:val="a0"/>
    <w:link w:val="a5"/>
    <w:rsid w:val="00626F77"/>
    <w:rPr>
      <w:rFonts w:ascii="Bookman Old Style" w:hAnsi="Bookman Old Style"/>
      <w:sz w:val="28"/>
      <w:szCs w:val="24"/>
    </w:rPr>
  </w:style>
  <w:style w:type="paragraph" w:customStyle="1" w:styleId="ConsPlusNormal">
    <w:name w:val="ConsPlusNormal"/>
    <w:rsid w:val="00D13576"/>
    <w:pPr>
      <w:autoSpaceDE w:val="0"/>
      <w:autoSpaceDN w:val="0"/>
      <w:adjustRightInd w:val="0"/>
    </w:pPr>
    <w:rPr>
      <w:sz w:val="26"/>
      <w:szCs w:val="26"/>
    </w:rPr>
  </w:style>
  <w:style w:type="paragraph" w:styleId="a7">
    <w:name w:val="Balloon Text"/>
    <w:basedOn w:val="a"/>
    <w:link w:val="a8"/>
    <w:rsid w:val="008E4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E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bmu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D495-B25E-4741-B7DF-C9B097EF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7127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http://www.admbmur.ru/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40</cp:revision>
  <cp:lastPrinted>2019-06-10T07:23:00Z</cp:lastPrinted>
  <dcterms:created xsi:type="dcterms:W3CDTF">2018-09-13T08:50:00Z</dcterms:created>
  <dcterms:modified xsi:type="dcterms:W3CDTF">2019-06-27T11:18:00Z</dcterms:modified>
</cp:coreProperties>
</file>