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79" w:rsidRDefault="00F51479" w:rsidP="00F51479">
      <w:pPr>
        <w:pStyle w:val="a3"/>
      </w:pPr>
      <w:r>
        <w:rPr>
          <w:noProof/>
        </w:rPr>
        <w:drawing>
          <wp:anchor distT="0" distB="0" distL="114300" distR="114300" simplePos="0" relativeHeight="251661312" behindDoc="0" locked="0" layoutInCell="1" allowOverlap="1">
            <wp:simplePos x="0" y="0"/>
            <wp:positionH relativeFrom="column">
              <wp:posOffset>2678430</wp:posOffset>
            </wp:positionH>
            <wp:positionV relativeFrom="paragraph">
              <wp:posOffset>-376555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anchor>
        </w:drawing>
      </w:r>
    </w:p>
    <w:p w:rsidR="00F51479" w:rsidRDefault="00F51479" w:rsidP="00F51479">
      <w:pPr>
        <w:pStyle w:val="a3"/>
      </w:pPr>
    </w:p>
    <w:p w:rsidR="00F51479" w:rsidRDefault="00F51479" w:rsidP="00F51479">
      <w:pPr>
        <w:pStyle w:val="a3"/>
      </w:pPr>
      <w:r>
        <w:t>Земское собрание</w:t>
      </w:r>
    </w:p>
    <w:p w:rsidR="00F51479" w:rsidRDefault="00F51479" w:rsidP="00F51479">
      <w:pPr>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F51479" w:rsidRDefault="00F51479" w:rsidP="00F51479">
      <w:pPr>
        <w:jc w:val="center"/>
        <w:rPr>
          <w:rFonts w:ascii="Bookman Old Style" w:hAnsi="Bookman Old Style"/>
          <w:sz w:val="28"/>
        </w:rPr>
      </w:pPr>
      <w:r>
        <w:rPr>
          <w:rFonts w:ascii="Bookman Old Style" w:hAnsi="Bookman Old Style"/>
          <w:sz w:val="28"/>
        </w:rPr>
        <w:t>Нижегородской области</w:t>
      </w:r>
    </w:p>
    <w:p w:rsidR="00F51479" w:rsidRDefault="00F51479" w:rsidP="00F51479">
      <w:pPr>
        <w:pStyle w:val="1"/>
        <w:rPr>
          <w:sz w:val="44"/>
          <w:szCs w:val="44"/>
        </w:rPr>
      </w:pPr>
      <w:r>
        <w:rPr>
          <w:sz w:val="44"/>
          <w:szCs w:val="44"/>
        </w:rPr>
        <w:t>Р Е Ш Е Н И Е</w:t>
      </w:r>
    </w:p>
    <w:p w:rsidR="00F93EBD" w:rsidRDefault="002550B8" w:rsidP="00F93EBD">
      <w:pPr>
        <w:shd w:val="clear" w:color="auto" w:fill="FFFFFF"/>
        <w:spacing w:before="298"/>
        <w:ind w:left="-567"/>
        <w:rPr>
          <w:color w:val="000000"/>
          <w:sz w:val="44"/>
          <w:szCs w:val="44"/>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HRak+pL&#10;AgAAWQQAAA4AAAAAAAAAAAAAAAAALgIAAGRycy9lMm9Eb2MueG1sUEsBAi0AFAAGAAgAAAAhALRv&#10;kGvbAAAACQEAAA8AAAAAAAAAAAAAAAAApQQAAGRycy9kb3ducmV2LnhtbFBLBQYAAAAABAAEAPMA&#10;AACtBQAAAAA=&#10;" strokeweight="3pt"/>
        </w:pict>
      </w:r>
      <w:r>
        <w:rPr>
          <w:noProof/>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"/>
        </w:pict>
      </w:r>
    </w:p>
    <w:p w:rsidR="008A7EAB" w:rsidRPr="00F323A4" w:rsidRDefault="00F93EBD" w:rsidP="00F93EBD">
      <w:pPr>
        <w:shd w:val="clear" w:color="auto" w:fill="FFFFFF"/>
        <w:spacing w:before="298"/>
        <w:ind w:left="-567"/>
        <w:rPr>
          <w:color w:val="000000"/>
          <w:sz w:val="28"/>
          <w:szCs w:val="28"/>
        </w:rPr>
      </w:pPr>
      <w:r>
        <w:rPr>
          <w:color w:val="000000"/>
          <w:sz w:val="44"/>
          <w:szCs w:val="44"/>
        </w:rPr>
        <w:t xml:space="preserve">          </w:t>
      </w:r>
      <w:r w:rsidR="00F323A4" w:rsidRPr="00F323A4">
        <w:rPr>
          <w:color w:val="000000"/>
          <w:sz w:val="28"/>
          <w:szCs w:val="28"/>
        </w:rPr>
        <w:t>09.10.2018</w:t>
      </w:r>
      <w:r w:rsidRPr="00F323A4">
        <w:rPr>
          <w:bCs/>
          <w:sz w:val="28"/>
          <w:szCs w:val="28"/>
        </w:rPr>
        <w:t xml:space="preserve"> г.                                            </w:t>
      </w:r>
      <w:r w:rsidR="00692F02" w:rsidRPr="00F323A4">
        <w:rPr>
          <w:bCs/>
          <w:sz w:val="28"/>
          <w:szCs w:val="28"/>
        </w:rPr>
        <w:t xml:space="preserve">                     </w:t>
      </w:r>
      <w:r w:rsidR="00F323A4">
        <w:rPr>
          <w:bCs/>
          <w:sz w:val="28"/>
          <w:szCs w:val="28"/>
        </w:rPr>
        <w:t xml:space="preserve">              </w:t>
      </w:r>
      <w:r w:rsidR="00692F02" w:rsidRPr="00F323A4">
        <w:rPr>
          <w:bCs/>
          <w:sz w:val="28"/>
          <w:szCs w:val="28"/>
        </w:rPr>
        <w:t xml:space="preserve">  № </w:t>
      </w:r>
      <w:r w:rsidR="00F323A4">
        <w:rPr>
          <w:bCs/>
          <w:sz w:val="28"/>
          <w:szCs w:val="28"/>
        </w:rPr>
        <w:t xml:space="preserve"> 46</w:t>
      </w:r>
    </w:p>
    <w:p w:rsidR="00A97B20" w:rsidRDefault="00A97B20" w:rsidP="00F51479">
      <w:pPr>
        <w:jc w:val="center"/>
        <w:rPr>
          <w:bCs/>
          <w:sz w:val="28"/>
          <w:szCs w:val="28"/>
        </w:rPr>
      </w:pPr>
    </w:p>
    <w:p w:rsidR="00F51479" w:rsidRDefault="00F51479" w:rsidP="00F51479">
      <w:pPr>
        <w:jc w:val="center"/>
        <w:rPr>
          <w:b/>
          <w:bCs/>
          <w:sz w:val="28"/>
          <w:szCs w:val="28"/>
        </w:rPr>
      </w:pPr>
      <w:r w:rsidRPr="0089769F">
        <w:rPr>
          <w:b/>
          <w:bCs/>
          <w:sz w:val="28"/>
          <w:szCs w:val="28"/>
        </w:rPr>
        <w:t xml:space="preserve">О внесении изменений в решение Земского собрания Большемурашкинского </w:t>
      </w:r>
      <w:r>
        <w:rPr>
          <w:b/>
          <w:bCs/>
          <w:sz w:val="28"/>
          <w:szCs w:val="28"/>
        </w:rPr>
        <w:t xml:space="preserve">муниципального </w:t>
      </w:r>
      <w:r w:rsidRPr="0089769F">
        <w:rPr>
          <w:b/>
          <w:bCs/>
          <w:sz w:val="28"/>
          <w:szCs w:val="28"/>
        </w:rPr>
        <w:t xml:space="preserve">района  Нижегородской области от </w:t>
      </w:r>
      <w:r>
        <w:rPr>
          <w:b/>
          <w:bCs/>
          <w:sz w:val="28"/>
          <w:szCs w:val="28"/>
        </w:rPr>
        <w:t>14.</w:t>
      </w:r>
      <w:r w:rsidRPr="0089769F">
        <w:rPr>
          <w:b/>
          <w:bCs/>
          <w:sz w:val="28"/>
          <w:szCs w:val="28"/>
        </w:rPr>
        <w:t>12.20</w:t>
      </w:r>
      <w:r>
        <w:rPr>
          <w:b/>
          <w:bCs/>
          <w:sz w:val="28"/>
          <w:szCs w:val="28"/>
        </w:rPr>
        <w:t>17</w:t>
      </w:r>
      <w:r w:rsidRPr="0089769F">
        <w:rPr>
          <w:b/>
          <w:bCs/>
          <w:sz w:val="28"/>
          <w:szCs w:val="28"/>
        </w:rPr>
        <w:t xml:space="preserve">г. № </w:t>
      </w:r>
      <w:r>
        <w:rPr>
          <w:b/>
          <w:bCs/>
          <w:sz w:val="28"/>
          <w:szCs w:val="28"/>
        </w:rPr>
        <w:t>75</w:t>
      </w:r>
    </w:p>
    <w:p w:rsidR="00F51479" w:rsidRPr="00C63152" w:rsidRDefault="00F51479" w:rsidP="00F51479">
      <w:pPr>
        <w:jc w:val="center"/>
        <w:rPr>
          <w:b/>
          <w:bCs/>
          <w:sz w:val="28"/>
          <w:szCs w:val="28"/>
        </w:rPr>
      </w:pPr>
      <w:r w:rsidRPr="00C63152">
        <w:rPr>
          <w:b/>
          <w:bCs/>
          <w:sz w:val="28"/>
          <w:szCs w:val="28"/>
        </w:rPr>
        <w:t>«О районном бюджете на 201</w:t>
      </w:r>
      <w:r>
        <w:rPr>
          <w:b/>
          <w:bCs/>
          <w:sz w:val="28"/>
          <w:szCs w:val="28"/>
        </w:rPr>
        <w:t>8</w:t>
      </w:r>
      <w:r w:rsidRPr="00C63152">
        <w:rPr>
          <w:b/>
          <w:bCs/>
          <w:sz w:val="28"/>
          <w:szCs w:val="28"/>
        </w:rPr>
        <w:t xml:space="preserve"> год и на плановый период 201</w:t>
      </w:r>
      <w:r>
        <w:rPr>
          <w:b/>
          <w:bCs/>
          <w:sz w:val="28"/>
          <w:szCs w:val="28"/>
        </w:rPr>
        <w:t>9</w:t>
      </w:r>
      <w:r w:rsidRPr="00C63152">
        <w:rPr>
          <w:b/>
          <w:bCs/>
          <w:sz w:val="28"/>
          <w:szCs w:val="28"/>
        </w:rPr>
        <w:t xml:space="preserve"> и 20</w:t>
      </w:r>
      <w:r>
        <w:rPr>
          <w:b/>
          <w:bCs/>
          <w:sz w:val="28"/>
          <w:szCs w:val="28"/>
        </w:rPr>
        <w:t>20</w:t>
      </w:r>
      <w:r w:rsidRPr="00C63152">
        <w:rPr>
          <w:b/>
          <w:bCs/>
          <w:sz w:val="28"/>
          <w:szCs w:val="28"/>
        </w:rPr>
        <w:t xml:space="preserve"> годов»</w:t>
      </w:r>
    </w:p>
    <w:p w:rsidR="00F51479" w:rsidRPr="00C63152" w:rsidRDefault="00F51479" w:rsidP="00F51479">
      <w:pPr>
        <w:jc w:val="both"/>
        <w:outlineLvl w:val="0"/>
        <w:rPr>
          <w:sz w:val="28"/>
          <w:szCs w:val="28"/>
        </w:rPr>
      </w:pPr>
    </w:p>
    <w:p w:rsidR="00F51479" w:rsidRPr="009276A0" w:rsidRDefault="000120AB" w:rsidP="00F51479">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51479" w:rsidRPr="009276A0">
        <w:rPr>
          <w:rFonts w:ascii="Times New Roman" w:hAnsi="Times New Roman" w:cs="Times New Roman"/>
          <w:bCs/>
          <w:sz w:val="28"/>
          <w:szCs w:val="28"/>
        </w:rPr>
        <w:t xml:space="preserve">Земское собрание </w:t>
      </w:r>
      <w:r w:rsidR="00F51479">
        <w:rPr>
          <w:rFonts w:ascii="Times New Roman" w:hAnsi="Times New Roman" w:cs="Times New Roman"/>
          <w:bCs/>
          <w:sz w:val="28"/>
          <w:szCs w:val="28"/>
        </w:rPr>
        <w:t xml:space="preserve">Большемурашкинского муниципального района </w:t>
      </w:r>
      <w:r w:rsidR="00F51479" w:rsidRPr="009276A0">
        <w:rPr>
          <w:rFonts w:ascii="Times New Roman" w:hAnsi="Times New Roman" w:cs="Times New Roman"/>
          <w:b/>
          <w:bCs/>
          <w:sz w:val="28"/>
          <w:szCs w:val="28"/>
        </w:rPr>
        <w:t>р е ш и л о</w:t>
      </w:r>
      <w:r w:rsidR="00F51479">
        <w:rPr>
          <w:rFonts w:ascii="Times New Roman" w:hAnsi="Times New Roman" w:cs="Times New Roman"/>
          <w:bCs/>
          <w:sz w:val="28"/>
          <w:szCs w:val="28"/>
        </w:rPr>
        <w:t xml:space="preserve"> :</w:t>
      </w:r>
    </w:p>
    <w:p w:rsidR="00F51479" w:rsidRDefault="000120AB" w:rsidP="00F51479">
      <w:pPr>
        <w:jc w:val="both"/>
        <w:rPr>
          <w:sz w:val="28"/>
          <w:szCs w:val="28"/>
        </w:rPr>
      </w:pPr>
      <w:r>
        <w:rPr>
          <w:sz w:val="28"/>
          <w:szCs w:val="28"/>
        </w:rPr>
        <w:t xml:space="preserve">     </w:t>
      </w:r>
      <w:r w:rsidR="00F51479" w:rsidRPr="009276A0">
        <w:rPr>
          <w:sz w:val="28"/>
          <w:szCs w:val="28"/>
        </w:rPr>
        <w:t>1.</w:t>
      </w:r>
      <w:r w:rsidR="00F51479" w:rsidRPr="008E1879">
        <w:rPr>
          <w:sz w:val="28"/>
          <w:szCs w:val="28"/>
        </w:rPr>
        <w:t xml:space="preserve">Внести в решение Земского собрания Большемурашкинского </w:t>
      </w:r>
      <w:r w:rsidR="00F51479">
        <w:rPr>
          <w:sz w:val="28"/>
          <w:szCs w:val="28"/>
        </w:rPr>
        <w:t xml:space="preserve">муниципального </w:t>
      </w:r>
      <w:r w:rsidR="00F51479" w:rsidRPr="008E1879">
        <w:rPr>
          <w:sz w:val="28"/>
          <w:szCs w:val="28"/>
        </w:rPr>
        <w:t xml:space="preserve">района Нижегородской области от  </w:t>
      </w:r>
      <w:r w:rsidR="00F51479">
        <w:rPr>
          <w:sz w:val="28"/>
          <w:szCs w:val="28"/>
        </w:rPr>
        <w:t>14</w:t>
      </w:r>
      <w:r w:rsidR="00F51479" w:rsidRPr="008E1879">
        <w:rPr>
          <w:sz w:val="28"/>
          <w:szCs w:val="28"/>
        </w:rPr>
        <w:t>.12.20</w:t>
      </w:r>
      <w:r w:rsidR="00F51479">
        <w:rPr>
          <w:sz w:val="28"/>
          <w:szCs w:val="28"/>
        </w:rPr>
        <w:t>17 г. № 75</w:t>
      </w:r>
      <w:r w:rsidR="00F51479" w:rsidRPr="008E1879">
        <w:rPr>
          <w:sz w:val="28"/>
          <w:szCs w:val="28"/>
        </w:rPr>
        <w:t xml:space="preserve"> « О районном бюджете</w:t>
      </w:r>
      <w:r w:rsidR="00F51479">
        <w:rPr>
          <w:sz w:val="28"/>
          <w:szCs w:val="28"/>
        </w:rPr>
        <w:t xml:space="preserve"> на 2018 год и на плановый п</w:t>
      </w:r>
      <w:r w:rsidR="00312CD9">
        <w:rPr>
          <w:sz w:val="28"/>
          <w:szCs w:val="28"/>
        </w:rPr>
        <w:t>ериод 2019 и 2020 годов»      (</w:t>
      </w:r>
      <w:r w:rsidR="00F51479">
        <w:rPr>
          <w:sz w:val="28"/>
          <w:szCs w:val="28"/>
        </w:rPr>
        <w:t>с изменениями от 28.02.2018 г. № 10</w:t>
      </w:r>
      <w:r w:rsidR="00C04110">
        <w:rPr>
          <w:sz w:val="28"/>
          <w:szCs w:val="28"/>
        </w:rPr>
        <w:t>, от 11.05.2018 г. № 24</w:t>
      </w:r>
      <w:r w:rsidR="00B637E7">
        <w:rPr>
          <w:sz w:val="28"/>
          <w:szCs w:val="28"/>
        </w:rPr>
        <w:t>, от 15.06.2018 г. № 29</w:t>
      </w:r>
      <w:r w:rsidR="00312CD9">
        <w:rPr>
          <w:sz w:val="28"/>
          <w:szCs w:val="28"/>
        </w:rPr>
        <w:t>, от 03.07.2018 г. № 36</w:t>
      </w:r>
      <w:r w:rsidR="00167AEB">
        <w:rPr>
          <w:sz w:val="28"/>
          <w:szCs w:val="28"/>
        </w:rPr>
        <w:t>, от 07.08.2018 года № 37</w:t>
      </w:r>
      <w:r w:rsidR="00AC3544">
        <w:rPr>
          <w:sz w:val="28"/>
          <w:szCs w:val="28"/>
        </w:rPr>
        <w:t>, от 30.08.2018 г. № 39</w:t>
      </w:r>
      <w:r w:rsidR="00F51479">
        <w:rPr>
          <w:sz w:val="28"/>
          <w:szCs w:val="28"/>
        </w:rPr>
        <w:t>) следующие изменения</w:t>
      </w:r>
      <w:r w:rsidR="00F51479" w:rsidRPr="008E1879">
        <w:rPr>
          <w:sz w:val="28"/>
          <w:szCs w:val="28"/>
        </w:rPr>
        <w:t>:</w:t>
      </w:r>
    </w:p>
    <w:p w:rsidR="00F51479" w:rsidRDefault="00F51479" w:rsidP="00F51479">
      <w:pPr>
        <w:jc w:val="both"/>
        <w:rPr>
          <w:sz w:val="28"/>
          <w:szCs w:val="28"/>
        </w:rPr>
      </w:pPr>
      <w:r>
        <w:rPr>
          <w:sz w:val="28"/>
          <w:szCs w:val="28"/>
        </w:rPr>
        <w:t xml:space="preserve">     1)</w:t>
      </w:r>
      <w:r w:rsidR="006C606C">
        <w:rPr>
          <w:sz w:val="28"/>
          <w:szCs w:val="28"/>
        </w:rPr>
        <w:t xml:space="preserve">пункт 1 </w:t>
      </w:r>
      <w:r>
        <w:rPr>
          <w:sz w:val="28"/>
          <w:szCs w:val="28"/>
        </w:rPr>
        <w:t>стать</w:t>
      </w:r>
      <w:r w:rsidR="006C606C">
        <w:rPr>
          <w:sz w:val="28"/>
          <w:szCs w:val="28"/>
        </w:rPr>
        <w:t>и</w:t>
      </w:r>
      <w:r>
        <w:rPr>
          <w:sz w:val="28"/>
          <w:szCs w:val="28"/>
        </w:rPr>
        <w:t xml:space="preserve"> 1 изложить в следующей редакции: </w:t>
      </w:r>
    </w:p>
    <w:p w:rsidR="00F51479" w:rsidRPr="00B6191C" w:rsidRDefault="00F51479" w:rsidP="00F51479">
      <w:pPr>
        <w:jc w:val="both"/>
        <w:outlineLvl w:val="0"/>
        <w:rPr>
          <w:sz w:val="28"/>
          <w:szCs w:val="28"/>
        </w:rPr>
      </w:pPr>
      <w:r>
        <w:rPr>
          <w:b/>
          <w:sz w:val="28"/>
          <w:szCs w:val="28"/>
        </w:rPr>
        <w:t xml:space="preserve">     «</w:t>
      </w:r>
      <w:r w:rsidRPr="00B6191C">
        <w:rPr>
          <w:b/>
          <w:sz w:val="28"/>
          <w:szCs w:val="28"/>
        </w:rPr>
        <w:t>Статья 1</w:t>
      </w:r>
    </w:p>
    <w:p w:rsidR="00F51479" w:rsidRPr="00B6191C" w:rsidRDefault="000120AB" w:rsidP="00F51479">
      <w:pPr>
        <w:jc w:val="both"/>
        <w:rPr>
          <w:sz w:val="28"/>
          <w:szCs w:val="28"/>
        </w:rPr>
      </w:pPr>
      <w:r>
        <w:rPr>
          <w:sz w:val="28"/>
          <w:szCs w:val="28"/>
        </w:rPr>
        <w:t xml:space="preserve">     </w:t>
      </w:r>
      <w:r w:rsidR="00F51479">
        <w:rPr>
          <w:sz w:val="28"/>
          <w:szCs w:val="28"/>
        </w:rPr>
        <w:t>1.</w:t>
      </w:r>
      <w:r w:rsidR="00F51479" w:rsidRPr="00B6191C">
        <w:rPr>
          <w:sz w:val="28"/>
          <w:szCs w:val="28"/>
        </w:rPr>
        <w:t>Утвердить основные характеристики районного бюджета на 201</w:t>
      </w:r>
      <w:r w:rsidR="00F51479">
        <w:rPr>
          <w:sz w:val="28"/>
          <w:szCs w:val="28"/>
        </w:rPr>
        <w:t>8</w:t>
      </w:r>
      <w:r w:rsidR="00F51479" w:rsidRPr="00B6191C">
        <w:rPr>
          <w:sz w:val="28"/>
          <w:szCs w:val="28"/>
        </w:rPr>
        <w:t xml:space="preserve"> год:</w:t>
      </w:r>
    </w:p>
    <w:p w:rsidR="00F51479" w:rsidRPr="00B6191C" w:rsidRDefault="000120AB" w:rsidP="00F51479">
      <w:pPr>
        <w:jc w:val="both"/>
        <w:rPr>
          <w:sz w:val="28"/>
          <w:szCs w:val="28"/>
        </w:rPr>
      </w:pPr>
      <w:r>
        <w:rPr>
          <w:sz w:val="28"/>
          <w:szCs w:val="28"/>
        </w:rPr>
        <w:t xml:space="preserve">        </w:t>
      </w:r>
      <w:r w:rsidR="00F51479" w:rsidRPr="00B6191C">
        <w:rPr>
          <w:sz w:val="28"/>
          <w:szCs w:val="28"/>
        </w:rPr>
        <w:t xml:space="preserve">1) общий объем доходов в </w:t>
      </w:r>
      <w:r w:rsidR="00F51479">
        <w:rPr>
          <w:sz w:val="28"/>
          <w:szCs w:val="28"/>
        </w:rPr>
        <w:t xml:space="preserve"> сумме </w:t>
      </w:r>
      <w:r w:rsidR="002A5FF1">
        <w:rPr>
          <w:sz w:val="28"/>
          <w:szCs w:val="28"/>
        </w:rPr>
        <w:t>389 906,0</w:t>
      </w:r>
      <w:r w:rsidR="00F6202E">
        <w:rPr>
          <w:sz w:val="28"/>
          <w:szCs w:val="28"/>
        </w:rPr>
        <w:t xml:space="preserve"> </w:t>
      </w:r>
      <w:r w:rsidR="00F51479" w:rsidRPr="00B6191C">
        <w:rPr>
          <w:sz w:val="28"/>
          <w:szCs w:val="28"/>
        </w:rPr>
        <w:t>т</w:t>
      </w:r>
      <w:r w:rsidR="00F51479">
        <w:rPr>
          <w:sz w:val="28"/>
          <w:szCs w:val="28"/>
        </w:rPr>
        <w:t>ыс.рублей ;</w:t>
      </w:r>
    </w:p>
    <w:p w:rsidR="00F51479" w:rsidRPr="00B6191C" w:rsidRDefault="00F51479" w:rsidP="00F51479">
      <w:pPr>
        <w:jc w:val="both"/>
        <w:rPr>
          <w:sz w:val="28"/>
          <w:szCs w:val="28"/>
        </w:rPr>
      </w:pPr>
      <w:r>
        <w:rPr>
          <w:sz w:val="28"/>
          <w:szCs w:val="28"/>
        </w:rPr>
        <w:t xml:space="preserve">         2</w:t>
      </w:r>
      <w:r w:rsidRPr="00B6191C">
        <w:rPr>
          <w:sz w:val="28"/>
          <w:szCs w:val="28"/>
        </w:rPr>
        <w:t xml:space="preserve">) общий объем расходов в сумме </w:t>
      </w:r>
      <w:r w:rsidR="00E55803">
        <w:rPr>
          <w:sz w:val="28"/>
          <w:szCs w:val="28"/>
        </w:rPr>
        <w:t>3</w:t>
      </w:r>
      <w:r w:rsidR="002A5FF1">
        <w:rPr>
          <w:sz w:val="28"/>
          <w:szCs w:val="28"/>
        </w:rPr>
        <w:t>96 036,4</w:t>
      </w:r>
      <w:r w:rsidR="00B75990">
        <w:rPr>
          <w:sz w:val="28"/>
          <w:szCs w:val="28"/>
        </w:rPr>
        <w:t xml:space="preserve"> </w:t>
      </w:r>
      <w:r w:rsidRPr="00B6191C">
        <w:rPr>
          <w:sz w:val="28"/>
          <w:szCs w:val="28"/>
        </w:rPr>
        <w:t>тыс.рублей</w:t>
      </w:r>
      <w:r>
        <w:rPr>
          <w:sz w:val="28"/>
          <w:szCs w:val="28"/>
        </w:rPr>
        <w:t xml:space="preserve"> ;</w:t>
      </w:r>
    </w:p>
    <w:p w:rsidR="00F51479" w:rsidRDefault="00F51479" w:rsidP="00F51479">
      <w:pPr>
        <w:jc w:val="both"/>
        <w:rPr>
          <w:sz w:val="28"/>
          <w:szCs w:val="28"/>
        </w:rPr>
      </w:pPr>
      <w:r>
        <w:rPr>
          <w:sz w:val="28"/>
          <w:szCs w:val="28"/>
        </w:rPr>
        <w:t xml:space="preserve">         3) размер дефицита   </w:t>
      </w:r>
      <w:r w:rsidRPr="00B6191C">
        <w:rPr>
          <w:sz w:val="28"/>
          <w:szCs w:val="28"/>
        </w:rPr>
        <w:t xml:space="preserve"> в сумме  </w:t>
      </w:r>
      <w:r w:rsidR="00E55803">
        <w:rPr>
          <w:sz w:val="28"/>
          <w:szCs w:val="28"/>
        </w:rPr>
        <w:t>6 130,4</w:t>
      </w:r>
      <w:r>
        <w:rPr>
          <w:sz w:val="28"/>
          <w:szCs w:val="28"/>
        </w:rPr>
        <w:t xml:space="preserve">  тыс.</w:t>
      </w:r>
      <w:r w:rsidRPr="00B6191C">
        <w:rPr>
          <w:sz w:val="28"/>
          <w:szCs w:val="28"/>
        </w:rPr>
        <w:t xml:space="preserve"> рублей</w:t>
      </w:r>
      <w:r>
        <w:rPr>
          <w:sz w:val="28"/>
          <w:szCs w:val="28"/>
        </w:rPr>
        <w:t>.</w:t>
      </w:r>
      <w:r w:rsidR="006C606C">
        <w:rPr>
          <w:sz w:val="28"/>
          <w:szCs w:val="28"/>
        </w:rPr>
        <w:t>»</w:t>
      </w:r>
    </w:p>
    <w:p w:rsidR="00D272A4" w:rsidRPr="00D272A4" w:rsidRDefault="000120AB" w:rsidP="006C5414">
      <w:pPr>
        <w:pStyle w:val="Con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272A4" w:rsidRPr="00D272A4">
        <w:rPr>
          <w:rFonts w:ascii="Times New Roman" w:hAnsi="Times New Roman" w:cs="Times New Roman"/>
          <w:sz w:val="28"/>
          <w:szCs w:val="28"/>
        </w:rPr>
        <w:t xml:space="preserve">2) </w:t>
      </w:r>
      <w:r w:rsidR="00D272A4">
        <w:rPr>
          <w:rFonts w:ascii="Times New Roman" w:hAnsi="Times New Roman" w:cs="Times New Roman"/>
          <w:sz w:val="28"/>
          <w:szCs w:val="28"/>
        </w:rPr>
        <w:t>статью 4 изложить в следующей редакции :</w:t>
      </w:r>
    </w:p>
    <w:p w:rsidR="00D272A4" w:rsidRDefault="000120AB" w:rsidP="000120AB">
      <w:pPr>
        <w:pStyle w:val="ConsNormal"/>
        <w:ind w:firstLine="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D272A4">
        <w:rPr>
          <w:rFonts w:ascii="Times New Roman" w:hAnsi="Times New Roman" w:cs="Times New Roman"/>
          <w:b/>
          <w:sz w:val="28"/>
          <w:szCs w:val="28"/>
        </w:rPr>
        <w:t>«Статья 4</w:t>
      </w:r>
    </w:p>
    <w:p w:rsidR="00D272A4" w:rsidRDefault="000120AB" w:rsidP="000120AB">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272A4">
        <w:rPr>
          <w:rFonts w:ascii="Times New Roman" w:hAnsi="Times New Roman" w:cs="Times New Roman"/>
          <w:sz w:val="28"/>
          <w:szCs w:val="28"/>
        </w:rPr>
        <w:t>Утвердить общий объем налоговых и неналоговых доходов:</w:t>
      </w:r>
    </w:p>
    <w:p w:rsidR="00D272A4" w:rsidRDefault="009A2FDE"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 2018 год в сумме  </w:t>
      </w:r>
      <w:r w:rsidR="00E55803">
        <w:rPr>
          <w:rFonts w:ascii="Times New Roman" w:hAnsi="Times New Roman" w:cs="Times New Roman"/>
          <w:sz w:val="28"/>
          <w:szCs w:val="28"/>
        </w:rPr>
        <w:t>8</w:t>
      </w:r>
      <w:r w:rsidR="002A5FF1">
        <w:rPr>
          <w:rFonts w:ascii="Times New Roman" w:hAnsi="Times New Roman" w:cs="Times New Roman"/>
          <w:sz w:val="28"/>
          <w:szCs w:val="28"/>
        </w:rPr>
        <w:t>8 613,9</w:t>
      </w:r>
      <w:r w:rsidR="00B75990">
        <w:rPr>
          <w:rFonts w:ascii="Times New Roman" w:hAnsi="Times New Roman" w:cs="Times New Roman"/>
          <w:sz w:val="28"/>
          <w:szCs w:val="28"/>
        </w:rPr>
        <w:t xml:space="preserve"> </w:t>
      </w:r>
      <w:r w:rsidR="00D272A4">
        <w:rPr>
          <w:rFonts w:ascii="Times New Roman" w:hAnsi="Times New Roman" w:cs="Times New Roman"/>
          <w:sz w:val="28"/>
          <w:szCs w:val="28"/>
        </w:rPr>
        <w:t>тыс. рублей</w:t>
      </w:r>
    </w:p>
    <w:p w:rsidR="00D272A4" w:rsidRDefault="00D272A4"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2019 год в сумме  84 084,0 тыс. рублей, </w:t>
      </w:r>
    </w:p>
    <w:p w:rsidR="00D272A4" w:rsidRDefault="00D272A4" w:rsidP="00D272A4">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3) на 2020 год в сумме  88 255,0  тыс. рублей.»</w:t>
      </w:r>
    </w:p>
    <w:p w:rsidR="00F51479" w:rsidRDefault="000120AB" w:rsidP="00F51479">
      <w:pPr>
        <w:jc w:val="both"/>
        <w:rPr>
          <w:sz w:val="28"/>
          <w:szCs w:val="28"/>
        </w:rPr>
      </w:pPr>
      <w:r>
        <w:rPr>
          <w:sz w:val="28"/>
          <w:szCs w:val="28"/>
        </w:rPr>
        <w:t xml:space="preserve">     </w:t>
      </w:r>
      <w:r w:rsidR="00D272A4">
        <w:rPr>
          <w:sz w:val="28"/>
          <w:szCs w:val="28"/>
        </w:rPr>
        <w:t>3</w:t>
      </w:r>
      <w:r w:rsidR="00F51479">
        <w:rPr>
          <w:sz w:val="28"/>
          <w:szCs w:val="28"/>
        </w:rPr>
        <w:t xml:space="preserve">) статью 5 изложить в следующей редакции: </w:t>
      </w:r>
    </w:p>
    <w:p w:rsidR="00F51479" w:rsidRDefault="000120AB" w:rsidP="00F51479">
      <w:pPr>
        <w:pStyle w:val="ConsNormal"/>
        <w:ind w:firstLine="0"/>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     </w:t>
      </w:r>
      <w:r w:rsidR="00F51479" w:rsidRPr="009137A1">
        <w:rPr>
          <w:rFonts w:ascii="Times New Roman" w:hAnsi="Times New Roman" w:cs="Times New Roman"/>
          <w:bCs/>
          <w:sz w:val="28"/>
          <w:szCs w:val="28"/>
        </w:rPr>
        <w:t>«</w:t>
      </w:r>
      <w:r w:rsidR="00F51479" w:rsidRPr="008B3428">
        <w:rPr>
          <w:rFonts w:ascii="Times New Roman" w:hAnsi="Times New Roman" w:cs="Times New Roman"/>
          <w:b/>
          <w:bCs/>
          <w:sz w:val="28"/>
          <w:szCs w:val="28"/>
        </w:rPr>
        <w:t>Статья 5</w:t>
      </w:r>
    </w:p>
    <w:p w:rsidR="00F51479" w:rsidRPr="00BC65CD" w:rsidRDefault="000120AB"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51479" w:rsidRPr="00BC65CD">
        <w:rPr>
          <w:rFonts w:ascii="Times New Roman"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F51479" w:rsidRPr="00BC65CD" w:rsidRDefault="00F51479" w:rsidP="00F51479">
      <w:pPr>
        <w:pStyle w:val="ConsNormal"/>
        <w:ind w:firstLine="709"/>
        <w:jc w:val="both"/>
        <w:rPr>
          <w:rFonts w:ascii="Times New Roman" w:hAnsi="Times New Roman" w:cs="Times New Roman"/>
          <w:sz w:val="28"/>
          <w:szCs w:val="28"/>
        </w:rPr>
      </w:pPr>
      <w:r w:rsidRPr="00BC65CD">
        <w:rPr>
          <w:rFonts w:ascii="Times New Roman" w:hAnsi="Times New Roman" w:cs="Times New Roman"/>
          <w:sz w:val="28"/>
          <w:szCs w:val="28"/>
        </w:rPr>
        <w:t xml:space="preserve">1) на 2018 год в сумме  </w:t>
      </w:r>
      <w:r w:rsidR="00861039" w:rsidRPr="003470C5">
        <w:rPr>
          <w:rFonts w:ascii="Times New Roman" w:hAnsi="Times New Roman" w:cs="Times New Roman"/>
          <w:sz w:val="28"/>
          <w:szCs w:val="28"/>
        </w:rPr>
        <w:t>301 2</w:t>
      </w:r>
      <w:r w:rsidR="00B75990" w:rsidRPr="003470C5">
        <w:rPr>
          <w:rFonts w:ascii="Times New Roman" w:hAnsi="Times New Roman" w:cs="Times New Roman"/>
          <w:sz w:val="28"/>
          <w:szCs w:val="28"/>
        </w:rPr>
        <w:t>9</w:t>
      </w:r>
      <w:r w:rsidR="00861039" w:rsidRPr="003470C5">
        <w:rPr>
          <w:rFonts w:ascii="Times New Roman" w:hAnsi="Times New Roman" w:cs="Times New Roman"/>
          <w:sz w:val="28"/>
          <w:szCs w:val="28"/>
        </w:rPr>
        <w:t>2,1</w:t>
      </w:r>
      <w:r w:rsidRPr="00587A7E">
        <w:rPr>
          <w:rFonts w:ascii="Times New Roman" w:hAnsi="Times New Roman" w:cs="Times New Roman"/>
          <w:sz w:val="28"/>
          <w:szCs w:val="28"/>
        </w:rPr>
        <w:t xml:space="preserve"> тыс</w:t>
      </w:r>
      <w:r w:rsidRPr="00BC65CD">
        <w:rPr>
          <w:rFonts w:ascii="Times New Roman" w:hAnsi="Times New Roman" w:cs="Times New Roman"/>
          <w:sz w:val="28"/>
          <w:szCs w:val="28"/>
        </w:rPr>
        <w:t xml:space="preserve">. рублей, </w:t>
      </w:r>
      <w:r w:rsidRPr="0015471C">
        <w:rPr>
          <w:rFonts w:ascii="Times New Roman" w:eastAsia="MS Mincho" w:hAnsi="Times New Roman" w:cs="Times New Roman"/>
          <w:kern w:val="32"/>
          <w:sz w:val="28"/>
          <w:szCs w:val="28"/>
        </w:rPr>
        <w:t xml:space="preserve">в том числе объем межбюджетных трансфертов, получаемых из других бюджетов бюджетной системы Российской Федерации, в сумме </w:t>
      </w:r>
      <w:r w:rsidR="00861039">
        <w:rPr>
          <w:rFonts w:ascii="Times New Roman" w:eastAsia="MS Mincho" w:hAnsi="Times New Roman" w:cs="Times New Roman"/>
          <w:kern w:val="32"/>
          <w:sz w:val="28"/>
          <w:szCs w:val="28"/>
        </w:rPr>
        <w:t>304 6</w:t>
      </w:r>
      <w:r w:rsidR="00B75990">
        <w:rPr>
          <w:rFonts w:ascii="Times New Roman" w:eastAsia="MS Mincho" w:hAnsi="Times New Roman" w:cs="Times New Roman"/>
          <w:kern w:val="32"/>
          <w:sz w:val="28"/>
          <w:szCs w:val="28"/>
        </w:rPr>
        <w:t>8</w:t>
      </w:r>
      <w:r w:rsidR="00861039">
        <w:rPr>
          <w:rFonts w:ascii="Times New Roman" w:eastAsia="MS Mincho" w:hAnsi="Times New Roman" w:cs="Times New Roman"/>
          <w:kern w:val="32"/>
          <w:sz w:val="28"/>
          <w:szCs w:val="28"/>
        </w:rPr>
        <w:t>5,3</w:t>
      </w:r>
      <w:r w:rsidRPr="0015471C">
        <w:rPr>
          <w:rFonts w:ascii="Times New Roman" w:eastAsia="MS Mincho" w:hAnsi="Times New Roman" w:cs="Times New Roman"/>
          <w:kern w:val="32"/>
          <w:sz w:val="28"/>
          <w:szCs w:val="28"/>
        </w:rPr>
        <w:t xml:space="preserve"> тыс. рублей</w:t>
      </w:r>
      <w:r w:rsidRPr="0015471C">
        <w:rPr>
          <w:rFonts w:ascii="Times New Roman" w:hAnsi="Times New Roman" w:cs="Times New Roman"/>
          <w:sz w:val="28"/>
          <w:szCs w:val="28"/>
        </w:rPr>
        <w:t xml:space="preserve">, </w:t>
      </w:r>
      <w:r w:rsidRPr="00BC65CD">
        <w:rPr>
          <w:rFonts w:ascii="Times New Roman" w:hAnsi="Times New Roman" w:cs="Times New Roman"/>
          <w:sz w:val="28"/>
          <w:szCs w:val="28"/>
        </w:rPr>
        <w:t xml:space="preserve">в том числе объем субсидий, субвенций и иных межбюджетных трансфертов, имеющих целевое назначение, в сумме </w:t>
      </w:r>
      <w:r w:rsidR="003470C5">
        <w:rPr>
          <w:rFonts w:ascii="Times New Roman" w:hAnsi="Times New Roman" w:cs="Times New Roman"/>
          <w:sz w:val="28"/>
          <w:szCs w:val="28"/>
        </w:rPr>
        <w:t>198 123,7</w:t>
      </w:r>
      <w:r w:rsidR="003470C5" w:rsidRPr="00BC65CD">
        <w:rPr>
          <w:rFonts w:ascii="Times New Roman" w:hAnsi="Times New Roman" w:cs="Times New Roman"/>
          <w:sz w:val="28"/>
          <w:szCs w:val="28"/>
        </w:rPr>
        <w:t xml:space="preserve"> </w:t>
      </w:r>
      <w:r w:rsidRPr="00BC65CD">
        <w:rPr>
          <w:rFonts w:ascii="Times New Roman" w:hAnsi="Times New Roman" w:cs="Times New Roman"/>
          <w:sz w:val="28"/>
          <w:szCs w:val="28"/>
        </w:rPr>
        <w:t>тыс. рублей;</w:t>
      </w:r>
    </w:p>
    <w:p w:rsidR="00F51479" w:rsidRPr="006C606C"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lastRenderedPageBreak/>
        <w:t xml:space="preserve">2) на 2019 год в сумме  </w:t>
      </w:r>
      <w:r w:rsidR="00BB77C2" w:rsidRPr="006C606C">
        <w:rPr>
          <w:rFonts w:ascii="Times New Roman" w:hAnsi="Times New Roman" w:cs="Times New Roman"/>
          <w:sz w:val="28"/>
          <w:szCs w:val="28"/>
        </w:rPr>
        <w:t>282 396,4</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186 579,0</w:t>
      </w:r>
      <w:r w:rsidRPr="006C606C">
        <w:rPr>
          <w:rFonts w:ascii="Times New Roman" w:hAnsi="Times New Roman" w:cs="Times New Roman"/>
          <w:sz w:val="28"/>
          <w:szCs w:val="28"/>
        </w:rPr>
        <w:t xml:space="preserve">  тыс. рублей;</w:t>
      </w:r>
    </w:p>
    <w:p w:rsidR="00F51479"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t xml:space="preserve">3) на 2020 год в сумме  </w:t>
      </w:r>
      <w:r w:rsidR="00BB77C2" w:rsidRPr="006C606C">
        <w:rPr>
          <w:rFonts w:ascii="Times New Roman" w:hAnsi="Times New Roman" w:cs="Times New Roman"/>
          <w:sz w:val="28"/>
          <w:szCs w:val="28"/>
        </w:rPr>
        <w:t xml:space="preserve">279 156,8 </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 xml:space="preserve"> 179 312,2 </w:t>
      </w:r>
      <w:r w:rsidRPr="006C606C">
        <w:rPr>
          <w:rFonts w:ascii="Times New Roman" w:hAnsi="Times New Roman" w:cs="Times New Roman"/>
          <w:sz w:val="28"/>
          <w:szCs w:val="28"/>
        </w:rPr>
        <w:t>тыс. рублей.»;</w:t>
      </w:r>
    </w:p>
    <w:p w:rsidR="00D573A0" w:rsidRDefault="000120AB" w:rsidP="00B75990">
      <w:pPr>
        <w:jc w:val="both"/>
        <w:rPr>
          <w:b/>
          <w:sz w:val="28"/>
          <w:szCs w:val="28"/>
        </w:rPr>
      </w:pPr>
      <w:r>
        <w:rPr>
          <w:sz w:val="28"/>
          <w:szCs w:val="28"/>
        </w:rPr>
        <w:t xml:space="preserve">     </w:t>
      </w:r>
      <w:r w:rsidR="00B75990">
        <w:rPr>
          <w:sz w:val="28"/>
          <w:szCs w:val="28"/>
        </w:rPr>
        <w:t>4</w:t>
      </w:r>
      <w:r w:rsidR="00D573A0">
        <w:rPr>
          <w:sz w:val="28"/>
          <w:szCs w:val="28"/>
        </w:rPr>
        <w:t xml:space="preserve">)   </w:t>
      </w:r>
      <w:r w:rsidR="00B75990">
        <w:rPr>
          <w:sz w:val="28"/>
          <w:szCs w:val="28"/>
        </w:rPr>
        <w:t xml:space="preserve">пункт 1 </w:t>
      </w:r>
      <w:r w:rsidR="00D573A0">
        <w:rPr>
          <w:sz w:val="28"/>
          <w:szCs w:val="28"/>
        </w:rPr>
        <w:t>стать</w:t>
      </w:r>
      <w:r w:rsidR="00B75990">
        <w:rPr>
          <w:sz w:val="28"/>
          <w:szCs w:val="28"/>
        </w:rPr>
        <w:t>и</w:t>
      </w:r>
      <w:r w:rsidR="00D573A0">
        <w:rPr>
          <w:sz w:val="28"/>
          <w:szCs w:val="28"/>
        </w:rPr>
        <w:t xml:space="preserve"> 26 изложить в следующей редакции :</w:t>
      </w:r>
    </w:p>
    <w:p w:rsidR="00D573A0" w:rsidRDefault="00D573A0" w:rsidP="00D573A0">
      <w:pPr>
        <w:jc w:val="both"/>
        <w:rPr>
          <w:b/>
          <w:sz w:val="28"/>
          <w:szCs w:val="28"/>
        </w:rPr>
      </w:pPr>
      <w:r>
        <w:rPr>
          <w:b/>
          <w:sz w:val="28"/>
          <w:szCs w:val="28"/>
        </w:rPr>
        <w:t xml:space="preserve">     «Статья 26</w:t>
      </w:r>
    </w:p>
    <w:p w:rsidR="00D573A0" w:rsidRDefault="00D573A0" w:rsidP="00D573A0">
      <w:pPr>
        <w:pStyle w:val="Times12"/>
        <w:outlineLvl w:val="0"/>
        <w:rPr>
          <w:sz w:val="28"/>
          <w:szCs w:val="28"/>
        </w:rPr>
      </w:pPr>
      <w:r>
        <w:rPr>
          <w:sz w:val="28"/>
          <w:szCs w:val="28"/>
        </w:rPr>
        <w:t>1. Установить предельный объем муниципального долга Большемурашкинского муниципального района Нижегородской области:</w:t>
      </w:r>
    </w:p>
    <w:p w:rsidR="00D573A0" w:rsidRDefault="00D573A0" w:rsidP="00D573A0">
      <w:pPr>
        <w:pStyle w:val="Times12"/>
        <w:outlineLvl w:val="0"/>
        <w:rPr>
          <w:sz w:val="28"/>
          <w:szCs w:val="28"/>
        </w:rPr>
      </w:pPr>
      <w:r>
        <w:rPr>
          <w:sz w:val="28"/>
          <w:szCs w:val="28"/>
        </w:rPr>
        <w:t xml:space="preserve">1) на 2018 год в сумме </w:t>
      </w:r>
      <w:r w:rsidR="00453ABE">
        <w:rPr>
          <w:sz w:val="28"/>
          <w:szCs w:val="28"/>
        </w:rPr>
        <w:t>19 715,6</w:t>
      </w:r>
      <w:r w:rsidR="00A57866">
        <w:rPr>
          <w:sz w:val="28"/>
          <w:szCs w:val="28"/>
        </w:rPr>
        <w:t xml:space="preserve"> </w:t>
      </w:r>
      <w:r>
        <w:rPr>
          <w:sz w:val="28"/>
          <w:szCs w:val="28"/>
        </w:rPr>
        <w:t>тыс. рублей;</w:t>
      </w:r>
    </w:p>
    <w:p w:rsidR="00D573A0" w:rsidRDefault="00D573A0" w:rsidP="00D573A0">
      <w:pPr>
        <w:pStyle w:val="Times12"/>
        <w:outlineLvl w:val="0"/>
        <w:rPr>
          <w:sz w:val="28"/>
          <w:szCs w:val="28"/>
        </w:rPr>
      </w:pPr>
      <w:r>
        <w:rPr>
          <w:sz w:val="28"/>
          <w:szCs w:val="28"/>
        </w:rPr>
        <w:t>2) на 2019 год в сумме  16 279,2 тыс. рублей;</w:t>
      </w:r>
    </w:p>
    <w:p w:rsidR="00D573A0" w:rsidRPr="00F36E13" w:rsidRDefault="00D573A0" w:rsidP="00B75990">
      <w:pPr>
        <w:pStyle w:val="Times12"/>
        <w:outlineLvl w:val="0"/>
        <w:rPr>
          <w:sz w:val="28"/>
          <w:szCs w:val="28"/>
        </w:rPr>
      </w:pPr>
      <w:r>
        <w:rPr>
          <w:sz w:val="28"/>
          <w:szCs w:val="28"/>
        </w:rPr>
        <w:t>3) на 2020 год в сумме 16 787,4  тыс. рублей.</w:t>
      </w:r>
      <w:r w:rsidR="00B75990">
        <w:rPr>
          <w:sz w:val="28"/>
          <w:szCs w:val="28"/>
        </w:rPr>
        <w:t>»</w:t>
      </w:r>
      <w:r>
        <w:rPr>
          <w:sz w:val="28"/>
          <w:szCs w:val="28"/>
        </w:rPr>
        <w:t>;</w:t>
      </w:r>
    </w:p>
    <w:p w:rsidR="00F51479" w:rsidRDefault="001F0E85" w:rsidP="00F51479">
      <w:pPr>
        <w:overflowPunct w:val="0"/>
        <w:autoSpaceDE w:val="0"/>
        <w:autoSpaceDN w:val="0"/>
        <w:adjustRightInd w:val="0"/>
        <w:jc w:val="both"/>
        <w:textAlignment w:val="baseline"/>
        <w:rPr>
          <w:sz w:val="28"/>
          <w:szCs w:val="28"/>
        </w:rPr>
      </w:pPr>
      <w:r>
        <w:rPr>
          <w:bCs/>
          <w:color w:val="000000"/>
          <w:kern w:val="32"/>
          <w:sz w:val="28"/>
          <w:szCs w:val="28"/>
        </w:rPr>
        <w:t xml:space="preserve">     </w:t>
      </w:r>
      <w:r w:rsidR="00B75990">
        <w:rPr>
          <w:bCs/>
          <w:color w:val="000000"/>
          <w:kern w:val="32"/>
          <w:sz w:val="28"/>
          <w:szCs w:val="28"/>
        </w:rPr>
        <w:t>5</w:t>
      </w:r>
      <w:r w:rsidR="00F51479" w:rsidRPr="00B46023">
        <w:rPr>
          <w:bCs/>
          <w:color w:val="000000"/>
          <w:kern w:val="32"/>
          <w:sz w:val="28"/>
          <w:szCs w:val="28"/>
        </w:rPr>
        <w:t xml:space="preserve">) </w:t>
      </w:r>
      <w:r w:rsidR="00F51479" w:rsidRPr="00B46023">
        <w:rPr>
          <w:sz w:val="28"/>
          <w:szCs w:val="28"/>
        </w:rPr>
        <w:t>приложение</w:t>
      </w:r>
      <w:r w:rsidR="00B75990">
        <w:rPr>
          <w:sz w:val="28"/>
          <w:szCs w:val="28"/>
        </w:rPr>
        <w:t xml:space="preserve"> </w:t>
      </w:r>
      <w:r w:rsidR="00F51479">
        <w:rPr>
          <w:sz w:val="28"/>
          <w:szCs w:val="28"/>
        </w:rPr>
        <w:t>3 « П</w:t>
      </w:r>
      <w:r w:rsidR="00F51479" w:rsidRPr="00161077">
        <w:rPr>
          <w:sz w:val="28"/>
          <w:szCs w:val="28"/>
        </w:rPr>
        <w:t>оступление</w:t>
      </w:r>
      <w:r w:rsidR="00F51479" w:rsidRPr="00CF331C">
        <w:rPr>
          <w:sz w:val="28"/>
          <w:szCs w:val="28"/>
        </w:rPr>
        <w:t xml:space="preserve"> доходов по группам, подгруппам и статьям бюджетной классификации на 201</w:t>
      </w:r>
      <w:r w:rsidR="00F51479">
        <w:rPr>
          <w:sz w:val="28"/>
          <w:szCs w:val="28"/>
        </w:rPr>
        <w:t>8</w:t>
      </w:r>
      <w:r w:rsidR="00F51479" w:rsidRPr="00CF331C">
        <w:rPr>
          <w:sz w:val="28"/>
          <w:szCs w:val="28"/>
        </w:rPr>
        <w:t xml:space="preserve"> год</w:t>
      </w:r>
      <w:r w:rsidR="00F51479">
        <w:rPr>
          <w:sz w:val="28"/>
          <w:szCs w:val="28"/>
        </w:rPr>
        <w:t xml:space="preserve"> и на плановый период 2019 и 2020 годов »</w:t>
      </w:r>
      <w:r w:rsidR="00F51479" w:rsidRPr="009137A1">
        <w:rPr>
          <w:sz w:val="28"/>
          <w:szCs w:val="28"/>
        </w:rPr>
        <w:t>изложить в новой редакции (прилагается);</w:t>
      </w:r>
    </w:p>
    <w:p w:rsidR="00F51479" w:rsidRDefault="001F0E85" w:rsidP="00FE328F">
      <w:pPr>
        <w:overflowPunct w:val="0"/>
        <w:autoSpaceDE w:val="0"/>
        <w:autoSpaceDN w:val="0"/>
        <w:adjustRightInd w:val="0"/>
        <w:jc w:val="both"/>
        <w:textAlignment w:val="baseline"/>
        <w:rPr>
          <w:sz w:val="28"/>
          <w:szCs w:val="28"/>
        </w:rPr>
      </w:pPr>
      <w:r>
        <w:rPr>
          <w:sz w:val="28"/>
          <w:szCs w:val="28"/>
        </w:rPr>
        <w:t xml:space="preserve">     </w:t>
      </w:r>
      <w:r w:rsidR="006B1AEB">
        <w:rPr>
          <w:sz w:val="28"/>
          <w:szCs w:val="28"/>
        </w:rPr>
        <w:t>6</w:t>
      </w:r>
      <w:r w:rsidR="00F51479">
        <w:rPr>
          <w:sz w:val="28"/>
          <w:szCs w:val="28"/>
        </w:rPr>
        <w:t xml:space="preserve">) </w:t>
      </w:r>
      <w:r w:rsidR="00F51479" w:rsidRPr="009137A1">
        <w:rPr>
          <w:sz w:val="28"/>
          <w:szCs w:val="28"/>
        </w:rPr>
        <w:t xml:space="preserve">приложение </w:t>
      </w:r>
      <w:r w:rsidR="00F51479">
        <w:rPr>
          <w:sz w:val="28"/>
          <w:szCs w:val="28"/>
        </w:rPr>
        <w:t>6</w:t>
      </w:r>
      <w:r w:rsidR="00F51479" w:rsidRPr="009137A1">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sidR="00F51479">
        <w:rPr>
          <w:sz w:val="28"/>
          <w:szCs w:val="28"/>
        </w:rPr>
        <w:t>8</w:t>
      </w:r>
      <w:r w:rsidR="00F51479" w:rsidRPr="009137A1">
        <w:rPr>
          <w:sz w:val="28"/>
          <w:szCs w:val="28"/>
        </w:rPr>
        <w:t xml:space="preserve"> год</w:t>
      </w:r>
      <w:r w:rsidR="00F51479">
        <w:rPr>
          <w:sz w:val="28"/>
          <w:szCs w:val="28"/>
        </w:rPr>
        <w:t>и на плановый период 2019 и 2020 годов»</w:t>
      </w:r>
      <w:r>
        <w:rPr>
          <w:sz w:val="28"/>
          <w:szCs w:val="28"/>
        </w:rPr>
        <w:t xml:space="preserve"> </w:t>
      </w:r>
      <w:r w:rsidR="00F51479" w:rsidRPr="009137A1">
        <w:rPr>
          <w:sz w:val="28"/>
          <w:szCs w:val="28"/>
        </w:rPr>
        <w:t>изложить в новой редакции (прилагается);</w:t>
      </w:r>
    </w:p>
    <w:p w:rsidR="00F51479" w:rsidRPr="00844561" w:rsidRDefault="001F0E85" w:rsidP="00F51479">
      <w:pPr>
        <w:jc w:val="both"/>
        <w:rPr>
          <w:bCs/>
          <w:sz w:val="28"/>
          <w:szCs w:val="28"/>
        </w:rPr>
      </w:pPr>
      <w:r>
        <w:rPr>
          <w:sz w:val="28"/>
          <w:szCs w:val="28"/>
        </w:rPr>
        <w:t xml:space="preserve">     </w:t>
      </w:r>
      <w:r w:rsidR="006B1AEB">
        <w:rPr>
          <w:sz w:val="28"/>
          <w:szCs w:val="28"/>
        </w:rPr>
        <w:t>7</w:t>
      </w:r>
      <w:r w:rsidR="00F51479">
        <w:rPr>
          <w:sz w:val="28"/>
          <w:szCs w:val="28"/>
        </w:rPr>
        <w:t>) приложение 7</w:t>
      </w:r>
      <w:r w:rsidR="00F51479">
        <w:rPr>
          <w:b/>
          <w:bCs/>
          <w:sz w:val="32"/>
          <w:szCs w:val="32"/>
        </w:rPr>
        <w:t>«</w:t>
      </w:r>
      <w:r w:rsidR="00F51479" w:rsidRPr="00844561">
        <w:rPr>
          <w:bCs/>
          <w:sz w:val="28"/>
          <w:szCs w:val="28"/>
        </w:rPr>
        <w:t>Ведомственная структура расходов районного  бюджета на 201</w:t>
      </w:r>
      <w:r w:rsidR="00F51479">
        <w:rPr>
          <w:bCs/>
          <w:sz w:val="28"/>
          <w:szCs w:val="28"/>
        </w:rPr>
        <w:t>8</w:t>
      </w:r>
      <w:r w:rsidR="00F51479" w:rsidRPr="00844561">
        <w:rPr>
          <w:bCs/>
          <w:sz w:val="28"/>
          <w:szCs w:val="28"/>
        </w:rPr>
        <w:t xml:space="preserve"> год</w:t>
      </w:r>
      <w:r w:rsidR="00F51479">
        <w:rPr>
          <w:bCs/>
          <w:sz w:val="28"/>
          <w:szCs w:val="28"/>
        </w:rPr>
        <w:t xml:space="preserve"> и </w:t>
      </w:r>
      <w:r w:rsidR="00F51479">
        <w:rPr>
          <w:sz w:val="28"/>
          <w:szCs w:val="28"/>
        </w:rPr>
        <w:t xml:space="preserve"> на плановый период 2019 и 2020 годов</w:t>
      </w:r>
      <w:r w:rsidR="00F51479">
        <w:rPr>
          <w:bCs/>
          <w:sz w:val="28"/>
          <w:szCs w:val="28"/>
        </w:rPr>
        <w:t>»</w:t>
      </w:r>
      <w:r w:rsidR="00F51479">
        <w:rPr>
          <w:sz w:val="28"/>
          <w:szCs w:val="28"/>
        </w:rPr>
        <w:t>»</w:t>
      </w:r>
      <w:r>
        <w:rPr>
          <w:sz w:val="28"/>
          <w:szCs w:val="28"/>
        </w:rPr>
        <w:t xml:space="preserve"> </w:t>
      </w:r>
      <w:r w:rsidR="00F51479" w:rsidRPr="009137A1">
        <w:rPr>
          <w:sz w:val="28"/>
          <w:szCs w:val="28"/>
        </w:rPr>
        <w:t>изложить в новой редакции (прилагается);</w:t>
      </w:r>
    </w:p>
    <w:p w:rsidR="00F51479" w:rsidRDefault="001F0E85" w:rsidP="00F51479">
      <w:pPr>
        <w:jc w:val="both"/>
        <w:rPr>
          <w:sz w:val="28"/>
          <w:szCs w:val="28"/>
        </w:rPr>
      </w:pPr>
      <w:r>
        <w:rPr>
          <w:sz w:val="28"/>
          <w:szCs w:val="28"/>
        </w:rPr>
        <w:t xml:space="preserve">     </w:t>
      </w:r>
      <w:r w:rsidR="006B1AEB">
        <w:rPr>
          <w:sz w:val="28"/>
          <w:szCs w:val="28"/>
        </w:rPr>
        <w:t>8</w:t>
      </w:r>
      <w:r w:rsidR="00F51479">
        <w:rPr>
          <w:sz w:val="28"/>
          <w:szCs w:val="28"/>
        </w:rPr>
        <w:t>) приложение 8 «</w:t>
      </w:r>
      <w:r w:rsidR="00F51479" w:rsidRPr="00844561">
        <w:rPr>
          <w:iCs/>
          <w:sz w:val="28"/>
          <w:szCs w:val="28"/>
        </w:rPr>
        <w:t>Распределение бюджетных ассигнований по разделам и подразделам, группам видов расходов классификации расходов бюджета на 201</w:t>
      </w:r>
      <w:r w:rsidR="00F51479">
        <w:rPr>
          <w:iCs/>
          <w:sz w:val="28"/>
          <w:szCs w:val="28"/>
        </w:rPr>
        <w:t>8</w:t>
      </w:r>
      <w:r w:rsidR="00F51479" w:rsidRPr="00844561">
        <w:rPr>
          <w:iCs/>
          <w:sz w:val="28"/>
          <w:szCs w:val="28"/>
        </w:rPr>
        <w:t xml:space="preserve">  год</w:t>
      </w:r>
      <w:r w:rsidR="00F51479">
        <w:rPr>
          <w:sz w:val="28"/>
          <w:szCs w:val="28"/>
        </w:rPr>
        <w:t>и на плановый период 2019 и 2020 годов</w:t>
      </w:r>
      <w:r w:rsidR="00F51479">
        <w:rPr>
          <w:iCs/>
          <w:sz w:val="28"/>
          <w:szCs w:val="28"/>
        </w:rPr>
        <w:t>»</w:t>
      </w:r>
      <w:r>
        <w:rPr>
          <w:iCs/>
          <w:sz w:val="28"/>
          <w:szCs w:val="28"/>
        </w:rPr>
        <w:t xml:space="preserve"> </w:t>
      </w:r>
      <w:r w:rsidR="00F51479" w:rsidRPr="009137A1">
        <w:rPr>
          <w:sz w:val="28"/>
          <w:szCs w:val="28"/>
        </w:rPr>
        <w:t>изложить в новой редакции (прилагается);</w:t>
      </w:r>
    </w:p>
    <w:p w:rsidR="00F51479" w:rsidRDefault="001F0E85" w:rsidP="00F51479">
      <w:pPr>
        <w:jc w:val="both"/>
        <w:rPr>
          <w:sz w:val="28"/>
          <w:szCs w:val="28"/>
        </w:rPr>
      </w:pPr>
      <w:r>
        <w:rPr>
          <w:sz w:val="28"/>
          <w:szCs w:val="28"/>
        </w:rPr>
        <w:t xml:space="preserve">     </w:t>
      </w:r>
      <w:r w:rsidR="006B1AEB">
        <w:rPr>
          <w:sz w:val="28"/>
          <w:szCs w:val="28"/>
        </w:rPr>
        <w:t>9</w:t>
      </w:r>
      <w:r w:rsidR="00F51479">
        <w:rPr>
          <w:sz w:val="28"/>
          <w:szCs w:val="28"/>
        </w:rPr>
        <w:t xml:space="preserve">) приложение 16 « Распределение субсидий  на возмещение затрат в связи с оказанием услуг по перевозке пассажиров транспортом общего пользования по маршрутам  регулярных  перевозок  в границах Большемурашкинского муниципального района на 2018 год и на плановый период 2019 и 2020 годов» </w:t>
      </w:r>
      <w:r w:rsidR="00F51479" w:rsidRPr="009137A1">
        <w:rPr>
          <w:sz w:val="28"/>
          <w:szCs w:val="28"/>
        </w:rPr>
        <w:t>изложить</w:t>
      </w:r>
      <w:r w:rsidR="00591488">
        <w:rPr>
          <w:sz w:val="28"/>
          <w:szCs w:val="28"/>
        </w:rPr>
        <w:t xml:space="preserve"> в новой редакции (прилагается).</w:t>
      </w:r>
    </w:p>
    <w:p w:rsidR="00F51479" w:rsidRPr="00844561" w:rsidRDefault="001F0E85" w:rsidP="004D5FA8">
      <w:pPr>
        <w:jc w:val="both"/>
        <w:outlineLvl w:val="0"/>
        <w:rPr>
          <w:iCs/>
          <w:kern w:val="32"/>
          <w:sz w:val="28"/>
          <w:szCs w:val="28"/>
        </w:rPr>
      </w:pPr>
      <w:r>
        <w:rPr>
          <w:bCs/>
          <w:sz w:val="28"/>
          <w:szCs w:val="28"/>
        </w:rPr>
        <w:t xml:space="preserve">     </w:t>
      </w:r>
      <w:r w:rsidR="00F51479" w:rsidRPr="00844561">
        <w:rPr>
          <w:sz w:val="28"/>
          <w:szCs w:val="28"/>
        </w:rPr>
        <w:t>2.Настоящее решение подлежит официальному опубликованию в районной газете « Знамя».</w:t>
      </w:r>
    </w:p>
    <w:p w:rsidR="00F51479" w:rsidRPr="00844561" w:rsidRDefault="00F51479" w:rsidP="00F51479">
      <w:pPr>
        <w:rPr>
          <w:sz w:val="28"/>
          <w:szCs w:val="28"/>
        </w:rPr>
      </w:pPr>
    </w:p>
    <w:p w:rsidR="00F51479" w:rsidRPr="008E1879" w:rsidRDefault="00F51479" w:rsidP="00F51479">
      <w:pPr>
        <w:rPr>
          <w:sz w:val="28"/>
          <w:szCs w:val="28"/>
        </w:rPr>
      </w:pPr>
      <w:r>
        <w:rPr>
          <w:sz w:val="28"/>
          <w:szCs w:val="28"/>
        </w:rPr>
        <w:t>Гл</w:t>
      </w:r>
      <w:r w:rsidRPr="008E1879">
        <w:rPr>
          <w:sz w:val="28"/>
          <w:szCs w:val="28"/>
        </w:rPr>
        <w:t>ава местного самоуправления,</w:t>
      </w:r>
    </w:p>
    <w:p w:rsidR="00F51479" w:rsidRDefault="00F51479" w:rsidP="00F51479">
      <w:pPr>
        <w:rPr>
          <w:sz w:val="28"/>
          <w:szCs w:val="28"/>
        </w:rPr>
      </w:pPr>
      <w:r w:rsidRPr="008E1879">
        <w:rPr>
          <w:sz w:val="28"/>
          <w:szCs w:val="28"/>
        </w:rPr>
        <w:t xml:space="preserve">председатель Земского собрания             </w:t>
      </w:r>
      <w:r>
        <w:rPr>
          <w:sz w:val="28"/>
          <w:szCs w:val="28"/>
        </w:rPr>
        <w:t xml:space="preserve">                             С.И.Бобровских</w:t>
      </w:r>
    </w:p>
    <w:p w:rsidR="00F51479" w:rsidRDefault="00F51479" w:rsidP="00F51479">
      <w:pPr>
        <w:rPr>
          <w:sz w:val="28"/>
          <w:szCs w:val="28"/>
        </w:rPr>
      </w:pPr>
    </w:p>
    <w:p w:rsidR="001A297E" w:rsidRDefault="001A297E"/>
    <w:p w:rsidR="008E08DC" w:rsidRDefault="008E08DC"/>
    <w:p w:rsidR="008E08DC" w:rsidRDefault="008E08DC"/>
    <w:p w:rsidR="008E08DC" w:rsidRDefault="008E08DC"/>
    <w:p w:rsidR="008E08DC" w:rsidRDefault="008E08DC"/>
    <w:p w:rsidR="008E08DC" w:rsidRDefault="008E08DC"/>
    <w:p w:rsidR="008E08DC" w:rsidRDefault="008E08DC"/>
    <w:p w:rsidR="008E08DC" w:rsidRDefault="008E08DC"/>
    <w:p w:rsidR="008E08DC" w:rsidRDefault="008E08DC"/>
    <w:p w:rsidR="008E08DC" w:rsidRPr="008E08DC" w:rsidRDefault="008E08DC" w:rsidP="008E08DC">
      <w:pPr>
        <w:jc w:val="right"/>
        <w:rPr>
          <w:sz w:val="28"/>
          <w:szCs w:val="28"/>
        </w:rPr>
      </w:pPr>
      <w:r w:rsidRPr="008E08DC">
        <w:rPr>
          <w:sz w:val="28"/>
          <w:szCs w:val="28"/>
        </w:rPr>
        <w:lastRenderedPageBreak/>
        <w:t>Приложение 3</w:t>
      </w:r>
    </w:p>
    <w:p w:rsidR="008E08DC" w:rsidRPr="008E08DC" w:rsidRDefault="008E08DC" w:rsidP="008E08DC">
      <w:pPr>
        <w:jc w:val="right"/>
        <w:rPr>
          <w:sz w:val="28"/>
          <w:szCs w:val="28"/>
        </w:rPr>
      </w:pPr>
      <w:r w:rsidRPr="008E08DC">
        <w:rPr>
          <w:sz w:val="28"/>
          <w:szCs w:val="28"/>
        </w:rPr>
        <w:t>к решению Земского собрания</w:t>
      </w:r>
    </w:p>
    <w:p w:rsidR="008E08DC" w:rsidRPr="008E08DC" w:rsidRDefault="008E08DC" w:rsidP="008E08DC">
      <w:pPr>
        <w:jc w:val="right"/>
        <w:rPr>
          <w:sz w:val="28"/>
          <w:szCs w:val="28"/>
        </w:rPr>
      </w:pPr>
      <w:r w:rsidRPr="008E08DC">
        <w:rPr>
          <w:sz w:val="28"/>
          <w:szCs w:val="28"/>
        </w:rPr>
        <w:t>Большемурашкинского муниципального района</w:t>
      </w:r>
    </w:p>
    <w:p w:rsidR="008E08DC" w:rsidRPr="008E08DC" w:rsidRDefault="008E08DC" w:rsidP="008E08DC">
      <w:pPr>
        <w:jc w:val="right"/>
        <w:rPr>
          <w:sz w:val="28"/>
          <w:szCs w:val="28"/>
        </w:rPr>
      </w:pPr>
      <w:r w:rsidRPr="008E08DC">
        <w:rPr>
          <w:sz w:val="28"/>
          <w:szCs w:val="28"/>
        </w:rPr>
        <w:t>«О районном бюджете на 2018 год</w:t>
      </w:r>
    </w:p>
    <w:p w:rsidR="008E08DC" w:rsidRPr="008E08DC" w:rsidRDefault="008E08DC" w:rsidP="008E08DC">
      <w:pPr>
        <w:jc w:val="right"/>
        <w:rPr>
          <w:sz w:val="28"/>
          <w:szCs w:val="28"/>
        </w:rPr>
      </w:pPr>
      <w:r w:rsidRPr="008E08DC">
        <w:rPr>
          <w:sz w:val="28"/>
          <w:szCs w:val="28"/>
        </w:rPr>
        <w:t xml:space="preserve"> и плановый период 2019 и 2020 годов»</w:t>
      </w:r>
    </w:p>
    <w:p w:rsidR="008E08DC" w:rsidRPr="008E08DC" w:rsidRDefault="008E08DC" w:rsidP="008E08DC">
      <w:pPr>
        <w:autoSpaceDE w:val="0"/>
        <w:autoSpaceDN w:val="0"/>
        <w:adjustRightInd w:val="0"/>
        <w:ind w:firstLine="709"/>
        <w:jc w:val="right"/>
        <w:rPr>
          <w:b/>
          <w:bCs/>
          <w:sz w:val="28"/>
          <w:szCs w:val="28"/>
        </w:rPr>
      </w:pPr>
    </w:p>
    <w:p w:rsidR="008E08DC" w:rsidRPr="008E08DC" w:rsidRDefault="008E08DC" w:rsidP="008E08DC">
      <w:pPr>
        <w:autoSpaceDE w:val="0"/>
        <w:autoSpaceDN w:val="0"/>
        <w:adjustRightInd w:val="0"/>
        <w:ind w:firstLine="709"/>
        <w:jc w:val="center"/>
        <w:rPr>
          <w:b/>
          <w:bCs/>
          <w:sz w:val="28"/>
          <w:szCs w:val="28"/>
        </w:rPr>
      </w:pPr>
    </w:p>
    <w:p w:rsidR="008E08DC" w:rsidRPr="008E08DC" w:rsidRDefault="008E08DC" w:rsidP="008E08DC">
      <w:pPr>
        <w:autoSpaceDE w:val="0"/>
        <w:autoSpaceDN w:val="0"/>
        <w:adjustRightInd w:val="0"/>
        <w:ind w:firstLine="709"/>
        <w:jc w:val="center"/>
        <w:rPr>
          <w:b/>
          <w:bCs/>
          <w:sz w:val="28"/>
          <w:szCs w:val="28"/>
        </w:rPr>
      </w:pPr>
      <w:r w:rsidRPr="008E08DC">
        <w:rPr>
          <w:b/>
          <w:bCs/>
          <w:sz w:val="28"/>
          <w:szCs w:val="28"/>
        </w:rPr>
        <w:t>Поступления доходов</w:t>
      </w:r>
    </w:p>
    <w:p w:rsidR="008E08DC" w:rsidRPr="008E08DC" w:rsidRDefault="008E08DC" w:rsidP="008E08DC">
      <w:pPr>
        <w:autoSpaceDE w:val="0"/>
        <w:autoSpaceDN w:val="0"/>
        <w:adjustRightInd w:val="0"/>
        <w:ind w:firstLine="709"/>
        <w:jc w:val="center"/>
        <w:rPr>
          <w:b/>
          <w:bCs/>
          <w:sz w:val="28"/>
          <w:szCs w:val="28"/>
        </w:rPr>
      </w:pPr>
      <w:r w:rsidRPr="008E08DC">
        <w:rPr>
          <w:b/>
          <w:bCs/>
          <w:sz w:val="28"/>
          <w:szCs w:val="28"/>
        </w:rPr>
        <w:t>по группам, подгруппам и статьям бюджетной классификации</w:t>
      </w:r>
    </w:p>
    <w:p w:rsidR="008E08DC" w:rsidRPr="008E08DC" w:rsidRDefault="008E08DC" w:rsidP="008E08DC">
      <w:pPr>
        <w:autoSpaceDE w:val="0"/>
        <w:autoSpaceDN w:val="0"/>
        <w:adjustRightInd w:val="0"/>
        <w:ind w:firstLine="709"/>
        <w:jc w:val="center"/>
        <w:rPr>
          <w:b/>
          <w:bCs/>
          <w:sz w:val="28"/>
          <w:szCs w:val="28"/>
        </w:rPr>
      </w:pPr>
      <w:r w:rsidRPr="008E08DC">
        <w:rPr>
          <w:b/>
          <w:bCs/>
          <w:sz w:val="28"/>
          <w:szCs w:val="28"/>
        </w:rPr>
        <w:t>на 2018год и плановый период 2019 и 2020 годов</w:t>
      </w:r>
    </w:p>
    <w:p w:rsidR="008E08DC" w:rsidRPr="008E08DC" w:rsidRDefault="008E08DC" w:rsidP="008E08DC">
      <w:pPr>
        <w:jc w:val="right"/>
      </w:pPr>
      <w:r w:rsidRPr="008E08DC">
        <w:t>(тыс.рублей)</w:t>
      </w:r>
    </w:p>
    <w:tbl>
      <w:tblPr>
        <w:tblW w:w="109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686"/>
        <w:gridCol w:w="1417"/>
        <w:gridCol w:w="1417"/>
        <w:gridCol w:w="1417"/>
      </w:tblGrid>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keepNext/>
              <w:spacing w:line="276" w:lineRule="auto"/>
              <w:jc w:val="center"/>
              <w:outlineLvl w:val="1"/>
              <w:rPr>
                <w:b/>
                <w:bCs/>
                <w:i/>
                <w:iCs/>
                <w:lang w:eastAsia="en-US"/>
              </w:rPr>
            </w:pPr>
            <w:r w:rsidRPr="008E08DC">
              <w:rPr>
                <w:b/>
                <w:bCs/>
                <w:i/>
                <w:iCs/>
                <w:lang w:eastAsia="en-US"/>
              </w:rPr>
              <w:t>Код бюджетной классификации Российской Федерации</w:t>
            </w:r>
          </w:p>
          <w:p w:rsidR="008E08DC" w:rsidRPr="008E08DC" w:rsidRDefault="008E08DC" w:rsidP="008E08DC">
            <w:pPr>
              <w:spacing w:line="276" w:lineRule="auto"/>
              <w:jc w:val="center"/>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center"/>
              <w:outlineLvl w:val="5"/>
              <w:rPr>
                <w:b/>
                <w:bCs/>
                <w:i/>
                <w:iCs/>
                <w:lang w:eastAsia="en-US"/>
              </w:rPr>
            </w:pPr>
            <w:r w:rsidRPr="008E08DC">
              <w:rPr>
                <w:b/>
                <w:bCs/>
                <w:i/>
                <w:iCs/>
                <w:lang w:eastAsia="en-US"/>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i/>
                <w:iCs/>
                <w:lang w:eastAsia="en-US"/>
              </w:rPr>
            </w:pPr>
          </w:p>
          <w:p w:rsidR="008E08DC" w:rsidRPr="008E08DC" w:rsidRDefault="008E08DC" w:rsidP="008E08DC">
            <w:pPr>
              <w:spacing w:line="276" w:lineRule="auto"/>
              <w:jc w:val="center"/>
              <w:rPr>
                <w:b/>
                <w:bCs/>
                <w:i/>
                <w:iCs/>
                <w:lang w:eastAsia="en-US"/>
              </w:rPr>
            </w:pPr>
            <w:r w:rsidRPr="008E08DC">
              <w:rPr>
                <w:b/>
                <w:bCs/>
                <w:i/>
                <w:iCs/>
                <w:lang w:eastAsia="en-US"/>
              </w:rPr>
              <w:t xml:space="preserve">2018 год </w:t>
            </w: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i/>
                <w:iCs/>
                <w:lang w:eastAsia="en-US"/>
              </w:rPr>
            </w:pPr>
          </w:p>
          <w:p w:rsidR="008E08DC" w:rsidRPr="008E08DC" w:rsidRDefault="008E08DC" w:rsidP="008E08DC">
            <w:pPr>
              <w:spacing w:line="276" w:lineRule="auto"/>
              <w:jc w:val="center"/>
              <w:rPr>
                <w:b/>
                <w:bCs/>
                <w:i/>
                <w:iCs/>
                <w:lang w:eastAsia="en-US"/>
              </w:rPr>
            </w:pPr>
            <w:r w:rsidRPr="008E08DC">
              <w:rPr>
                <w:b/>
                <w:bCs/>
                <w:i/>
                <w:iCs/>
                <w:lang w:eastAsia="en-US"/>
              </w:rPr>
              <w:t xml:space="preserve">2019 год </w:t>
            </w: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i/>
                <w:iCs/>
                <w:lang w:eastAsia="en-US"/>
              </w:rPr>
            </w:pPr>
          </w:p>
          <w:p w:rsidR="008E08DC" w:rsidRPr="008E08DC" w:rsidRDefault="008E08DC" w:rsidP="008E08DC">
            <w:pPr>
              <w:spacing w:line="276" w:lineRule="auto"/>
              <w:jc w:val="center"/>
              <w:rPr>
                <w:b/>
                <w:bCs/>
                <w:i/>
                <w:iCs/>
                <w:lang w:eastAsia="en-US"/>
              </w:rPr>
            </w:pPr>
            <w:r w:rsidRPr="008E08DC">
              <w:rPr>
                <w:b/>
                <w:bCs/>
                <w:i/>
                <w:iCs/>
                <w:lang w:eastAsia="en-US"/>
              </w:rPr>
              <w:t xml:space="preserve">2020 год </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000 1 00 00000 00 0000 000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 xml:space="preserve"> </w:t>
            </w:r>
            <w:r w:rsidRPr="008E08DC">
              <w:rPr>
                <w:b/>
                <w:bCs/>
                <w:lang w:val="en-US" w:eastAsia="en-US"/>
              </w:rPr>
              <w:t>I</w:t>
            </w:r>
            <w:r w:rsidRPr="008E08DC">
              <w:rPr>
                <w:b/>
                <w:bCs/>
                <w:lang w:eastAsia="en-U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highlight w:val="yellow"/>
                <w:lang w:eastAsia="en-US"/>
              </w:rPr>
            </w:pPr>
            <w:r w:rsidRPr="008E08DC">
              <w:rPr>
                <w:b/>
                <w:bCs/>
                <w:lang w:eastAsia="en-US"/>
              </w:rPr>
              <w:t>88 613,9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84 084,0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88 255,0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1.1.Налоги на прибыль, доходы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75 620,1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74 473,3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78 495,6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 xml:space="preserve">000 1 01 02000 01 0000 110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1.1.1.Налог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75 620,1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 xml:space="preserve"> 74 473,3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78 495,6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b/>
                <w:bCs/>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b/>
                <w:bCs/>
                <w:lang w:eastAsia="en-US"/>
              </w:rPr>
            </w:pP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 xml:space="preserve">000 1 01 02010 01 0000 110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74 868,7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73 787,9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77 775,0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000 1 01 02020 01 0000 110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400,0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422,0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445,0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000 1 01 02030 01 0000 110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 налог на доходы физических лиц с доходов, полученных </w:t>
            </w:r>
            <w:r w:rsidRPr="008E08DC">
              <w:rPr>
                <w:lang w:eastAsia="en-US"/>
              </w:rPr>
              <w:lastRenderedPageBreak/>
              <w:t>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300,0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210,0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000 1 01 02040 01 0000 110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51,4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53,4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55,6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000 1 05 00000 00 0000 000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1.2.Налоги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3 987,3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3 414,3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3 382,8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000 1 05 04020 02 0000 110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1.2.1.Налог по патентной системе налогообложения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118,7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142,4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170,9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000 1 05 02010 02 0000 110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1.2.2.Единый налог на вмененный доход для определенных видов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3 199,3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3 135,3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3072,6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000 1 05 03010 01 0000 110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1.2.3. 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669,3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136,6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139,3</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1.3.Государственная пошлина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3 438,6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2 081,4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2 164,6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 xml:space="preserve">000 1 08 03010 01 0000 110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1.3.1.Государственная пошлина по делам, рассматриваемым в судах общей юрисдикции, мировыми судьями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901,3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936,4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973,6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000 1 08 07020 01 0000 110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1.3.2.Государственная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2 407,3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1 060,0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1 102,0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000 1 08 07010 01 0000 110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1.3.3.Государственная пошлина за государственную регистрацию юридического лица, физических </w:t>
            </w:r>
            <w:r w:rsidRPr="008E08DC">
              <w:rPr>
                <w:lang w:eastAsia="en-US"/>
              </w:rPr>
              <w:lastRenderedPageBreak/>
              <w:t>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12,0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000 1 08 06000 01 0000 110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1.3.4.Государственная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000 1 08 07100 01 0000 110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1.3.5.Государственная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000 1 08 07141 01 0000 110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1.3.6.Государственная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w:t>
            </w:r>
            <w:r w:rsidRPr="008E08DC">
              <w:rPr>
                <w:lang w:eastAsia="en-US"/>
              </w:rPr>
              <w:lastRenderedPageBreak/>
              <w:t>транспортные средства, регистрационных знаков, водительских удостоверений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70,0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lastRenderedPageBreak/>
              <w:t>000 1 11 00000 00 0000 000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bCs/>
                <w:lang w:eastAsia="en-US"/>
              </w:rPr>
            </w:pPr>
            <w:r w:rsidRPr="008E08DC">
              <w:rPr>
                <w:b/>
                <w:bCs/>
                <w:lang w:eastAsia="en-US"/>
              </w:rPr>
              <w:t>1.4.Доходы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2 099,6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2183,5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2 270,9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000 1 11 05013 05 0000 120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1.4.1.Доходы,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825,4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858,4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892,6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000 1 11 05025 05 0000 120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1.4.2.Доходы,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160,8</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167,2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173,9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1.4.3.Доходы,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810,0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842,5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000 1 11 05075 05 0000 120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1.4.4. 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310,5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322,9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335,9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000 1 11 09045 05 0000 120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1.4.5.Прочие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w:t>
            </w:r>
            <w:r w:rsidRPr="008E08DC">
              <w:rPr>
                <w:lang w:eastAsia="en-US"/>
              </w:rPr>
              <w:lastRenderedPageBreak/>
              <w:t xml:space="preserve">муниципальных автономных предприятий, в том числе казённых) </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10,4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10,8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000 1 11 07015 05 0000 120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1.4.6.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14,0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14,6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15,2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lang w:eastAsia="en-US"/>
              </w:rPr>
            </w:pPr>
            <w:r w:rsidRPr="008E08DC">
              <w:rPr>
                <w:b/>
                <w:lang w:eastAsia="en-US"/>
              </w:rPr>
              <w:t>000 1 12 00000 00 0000 000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lang w:eastAsia="en-US"/>
              </w:rPr>
            </w:pPr>
            <w:r w:rsidRPr="008E08DC">
              <w:rPr>
                <w:b/>
                <w:lang w:eastAsia="en-US"/>
              </w:rPr>
              <w:t>1.5.Платежи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421,7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438,6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456,1</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000 1 12 01010 01 0000 120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1.5.1. Плата за выбросы загрязняющих веществ в атмосферный воздух стационарными объектами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19,6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20,4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21,2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000 1 12 01020 01 0000 120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1.5.2. Плата за выбросы загрязняющих веществ в атмосферный воздух передвижными объектами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000 1 12 01030 01 0000 120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1.5.3. Плата за сбросы загрязняющих веществ в водные объекты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88,7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92,2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95,9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000 1 12 01040 01 0000 120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1.5.4. Плата за размещение отходов производства и потребления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309,0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321,4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334,2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lang w:eastAsia="en-US"/>
              </w:rPr>
            </w:pPr>
            <w:r w:rsidRPr="008E08DC">
              <w:rPr>
                <w:b/>
                <w:lang w:eastAsia="en-US"/>
              </w:rPr>
              <w:t>000 1 13 00000 00 0000 000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lang w:eastAsia="en-US"/>
              </w:rPr>
            </w:pPr>
            <w:r w:rsidRPr="008E08DC">
              <w:rPr>
                <w:b/>
                <w:lang w:eastAsia="en-US"/>
              </w:rPr>
              <w:t>1.6.</w:t>
            </w:r>
            <w:r w:rsidRPr="008E08DC">
              <w:rPr>
                <w:lang w:eastAsia="en-US"/>
              </w:rPr>
              <w:t xml:space="preserve"> </w:t>
            </w:r>
            <w:r w:rsidRPr="008E08DC">
              <w:rPr>
                <w:b/>
                <w:lang w:eastAsia="en-US"/>
              </w:rPr>
              <w:t>Доходы от оказания платных услуг (работ)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1 769,6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656,0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682,3</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 xml:space="preserve">000 1 13 01995 05 0000 130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1.6.1.Прочие доходы от оказания платных услуг (работ) получателями средств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760,7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624,0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649,0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000 1 13 02995 05 0000 130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1.6.2.Прочие доходы от компенсации затрат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1 008,9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32,0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33,3</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lang w:eastAsia="en-US"/>
              </w:rPr>
            </w:pPr>
            <w:r w:rsidRPr="008E08DC">
              <w:rPr>
                <w:b/>
                <w:lang w:eastAsia="en-US"/>
              </w:rPr>
              <w:t>000 1 14 00000 00 0000 000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b/>
                <w:bCs/>
                <w:lang w:eastAsia="en-US"/>
              </w:rPr>
            </w:pPr>
            <w:r w:rsidRPr="008E08DC">
              <w:rPr>
                <w:b/>
                <w:bCs/>
                <w:lang w:eastAsia="en-US"/>
              </w:rPr>
              <w:t>1.7.Доходы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937,0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483,3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435,0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000 1 14 02053 05 0000 410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bCs/>
                <w:lang w:eastAsia="en-US"/>
              </w:rPr>
            </w:pPr>
            <w:r w:rsidRPr="008E08DC">
              <w:rPr>
                <w:bCs/>
                <w:lang w:eastAsia="en-US"/>
              </w:rPr>
              <w:t xml:space="preserve">1.7.1.Доходы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w:t>
            </w:r>
            <w:r w:rsidRPr="008E08DC">
              <w:rPr>
                <w:bCs/>
                <w:lang w:eastAsia="en-US"/>
              </w:rPr>
              <w:lastRenderedPageBreak/>
              <w:t xml:space="preserve">муниципальных бюджетных и автономных учреждений), в части реализации основных средств по указанному имуществу </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lastRenderedPageBreak/>
              <w:t>300,0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270,0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243,0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000 1 14 06013 05 0000 430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bCs/>
                <w:lang w:eastAsia="en-US"/>
              </w:rPr>
            </w:pPr>
            <w:r w:rsidRPr="008E08DC">
              <w:rPr>
                <w:bCs/>
                <w:lang w:eastAsia="en-US"/>
              </w:rPr>
              <w:t>1.7.2.Доходы от продажи земельных участков, государственная собственность на которые не разграничена и которые находятся в границах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279,0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48,6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43,8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bCs/>
                <w:lang w:eastAsia="en-US"/>
              </w:rPr>
            </w:pPr>
            <w:r w:rsidRPr="008E08DC">
              <w:rPr>
                <w:bCs/>
                <w:lang w:eastAsia="en-US"/>
              </w:rPr>
              <w:t>1.7.3.Доходы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183,0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164,7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148,2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000 1 14 06313 10 0000 430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bCs/>
                <w:lang w:eastAsia="en-US"/>
              </w:rPr>
            </w:pPr>
            <w:r w:rsidRPr="008E08DC">
              <w:rPr>
                <w:bCs/>
                <w:lang w:eastAsia="en-US"/>
              </w:rPr>
              <w:t>1.7.4.</w:t>
            </w:r>
            <w:r w:rsidRPr="008E08DC">
              <w:rPr>
                <w:b/>
                <w:bCs/>
                <w:sz w:val="28"/>
                <w:lang w:eastAsia="en-US"/>
              </w:rPr>
              <w:t xml:space="preserve"> </w:t>
            </w:r>
            <w:r w:rsidRPr="008E08DC">
              <w:rPr>
                <w:bCs/>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175,0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bCs/>
                <w:lang w:eastAsia="en-US"/>
              </w:rPr>
            </w:pPr>
            <w:r w:rsidRPr="008E08DC">
              <w:rPr>
                <w:b/>
                <w:bCs/>
                <w:lang w:eastAsia="en-US"/>
              </w:rPr>
              <w:t>1.8.Штрафы,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340,0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353,6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367,7</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000 1 16 90050 05 0000 140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keepNext/>
              <w:spacing w:line="276" w:lineRule="auto"/>
              <w:jc w:val="both"/>
              <w:outlineLvl w:val="6"/>
              <w:rPr>
                <w:lang w:eastAsia="en-US"/>
              </w:rPr>
            </w:pPr>
            <w:r w:rsidRPr="008E08DC">
              <w:rPr>
                <w:lang w:eastAsia="en-US"/>
              </w:rPr>
              <w:t>1.8.1.Прочие поступления от денежных взысканий и иных сумм в возмещение ущерба, зачисляемые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340,0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353,6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367,7</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 xml:space="preserve">000 2 00 00000 00 0000 000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val="en-US" w:eastAsia="en-US"/>
              </w:rPr>
              <w:t>II</w:t>
            </w:r>
            <w:r w:rsidRPr="008E08DC">
              <w:rPr>
                <w:b/>
                <w:bCs/>
                <w:lang w:eastAsia="en-US"/>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301 292,1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282 396,4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279 156,8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2.1.Безвозмездные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304 685,3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282 396,4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279 156,8</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000 2 02 10000 00 0000 000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2.1.1.Дотации  бюджетам субъектов Российской Федерации и муниципальным  образованиям</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99 970,4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95 817,4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99 844,6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000 2 02 15001 05 0000 151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 xml:space="preserve">2.1.1.1.Дотации бюджетам </w:t>
            </w:r>
            <w:r w:rsidRPr="008E08DC">
              <w:rPr>
                <w:bCs/>
                <w:lang w:eastAsia="en-US"/>
              </w:rPr>
              <w:lastRenderedPageBreak/>
              <w:t xml:space="preserve">муниципальных районов на выравнивание уровня бюджетной обеспеченности </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lastRenderedPageBreak/>
              <w:t>99 970,4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95 817,4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97 557,4</w:t>
            </w:r>
          </w:p>
        </w:tc>
      </w:tr>
      <w:tr w:rsidR="008E08DC" w:rsidRPr="008E08DC" w:rsidTr="008E08DC">
        <w:trPr>
          <w:trHeight w:val="1058"/>
        </w:trPr>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lastRenderedPageBreak/>
              <w:t>000 2 02 15002 05 0000 151</w:t>
            </w:r>
          </w:p>
        </w:tc>
        <w:tc>
          <w:tcPr>
            <w:tcW w:w="3686"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both"/>
              <w:rPr>
                <w:bCs/>
                <w:lang w:eastAsia="en-US"/>
              </w:rPr>
            </w:pPr>
            <w:r w:rsidRPr="008E08DC">
              <w:rPr>
                <w:bCs/>
                <w:lang w:eastAsia="en-US"/>
              </w:rPr>
              <w:t>2.1.1.2.</w:t>
            </w:r>
            <w:r w:rsidRPr="008E08DC">
              <w:rPr>
                <w:lang w:eastAsia="en-US"/>
              </w:rPr>
              <w:t>Дотации бюджетам муниципальных районов на поддержку мер по обеспечению сбалансированности бюджетов</w:t>
            </w:r>
          </w:p>
          <w:p w:rsidR="008E08DC" w:rsidRPr="008E08DC" w:rsidRDefault="008E08DC" w:rsidP="008E08DC">
            <w:pPr>
              <w:spacing w:line="276" w:lineRule="auto"/>
              <w:jc w:val="both"/>
              <w:rPr>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2 287,2</w:t>
            </w:r>
          </w:p>
        </w:tc>
      </w:tr>
      <w:tr w:rsidR="008E08DC" w:rsidRPr="008E08DC" w:rsidTr="008E08DC">
        <w:trPr>
          <w:trHeight w:val="859"/>
        </w:trPr>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 xml:space="preserve">000 2 02 20000  00 0000 000 </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bCs/>
                <w:lang w:eastAsia="en-US"/>
              </w:rPr>
            </w:pPr>
            <w:r w:rsidRPr="008E08DC">
              <w:rPr>
                <w:b/>
                <w:bCs/>
                <w:lang w:eastAsia="en-US"/>
              </w:rPr>
              <w:t>2.1.2.Субсидии бюджетам субъектов Российской Федерации и муниципальным образованиям (межбюджетные субсидии)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34 052,2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22 804,9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5 043,6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000 2 02 29999 05 0000 151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2.1.2.1.Субсидии на оказание частичной финансовой поддержки районных средств массовой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1 417,4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1 454,3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1 492,6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000 2 02 20051 05 0000 151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2.1.2.2.</w:t>
            </w:r>
            <w:r w:rsidRPr="008E08DC">
              <w:rPr>
                <w:lang w:eastAsia="en-US"/>
              </w:rPr>
              <w:t xml:space="preserve"> </w:t>
            </w:r>
            <w:r w:rsidRPr="008E08DC">
              <w:rPr>
                <w:bCs/>
                <w:lang w:eastAsia="en-US"/>
              </w:rPr>
              <w:t>Субсидии бюджетам муниципальных районов на капитальный ремонт гидротехнических сооружений, находящихся в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20 552,2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17 799,6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000 2 02 25555 05 0000 151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2.1.2.3.Субсидии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3 997,3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3 551,0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3 551,0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000 2 02 29999 05 0000 151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2.1.2.4.</w:t>
            </w:r>
            <w:r w:rsidRPr="008E08DC">
              <w:rPr>
                <w:lang w:eastAsia="en-US"/>
              </w:rPr>
              <w:t xml:space="preserve"> </w:t>
            </w:r>
            <w:r w:rsidRPr="008E08DC">
              <w:rPr>
                <w:bCs/>
                <w:lang w:eastAsia="en-US"/>
              </w:rPr>
              <w:t>Субсидии на капитальный ремонт образовательных организаций, реализующих общеобразовательные программы Нижегородской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2 000,5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000 2 02 25497 05 0000 151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2.1.2.5.</w:t>
            </w:r>
            <w:r w:rsidRPr="008E08DC">
              <w:rPr>
                <w:lang w:eastAsia="en-US"/>
              </w:rPr>
              <w:t xml:space="preserve"> </w:t>
            </w:r>
            <w:r w:rsidRPr="008E08DC">
              <w:rPr>
                <w:bCs/>
                <w:lang w:eastAsia="en-US"/>
              </w:rPr>
              <w:t>Субсидии на реализацию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722,1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000 2 02 29999 05 0000 151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2.1.2.6.</w:t>
            </w:r>
            <w:r w:rsidRPr="008E08DC">
              <w:rPr>
                <w:lang w:eastAsia="en-US"/>
              </w:rPr>
              <w:t xml:space="preserve"> </w:t>
            </w:r>
            <w:r w:rsidRPr="008E08DC">
              <w:rPr>
                <w:bCs/>
                <w:lang w:eastAsia="en-US"/>
              </w:rPr>
              <w:t>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2 487,2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000 2 02 25467 05 0000 151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2.1.2.7.</w:t>
            </w:r>
            <w:r w:rsidRPr="008E08DC">
              <w:rPr>
                <w:lang w:eastAsia="en-US"/>
              </w:rPr>
              <w:t xml:space="preserve"> </w:t>
            </w:r>
            <w:r w:rsidRPr="008E08DC">
              <w:rPr>
                <w:bCs/>
                <w:lang w:eastAsia="en-US"/>
              </w:rPr>
              <w:t xml:space="preserve">Субсидии бюджетам муниципальных районов на </w:t>
            </w:r>
            <w:r w:rsidRPr="008E08DC">
              <w:rPr>
                <w:bCs/>
                <w:lang w:eastAsia="en-US"/>
              </w:rPr>
              <w:lastRenderedPageBreak/>
              <w:t>обеспечение развития и укрепления материально-технической базы муниципальных домов культуры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lastRenderedPageBreak/>
              <w:t>492,3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lastRenderedPageBreak/>
              <w:t>000 2 02 29999 05 0000 151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2.1.2.8.</w:t>
            </w:r>
            <w:r w:rsidRPr="008E08DC">
              <w:rPr>
                <w:lang w:eastAsia="en-US"/>
              </w:rPr>
              <w:t xml:space="preserve"> </w:t>
            </w:r>
            <w:r w:rsidRPr="008E08DC">
              <w:rPr>
                <w:bCs/>
                <w:lang w:eastAsia="en-US"/>
              </w:rPr>
              <w:t>Субсидии на реализацию проекта по поддержке местных инициатив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1 205,1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highlight w:val="yellow"/>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000 2 02 20302 05 0002 151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2.1.2.9. 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978,1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000 2 02 25519 05 0000 151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2.1.2.10. Субсидии бюджетам муниципальных районов на поддержку отрасли культуры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000 2 02 30000 00 0000 000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bCs/>
                <w:lang w:eastAsia="en-US"/>
              </w:rPr>
            </w:pPr>
            <w:r w:rsidRPr="008E08DC">
              <w:rPr>
                <w:b/>
                <w:bCs/>
                <w:lang w:eastAsia="en-US"/>
              </w:rPr>
              <w:t>2.1.3.Субвенции бюджетам субъектов Российской Федерации и муниципальным образованиям</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162 273,9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163 774,1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174 268,6</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Cs/>
                <w:lang w:eastAsia="en-US"/>
              </w:rPr>
            </w:pPr>
            <w:r w:rsidRPr="008E08DC">
              <w:rPr>
                <w:bCs/>
                <w:lang w:eastAsia="en-US"/>
              </w:rPr>
              <w:t>000 2 02 35118 05 0000 151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Cs/>
                <w:lang w:eastAsia="en-US"/>
              </w:rPr>
            </w:pPr>
            <w:r w:rsidRPr="008E08DC">
              <w:rPr>
                <w:bCs/>
                <w:lang w:eastAsia="en-US"/>
              </w:rPr>
              <w:t>2.1.3.1.Субвенции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РФ по первичному воинскому учету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459,1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464,1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Cs/>
                <w:lang w:eastAsia="en-US"/>
              </w:rPr>
            </w:pPr>
            <w:r w:rsidRPr="008E08DC">
              <w:rPr>
                <w:bCs/>
                <w:lang w:eastAsia="en-US"/>
              </w:rPr>
              <w:t>481,2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19 736,0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21 293,1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22 925,2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2.1.3.3.Субвенция на исполнение полномочий в сфере общего образования муниципальных </w:t>
            </w:r>
            <w:r w:rsidRPr="008E08DC">
              <w:rPr>
                <w:lang w:eastAsia="en-US"/>
              </w:rPr>
              <w:lastRenderedPageBreak/>
              <w:t>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87 377,4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88 142,0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88 142,0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2.1.3.4.Субвенция на исполнение полномочий в области общего образования в муниципальных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16 957,9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17 052,7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17 052,7</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2.1.3.5.Субвенция на осуществление полномочий по поддержке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3 568,3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3 698,2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3 833,5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2.1.3.6.Субвенция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452,9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471,0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489,9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2.1.3.7.Субвенция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449,8</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466,5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483,9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2.1.3.8.Субвенция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568,5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592,6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617,9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2.1.3.9.Субвенция на поддержку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6 382,4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10 367,5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11 290,9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2.1.3.10.Субвенция на осуществление полномочий в области ветеринарии по организации проведения мероприятий по предупреждению и ликвидации </w:t>
            </w:r>
            <w:r w:rsidRPr="008E08DC">
              <w:rPr>
                <w:lang w:eastAsia="en-US"/>
              </w:rPr>
              <w:lastRenderedPageBreak/>
              <w:t>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73,5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54,5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54,5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000 2 02 30029 05 0000 151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2.1.3.11.Субвенция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общеобразовательную программу дошкольного образования, в том числе обеспечение организации выплаты компенсации части родительской платы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1 115,5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1 115,5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1 115,5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2.1.3.12.Субвенции на осуществление выплат на возмещение части расходов по приобретению путевок в детские санатории, санаторно-оздоровительные центры круглогодичного действия, расположенные на территории РФ</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199,5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207,4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215,7</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2.1.3.13. Субвенция бюджетам муниципальных районов на возмещение части затрат на приобретение элитных семян</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1351,0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1 724,3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1 724,3</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2.1.3.14. Субвенции на возмещение части затрат на приобретение зерноуборочных и кормоуборочных комбайнов отечественного производства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383,4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958,5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2.1.3.15. Субвенция на осуществление отдельных государственных полномочий по опёке и попечительству в отношении совершеннолетних граждан</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381,8</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 xml:space="preserve">395,8 </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410,2</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000 2 02 35541 05 0000 151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2.1.3.16. Субвенция бюджетам муниципальных районов на </w:t>
            </w:r>
            <w:r w:rsidRPr="008E08DC">
              <w:rPr>
                <w:lang w:eastAsia="en-US"/>
              </w:rPr>
              <w:lastRenderedPageBreak/>
              <w:t>оказание несвязанной поддержки сельскохозяйственным товаропроизводителям в области растениеводства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4 247,5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4 856,2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7 723,7</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000 2 02 35542 05 0000 151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2.1.3.17.Субвенция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10 506,7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7 648,5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12 722,5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2.1.3.18.Субвенция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9,6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 xml:space="preserve">6,2 </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2.1.3.19. Субвенции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000 2 02 35082 05 0000 151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2.1.3.20. Субвенции на обеспечение предоставления жилых помещений, детям-сиротам,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2 824,5</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1 123,9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1 123,9</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000 2 02 35135 05 0000 151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2.1.3.21. 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842,0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779,4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779,4</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000 2 02 35176 05 0000 151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2.1.3.22. Субвенции бюджетам муниципальных районов на обеспечение жильем отдельных категорий граждан, установленных Федеральным законом от 24 ноября 1995 года N 181-ФЗ «О социальной защите </w:t>
            </w:r>
            <w:r w:rsidRPr="008E08DC">
              <w:rPr>
                <w:lang w:eastAsia="en-US"/>
              </w:rPr>
              <w:lastRenderedPageBreak/>
              <w:t>инвалидов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2621,7</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779,4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2.1.3.22.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382,2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337,2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303,4</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2.1.3.23.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64,3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000 2 02 35120 05 0000 151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2.1.3.24.Субвенции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50,8</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5,4</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000 2 02 35543 05 0000 151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2.1.3.25.Субвенции на возмещение части затрат сельскохозяйственных товаропроизводителей на уплату страховой премии, начисленной по договору сельскохозяйственного </w:t>
            </w:r>
            <w:r w:rsidRPr="008E08DC">
              <w:rPr>
                <w:lang w:eastAsia="en-US"/>
              </w:rPr>
              <w:lastRenderedPageBreak/>
              <w:t>страхования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179,3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179,3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179,3</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2.1.3.26.Субвенции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1 059,9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1 102,3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1 146,4</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000 2 02 30024 05 0000 151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2.1.3.27.Субвенции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446,1</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464,0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482,5</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000 2 02 40000 05 0000 000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b/>
                <w:lang w:eastAsia="en-US"/>
              </w:rPr>
            </w:pPr>
            <w:r w:rsidRPr="008E08DC">
              <w:rPr>
                <w:b/>
                <w:lang w:eastAsia="en-US"/>
              </w:rPr>
              <w:t>2.1.4.Иные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8 388,8</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000 2 02 45160 05 0000 151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2.1.4.1.</w:t>
            </w:r>
            <w:r w:rsidRPr="008E08DC">
              <w:rPr>
                <w:bCs/>
                <w:sz w:val="28"/>
                <w:szCs w:val="28"/>
                <w:lang w:eastAsia="en-US"/>
              </w:rPr>
              <w:t xml:space="preserve"> </w:t>
            </w:r>
            <w:r w:rsidRPr="008E08DC">
              <w:rPr>
                <w:bCs/>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1 797,6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000 2 02 40014 05 0000 151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lang w:eastAsia="en-US"/>
              </w:rPr>
            </w:pPr>
            <w:r w:rsidRPr="008E08DC">
              <w:rPr>
                <w:lang w:eastAsia="en-US"/>
              </w:rPr>
              <w:t xml:space="preserve">2.1.4.1.Межбюджетные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8E08DC">
              <w:rPr>
                <w:lang w:eastAsia="en-US"/>
              </w:rPr>
              <w:lastRenderedPageBreak/>
              <w:t>соглашениями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6 591,2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lastRenderedPageBreak/>
              <w:t>из них:</w:t>
            </w:r>
          </w:p>
        </w:tc>
        <w:tc>
          <w:tcPr>
            <w:tcW w:w="3686"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jc w:val="center"/>
              <w:rPr>
                <w:lang w:eastAsia="en-US"/>
              </w:rPr>
            </w:pP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889,3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iCs/>
                <w:lang w:eastAsia="en-US"/>
              </w:rPr>
              <w:t xml:space="preserve">Владение, пользование и распоряжение имуществом, находящимся в </w:t>
            </w:r>
            <w:r w:rsidRPr="008E08DC">
              <w:rPr>
                <w:lang w:eastAsia="en-US"/>
              </w:rPr>
              <w:t>муниципальной собственности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iCs/>
                <w:lang w:eastAsia="en-US"/>
              </w:rPr>
            </w:pPr>
            <w:r w:rsidRPr="008E08DC">
              <w:rPr>
                <w:color w:val="000000"/>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iCs/>
                <w:lang w:eastAsia="en-US"/>
              </w:rPr>
            </w:pPr>
            <w:r w:rsidRPr="008E08DC">
              <w:rPr>
                <w:color w:val="000000"/>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iCs/>
                <w:lang w:eastAsia="en-US"/>
              </w:rPr>
            </w:pPr>
            <w:r w:rsidRPr="008E08DC">
              <w:rPr>
                <w:color w:val="000000"/>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8E08DC">
              <w:rPr>
                <w:color w:val="000000"/>
                <w:lang w:eastAsia="en-US"/>
              </w:rPr>
              <w:br/>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222,3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iCs/>
                <w:lang w:eastAsia="en-US"/>
              </w:rPr>
            </w:pPr>
            <w:r w:rsidRPr="008E08DC">
              <w:rPr>
                <w:color w:val="000000"/>
                <w:lang w:eastAsia="en-US"/>
              </w:rPr>
              <w:t>Обеспечение первичных мер пожарной безопасности в границах населенных пунктов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iCs/>
                <w:lang w:eastAsia="en-US"/>
              </w:rPr>
            </w:pPr>
            <w:r w:rsidRPr="008E08DC">
              <w:rPr>
                <w:color w:val="000000"/>
                <w:lang w:eastAsia="en-US"/>
              </w:rPr>
              <w:t xml:space="preserve">Организация библиотечного </w:t>
            </w:r>
            <w:r w:rsidRPr="008E08DC">
              <w:rPr>
                <w:color w:val="000000"/>
                <w:lang w:eastAsia="en-US"/>
              </w:rPr>
              <w:lastRenderedPageBreak/>
              <w:t xml:space="preserve">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4 151,4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0" w:lineRule="atLeast"/>
              <w:jc w:val="both"/>
              <w:rPr>
                <w:lang w:eastAsia="en-US"/>
              </w:rPr>
            </w:pPr>
            <w:r w:rsidRPr="008E08DC">
              <w:rPr>
                <w:lang w:eastAsia="en-US"/>
              </w:rPr>
              <w:t>Участие в предупреждении и ликвидации последствий чрезвычайных ситуаций в границах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iCs/>
                <w:lang w:eastAsia="en-US"/>
              </w:rPr>
            </w:pPr>
            <w:r w:rsidRPr="008E08DC">
              <w:rPr>
                <w:color w:val="000000"/>
                <w:lang w:eastAsia="en-US"/>
              </w:rPr>
              <w:t>Формирование архивных фондов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179,4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autoSpaceDE w:val="0"/>
              <w:autoSpaceDN w:val="0"/>
              <w:adjustRightInd w:val="0"/>
              <w:spacing w:line="276" w:lineRule="auto"/>
              <w:jc w:val="both"/>
              <w:rPr>
                <w:rFonts w:eastAsia="Calibri"/>
                <w:iCs/>
                <w:lang w:eastAsia="en-US"/>
              </w:rPr>
            </w:pPr>
            <w:r w:rsidRPr="008E08DC">
              <w:rPr>
                <w:rFonts w:eastAsia="Calibri"/>
                <w:color w:val="00000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w:t>
            </w:r>
            <w:r w:rsidRPr="008E08DC">
              <w:rPr>
                <w:rFonts w:eastAsia="Calibri"/>
                <w:color w:val="000000"/>
                <w:lang w:eastAsia="en-US"/>
              </w:rPr>
              <w:lastRenderedPageBreak/>
              <w:t>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88,9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color w:val="000000"/>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color w:val="00000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both"/>
              <w:rPr>
                <w:color w:val="000000"/>
                <w:lang w:eastAsia="en-US"/>
              </w:rPr>
            </w:pPr>
            <w:r w:rsidRPr="008E08DC">
              <w:rPr>
                <w:color w:val="000000"/>
                <w:lang w:eastAsia="en-US"/>
              </w:rPr>
              <w:t>Осуществление мер по противодействию коррупции в границах поселения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6,3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color w:val="000000"/>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88,9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color w:val="000000"/>
                <w:lang w:eastAsia="en-US"/>
              </w:rPr>
              <w:t xml:space="preserve">Рассмотрение вопросов по предоставлению гражданам </w:t>
            </w:r>
            <w:r w:rsidRPr="008E08DC">
              <w:rPr>
                <w:color w:val="000000"/>
                <w:lang w:eastAsia="en-US"/>
              </w:rPr>
              <w:lastRenderedPageBreak/>
              <w:t>жилых помещений по реализации федеральных, областных, районных программ в соответствии с полномочиями комиссии по жилищным вопросам при администрации Большемурашкинского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lastRenderedPageBreak/>
              <w:t>88,9</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color w:val="000000"/>
                <w:lang w:eastAsia="en-US"/>
              </w:rPr>
            </w:pPr>
            <w:r w:rsidRPr="008E08DC">
              <w:rPr>
                <w:color w:val="000000"/>
                <w:lang w:eastAsia="en-US"/>
              </w:rPr>
              <w:t>Организация размещения заказов на поставки товаров, выполнение работ, оказание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222,3</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lang w:eastAsia="en-US"/>
              </w:rPr>
            </w:pPr>
            <w:r w:rsidRPr="008E08DC">
              <w:rPr>
                <w:lang w:eastAsia="en-US"/>
              </w:rPr>
              <w:t>Пенсионное обеспечение муниципального служащего и членов его семьи, а также лиц, замещавших выборные муниципальные должности</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444,6</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lang w:eastAsia="en-US"/>
              </w:rPr>
            </w:pPr>
            <w:r w:rsidRPr="008E08DC">
              <w:rPr>
                <w:lang w:eastAsia="en-US"/>
              </w:rPr>
              <w:t>Осуществление мероприятий по обеспечению безопасности людей на водных объектах, охране их жизни и здоровья в части капитального ремонта гидротехнического сооружения</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lang w:eastAsia="en-US"/>
              </w:rPr>
            </w:pPr>
            <w:r w:rsidRPr="008E08DC">
              <w:rPr>
                <w:b/>
                <w:lang w:eastAsia="en-US"/>
              </w:rPr>
              <w:t>000 2 19 00000 00 0000 000</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b/>
                <w:lang w:eastAsia="en-US"/>
              </w:rPr>
            </w:pPr>
            <w:r w:rsidRPr="008E08DC">
              <w:rPr>
                <w:b/>
                <w:lang w:eastAsia="en-US"/>
              </w:rPr>
              <w:t>2.1.5.</w:t>
            </w:r>
            <w:r w:rsidRPr="008E08DC">
              <w:rPr>
                <w:b/>
                <w:sz w:val="20"/>
                <w:szCs w:val="20"/>
                <w:lang w:eastAsia="en-US"/>
              </w:rPr>
              <w:t xml:space="preserve"> </w:t>
            </w:r>
            <w:r w:rsidRPr="008E08DC">
              <w:rPr>
                <w:b/>
                <w:lang w:eastAsia="en-US"/>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- 3 393,2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lang w:eastAsia="en-US"/>
              </w:rPr>
            </w:pPr>
            <w:r w:rsidRPr="008E08DC">
              <w:rPr>
                <w:b/>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lang w:eastAsia="en-US"/>
              </w:rPr>
            </w:pPr>
            <w:r w:rsidRPr="008E08DC">
              <w:rPr>
                <w:lang w:eastAsia="en-US"/>
              </w:rPr>
              <w:t>000 2 19 60010 05 0000 151</w:t>
            </w: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widowControl w:val="0"/>
              <w:autoSpaceDE w:val="0"/>
              <w:autoSpaceDN w:val="0"/>
              <w:spacing w:line="276" w:lineRule="auto"/>
              <w:jc w:val="both"/>
              <w:rPr>
                <w:lang w:eastAsia="en-US"/>
              </w:rPr>
            </w:pPr>
            <w:r w:rsidRPr="008E08DC">
              <w:rPr>
                <w:lang w:eastAsia="en-US"/>
              </w:rPr>
              <w:t>2.1.5.1.</w:t>
            </w:r>
            <w:r w:rsidRPr="008E08DC">
              <w:rPr>
                <w:sz w:val="20"/>
                <w:szCs w:val="20"/>
                <w:lang w:eastAsia="en-US"/>
              </w:rPr>
              <w:t xml:space="preserve"> </w:t>
            </w:r>
            <w:r w:rsidRPr="008E08DC">
              <w:rPr>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- 3 393,2</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lang w:eastAsia="en-US"/>
              </w:rPr>
            </w:pPr>
            <w:r w:rsidRPr="008E08DC">
              <w:rPr>
                <w:lang w:eastAsia="en-US"/>
              </w:rPr>
              <w:t>0,0</w:t>
            </w:r>
          </w:p>
        </w:tc>
      </w:tr>
      <w:tr w:rsidR="008E08DC" w:rsidRPr="008E08DC" w:rsidTr="008E08DC">
        <w:tc>
          <w:tcPr>
            <w:tcW w:w="2977" w:type="dxa"/>
            <w:tcBorders>
              <w:top w:val="single" w:sz="4" w:space="0" w:color="auto"/>
              <w:left w:val="single" w:sz="4" w:space="0" w:color="auto"/>
              <w:bottom w:val="single" w:sz="4" w:space="0" w:color="auto"/>
              <w:right w:val="single" w:sz="4" w:space="0" w:color="auto"/>
            </w:tcBorders>
          </w:tcPr>
          <w:p w:rsidR="008E08DC" w:rsidRPr="008E08DC" w:rsidRDefault="008E08DC" w:rsidP="008E08DC">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rPr>
                <w:b/>
                <w:bCs/>
                <w:lang w:eastAsia="en-US"/>
              </w:rPr>
            </w:pPr>
            <w:r w:rsidRPr="008E08DC">
              <w:rPr>
                <w:b/>
                <w:bCs/>
                <w:lang w:eastAsia="en-US"/>
              </w:rPr>
              <w:t>ВСЕГО ДОХОДОВ:</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389 906,0</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366 480,4</w:t>
            </w:r>
          </w:p>
        </w:tc>
        <w:tc>
          <w:tcPr>
            <w:tcW w:w="1417" w:type="dxa"/>
            <w:tcBorders>
              <w:top w:val="single" w:sz="4" w:space="0" w:color="auto"/>
              <w:left w:val="single" w:sz="4" w:space="0" w:color="auto"/>
              <w:bottom w:val="single" w:sz="4" w:space="0" w:color="auto"/>
              <w:right w:val="single" w:sz="4" w:space="0" w:color="auto"/>
            </w:tcBorders>
            <w:hideMark/>
          </w:tcPr>
          <w:p w:rsidR="008E08DC" w:rsidRPr="008E08DC" w:rsidRDefault="008E08DC" w:rsidP="008E08DC">
            <w:pPr>
              <w:spacing w:line="276" w:lineRule="auto"/>
              <w:jc w:val="center"/>
              <w:rPr>
                <w:b/>
                <w:bCs/>
                <w:lang w:eastAsia="en-US"/>
              </w:rPr>
            </w:pPr>
            <w:r w:rsidRPr="008E08DC">
              <w:rPr>
                <w:b/>
                <w:bCs/>
                <w:lang w:eastAsia="en-US"/>
              </w:rPr>
              <w:t>367 411,8</w:t>
            </w:r>
          </w:p>
        </w:tc>
      </w:tr>
    </w:tbl>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2550B8" w:rsidRDefault="002550B8" w:rsidP="001C15CD">
      <w:pPr>
        <w:ind w:left="1" w:hanging="285"/>
        <w:jc w:val="right"/>
        <w:rPr>
          <w:sz w:val="28"/>
          <w:szCs w:val="28"/>
        </w:rPr>
      </w:pPr>
    </w:p>
    <w:p w:rsidR="001C15CD" w:rsidRPr="001C15CD" w:rsidRDefault="001C15CD" w:rsidP="001C15CD">
      <w:pPr>
        <w:ind w:left="1" w:hanging="285"/>
        <w:jc w:val="right"/>
        <w:rPr>
          <w:sz w:val="28"/>
          <w:szCs w:val="28"/>
        </w:rPr>
      </w:pPr>
      <w:r w:rsidRPr="001C15CD">
        <w:rPr>
          <w:sz w:val="28"/>
          <w:szCs w:val="28"/>
        </w:rPr>
        <w:lastRenderedPageBreak/>
        <w:t>Приложение 6</w:t>
      </w:r>
    </w:p>
    <w:p w:rsidR="001C15CD" w:rsidRPr="001C15CD" w:rsidRDefault="001C15CD" w:rsidP="001C15CD">
      <w:pPr>
        <w:jc w:val="right"/>
        <w:rPr>
          <w:sz w:val="28"/>
          <w:szCs w:val="28"/>
        </w:rPr>
      </w:pPr>
      <w:r w:rsidRPr="001C15CD">
        <w:rPr>
          <w:sz w:val="28"/>
          <w:szCs w:val="28"/>
        </w:rPr>
        <w:t xml:space="preserve">к решению Земского собрания </w:t>
      </w:r>
    </w:p>
    <w:p w:rsidR="001C15CD" w:rsidRPr="001C15CD" w:rsidRDefault="001C15CD" w:rsidP="001C15CD">
      <w:pPr>
        <w:jc w:val="right"/>
        <w:rPr>
          <w:sz w:val="28"/>
          <w:szCs w:val="28"/>
        </w:rPr>
      </w:pPr>
      <w:r w:rsidRPr="001C15CD">
        <w:rPr>
          <w:sz w:val="28"/>
          <w:szCs w:val="28"/>
        </w:rPr>
        <w:t xml:space="preserve">Большемурашкинского муниципального района </w:t>
      </w:r>
    </w:p>
    <w:p w:rsidR="001C15CD" w:rsidRPr="001C15CD" w:rsidRDefault="001C15CD" w:rsidP="001C15CD">
      <w:pPr>
        <w:jc w:val="right"/>
        <w:rPr>
          <w:sz w:val="28"/>
          <w:szCs w:val="28"/>
        </w:rPr>
      </w:pPr>
      <w:r w:rsidRPr="001C15CD">
        <w:rPr>
          <w:sz w:val="28"/>
          <w:szCs w:val="28"/>
        </w:rPr>
        <w:t xml:space="preserve">« О районном бюджете на 2018 год и </w:t>
      </w:r>
    </w:p>
    <w:p w:rsidR="001C15CD" w:rsidRPr="001C15CD" w:rsidRDefault="001C15CD" w:rsidP="001C15CD">
      <w:pPr>
        <w:jc w:val="right"/>
        <w:rPr>
          <w:sz w:val="28"/>
          <w:szCs w:val="28"/>
        </w:rPr>
      </w:pPr>
      <w:r w:rsidRPr="001C15CD">
        <w:rPr>
          <w:sz w:val="28"/>
          <w:szCs w:val="28"/>
        </w:rPr>
        <w:t>на плановый период 2019 и 2020 годов »</w:t>
      </w:r>
    </w:p>
    <w:p w:rsidR="001C15CD" w:rsidRPr="001C15CD" w:rsidRDefault="001C15CD" w:rsidP="001C15CD">
      <w:pPr>
        <w:jc w:val="center"/>
        <w:rPr>
          <w:sz w:val="28"/>
          <w:szCs w:val="28"/>
        </w:rPr>
      </w:pPr>
    </w:p>
    <w:p w:rsidR="001C15CD" w:rsidRPr="001C15CD" w:rsidRDefault="001C15CD" w:rsidP="001C15CD">
      <w:pPr>
        <w:jc w:val="center"/>
        <w:rPr>
          <w:sz w:val="28"/>
          <w:szCs w:val="28"/>
        </w:rPr>
      </w:pPr>
    </w:p>
    <w:p w:rsidR="001C15CD" w:rsidRPr="001C15CD" w:rsidRDefault="001C15CD" w:rsidP="001C15CD">
      <w:pPr>
        <w:jc w:val="center"/>
        <w:rPr>
          <w:b/>
          <w:sz w:val="28"/>
          <w:szCs w:val="28"/>
        </w:rPr>
      </w:pPr>
      <w:r w:rsidRPr="001C15CD">
        <w:rPr>
          <w:b/>
          <w:sz w:val="28"/>
          <w:szCs w:val="28"/>
        </w:rPr>
        <w:t xml:space="preserve">Распределение бюджетных ассигнований </w:t>
      </w:r>
    </w:p>
    <w:p w:rsidR="001C15CD" w:rsidRPr="001C15CD" w:rsidRDefault="001C15CD" w:rsidP="001C15CD">
      <w:pPr>
        <w:jc w:val="center"/>
        <w:rPr>
          <w:b/>
          <w:sz w:val="28"/>
          <w:szCs w:val="28"/>
        </w:rPr>
      </w:pPr>
      <w:r w:rsidRPr="001C15CD">
        <w:rPr>
          <w:b/>
          <w:sz w:val="28"/>
          <w:szCs w:val="28"/>
        </w:rPr>
        <w:t xml:space="preserve">по целевым статьям (муниципальным  программам и непрограммным направлениям деятельности), группам видов расходов классификации расходов бюджета  на 2018 год и на плановый период 2019 и 2020 годов </w:t>
      </w:r>
    </w:p>
    <w:p w:rsidR="001C15CD" w:rsidRPr="001C15CD" w:rsidRDefault="001C15CD" w:rsidP="001C15CD">
      <w:pPr>
        <w:jc w:val="center"/>
        <w:rPr>
          <w:b/>
          <w:sz w:val="28"/>
          <w:szCs w:val="28"/>
        </w:rPr>
      </w:pPr>
      <w:r w:rsidRPr="001C15CD">
        <w:rPr>
          <w:b/>
          <w:sz w:val="28"/>
          <w:szCs w:val="28"/>
        </w:rPr>
        <w:t xml:space="preserve"> </w:t>
      </w:r>
    </w:p>
    <w:p w:rsidR="001C15CD" w:rsidRPr="001C15CD" w:rsidRDefault="001C15CD" w:rsidP="001C15CD">
      <w:pPr>
        <w:jc w:val="right"/>
        <w:rPr>
          <w:sz w:val="28"/>
          <w:szCs w:val="28"/>
        </w:rPr>
      </w:pPr>
      <w:r w:rsidRPr="001C15CD">
        <w:rPr>
          <w:sz w:val="28"/>
          <w:szCs w:val="28"/>
        </w:rPr>
        <w:t xml:space="preserve"> (тыс. рублей)</w:t>
      </w:r>
    </w:p>
    <w:tbl>
      <w:tblPr>
        <w:tblW w:w="10920" w:type="dxa"/>
        <w:tblInd w:w="-459" w:type="dxa"/>
        <w:tblLayout w:type="fixed"/>
        <w:tblLook w:val="04A0" w:firstRow="1" w:lastRow="0" w:firstColumn="1" w:lastColumn="0" w:noHBand="0" w:noVBand="1"/>
      </w:tblPr>
      <w:tblGrid>
        <w:gridCol w:w="3970"/>
        <w:gridCol w:w="1844"/>
        <w:gridCol w:w="851"/>
        <w:gridCol w:w="1418"/>
        <w:gridCol w:w="1419"/>
        <w:gridCol w:w="1418"/>
      </w:tblGrid>
      <w:tr w:rsidR="001C15CD" w:rsidRPr="001C15CD" w:rsidTr="001C15CD">
        <w:trPr>
          <w:trHeight w:val="825"/>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Наименование</w:t>
            </w:r>
          </w:p>
        </w:tc>
        <w:tc>
          <w:tcPr>
            <w:tcW w:w="2694" w:type="dxa"/>
            <w:gridSpan w:val="2"/>
            <w:tcBorders>
              <w:top w:val="single" w:sz="4" w:space="0" w:color="auto"/>
              <w:left w:val="nil"/>
              <w:bottom w:val="single" w:sz="4" w:space="0" w:color="auto"/>
              <w:right w:val="single" w:sz="4" w:space="0" w:color="000000"/>
            </w:tcBorders>
            <w:vAlign w:val="bottom"/>
            <w:hideMark/>
          </w:tcPr>
          <w:p w:rsidR="001C15CD" w:rsidRPr="001C15CD" w:rsidRDefault="001C15CD" w:rsidP="001C15CD">
            <w:pPr>
              <w:spacing w:line="276" w:lineRule="auto"/>
              <w:jc w:val="center"/>
              <w:rPr>
                <w:b/>
                <w:bCs/>
                <w:lang w:eastAsia="en-US"/>
              </w:rPr>
            </w:pPr>
            <w:r w:rsidRPr="001C15CD">
              <w:rPr>
                <w:b/>
                <w:bCs/>
                <w:lang w:eastAsia="en-US"/>
              </w:rPr>
              <w:t>Код бюджетной классификации</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2018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2019 год</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2020 год</w:t>
            </w:r>
          </w:p>
        </w:tc>
      </w:tr>
      <w:tr w:rsidR="001C15CD" w:rsidRPr="001C15CD" w:rsidTr="001C15CD">
        <w:trPr>
          <w:trHeight w:val="828"/>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C15CD" w:rsidRPr="001C15CD" w:rsidRDefault="001C15CD" w:rsidP="001C15CD">
            <w:pPr>
              <w:rPr>
                <w:b/>
                <w:bCs/>
                <w:lang w:eastAsia="en-US"/>
              </w:rPr>
            </w:pPr>
          </w:p>
        </w:tc>
        <w:tc>
          <w:tcPr>
            <w:tcW w:w="1843" w:type="dxa"/>
            <w:tcBorders>
              <w:top w:val="nil"/>
              <w:left w:val="single" w:sz="4" w:space="0" w:color="auto"/>
              <w:bottom w:val="single" w:sz="4" w:space="0" w:color="auto"/>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Целевая статья расходов</w:t>
            </w:r>
          </w:p>
        </w:tc>
        <w:tc>
          <w:tcPr>
            <w:tcW w:w="851" w:type="dxa"/>
            <w:tcBorders>
              <w:top w:val="nil"/>
              <w:left w:val="single" w:sz="4" w:space="0" w:color="auto"/>
              <w:bottom w:val="single" w:sz="4" w:space="0" w:color="auto"/>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Вид расходов</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rPr>
                <w:b/>
                <w:bCs/>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rPr>
                <w:b/>
                <w:bCs/>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C15CD" w:rsidRPr="001C15CD" w:rsidRDefault="001C15CD" w:rsidP="001C15CD">
            <w:pPr>
              <w:rPr>
                <w:b/>
                <w:bCs/>
                <w:lang w:eastAsia="en-US"/>
              </w:rPr>
            </w:pPr>
          </w:p>
        </w:tc>
      </w:tr>
      <w:tr w:rsidR="001C15CD" w:rsidRPr="001C15CD" w:rsidTr="001C15CD">
        <w:trPr>
          <w:trHeight w:val="565"/>
        </w:trPr>
        <w:tc>
          <w:tcPr>
            <w:tcW w:w="3969" w:type="dxa"/>
            <w:tcBorders>
              <w:top w:val="nil"/>
              <w:left w:val="single" w:sz="4" w:space="0" w:color="auto"/>
              <w:bottom w:val="single" w:sz="4" w:space="0" w:color="auto"/>
              <w:right w:val="single" w:sz="4" w:space="0" w:color="auto"/>
            </w:tcBorders>
            <w:vAlign w:val="center"/>
            <w:hideMark/>
          </w:tcPr>
          <w:p w:rsidR="001C15CD" w:rsidRPr="001C15CD" w:rsidRDefault="001C15CD" w:rsidP="001C15CD">
            <w:pPr>
              <w:spacing w:line="276" w:lineRule="auto"/>
              <w:rPr>
                <w:b/>
                <w:bCs/>
                <w:sz w:val="32"/>
                <w:szCs w:val="32"/>
                <w:lang w:eastAsia="en-US"/>
              </w:rPr>
            </w:pPr>
            <w:r w:rsidRPr="001C15CD">
              <w:rPr>
                <w:b/>
                <w:bCs/>
                <w:sz w:val="32"/>
                <w:szCs w:val="32"/>
                <w:lang w:eastAsia="en-US"/>
              </w:rPr>
              <w:t>Всего расходов</w:t>
            </w:r>
          </w:p>
        </w:tc>
        <w:tc>
          <w:tcPr>
            <w:tcW w:w="1843" w:type="dxa"/>
            <w:tcBorders>
              <w:top w:val="nil"/>
              <w:left w:val="nil"/>
              <w:bottom w:val="single" w:sz="4" w:space="0" w:color="auto"/>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 </w:t>
            </w:r>
          </w:p>
        </w:tc>
        <w:tc>
          <w:tcPr>
            <w:tcW w:w="851" w:type="dxa"/>
            <w:tcBorders>
              <w:top w:val="nil"/>
              <w:left w:val="nil"/>
              <w:bottom w:val="single" w:sz="4" w:space="0" w:color="auto"/>
              <w:right w:val="single" w:sz="4" w:space="0" w:color="auto"/>
            </w:tcBorders>
            <w:vAlign w:val="center"/>
            <w:hideMark/>
          </w:tcPr>
          <w:p w:rsidR="001C15CD" w:rsidRPr="001C15CD" w:rsidRDefault="001C15CD" w:rsidP="001C15CD">
            <w:pPr>
              <w:spacing w:line="276" w:lineRule="auto"/>
              <w:jc w:val="center"/>
              <w:rPr>
                <w:b/>
                <w:bCs/>
                <w:lang w:eastAsia="en-US"/>
              </w:rPr>
            </w:pPr>
            <w:r w:rsidRPr="001C15CD">
              <w:rPr>
                <w:b/>
                <w:bCs/>
                <w:lang w:eastAsia="en-US"/>
              </w:rPr>
              <w:t> </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396036,4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370589,5</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367411,8</w:t>
            </w:r>
          </w:p>
        </w:tc>
      </w:tr>
      <w:tr w:rsidR="001C15CD" w:rsidRPr="001C15CD" w:rsidTr="001C15CD">
        <w:trPr>
          <w:trHeight w:val="124"/>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sz w:val="28"/>
                <w:szCs w:val="28"/>
                <w:lang w:eastAsia="en-US"/>
              </w:rPr>
            </w:pPr>
            <w:r w:rsidRPr="001C15CD">
              <w:rPr>
                <w:b/>
                <w:bCs/>
                <w:sz w:val="28"/>
                <w:szCs w:val="28"/>
                <w:lang w:eastAsia="en-US"/>
              </w:rPr>
              <w:t>Муниципальная программа  "Развитие образования Большемурашкинского муниципального района на 2018-2020  годы"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01 0 00 00000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191876,1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195 838,0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198 260,0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"Развитие дошкольного и общего образования"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01 1 00 00000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137119,3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134 766,7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134 940,9</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Cs/>
                <w:lang w:eastAsia="en-US"/>
              </w:rPr>
            </w:pPr>
            <w:r w:rsidRPr="001C15CD">
              <w:rPr>
                <w:bCs/>
                <w:lang w:eastAsia="en-US"/>
              </w:rPr>
              <w:t xml:space="preserve">Обеспечение деятельности дошкольных и общеобразовательных организаций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01 1 01 00000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30162,5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26890,2</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27001,8</w:t>
            </w:r>
          </w:p>
        </w:tc>
      </w:tr>
      <w:tr w:rsidR="001C15CD" w:rsidRPr="001C15CD" w:rsidTr="001C15CD">
        <w:trPr>
          <w:trHeight w:val="63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детских дошкольных учреждений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01 1 01 20590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7031,0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7177,0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7288,6</w:t>
            </w:r>
          </w:p>
        </w:tc>
      </w:tr>
      <w:tr w:rsidR="001C15CD" w:rsidRPr="001C15CD" w:rsidTr="001C15CD">
        <w:trPr>
          <w:trHeight w:val="555"/>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01 1 01 20590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7031,0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7177,0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7288,6</w:t>
            </w:r>
          </w:p>
        </w:tc>
      </w:tr>
      <w:tr w:rsidR="001C15CD" w:rsidRPr="001C15CD" w:rsidTr="001C15CD">
        <w:trPr>
          <w:trHeight w:val="413"/>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муниципальных школ-детских садов, школ начальных, неполных средних и средних</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01 1 01 21590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17215,0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15999,7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15999,7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субсидий бюджетным, автономным </w:t>
            </w:r>
            <w:r w:rsidRPr="001C15CD">
              <w:rPr>
                <w:lang w:eastAsia="en-US"/>
              </w:rPr>
              <w:lastRenderedPageBreak/>
              <w:t>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01 1 01 21590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17215,0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15999,7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15999,7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Расходы на обеспечение деятельности муниципальных специальных (коррекционных) учреждений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3846,5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3713,5</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3713,5</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r w:rsidRPr="001C15CD">
              <w:rPr>
                <w:lang w:eastAsia="en-US"/>
              </w:rPr>
              <w:t>01 1 01 26590</w:t>
            </w:r>
          </w:p>
          <w:p w:rsidR="001C15CD" w:rsidRPr="001C15CD" w:rsidRDefault="001C15CD" w:rsidP="001C15CD">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319,2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285,3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285,3</w:t>
            </w:r>
          </w:p>
        </w:tc>
      </w:tr>
      <w:tr w:rsidR="001C15CD" w:rsidRPr="001C15CD" w:rsidTr="001C15CD">
        <w:trPr>
          <w:trHeight w:val="134"/>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3028,5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3114,2</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3114,2</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01 1 01 26590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498,8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314,0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01 1 01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2070,0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01 1 01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11,6</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01 1 01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2058,4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Исполнение органами местного самоуправления района отдельных переданных государственных полномочий в сфере образования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106956,8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107876,5</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107939,1</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Исполнение полномочий в сфере общего образования в </w:t>
            </w:r>
            <w:r w:rsidRPr="001C15CD">
              <w:rPr>
                <w:lang w:eastAsia="en-US"/>
              </w:rPr>
              <w:lastRenderedPageBreak/>
              <w:t>муниципальных общеобразовательных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01 1 02 73070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87377,4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88142,0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88142,0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01 1 02 73070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17639,7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17241,1</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17241,1</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01 1 02 73070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3758,4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4344,2</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4344,2</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01 1 02 73070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65979,3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66556,7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66556,7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Исполнение полномочий в сфере общего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01 1 02 73080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16957,9</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17052,7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17052,7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01 1 02 73080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16957,9</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17052,7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17052,7</w:t>
            </w:r>
          </w:p>
        </w:tc>
      </w:tr>
      <w:tr w:rsidR="001C15CD" w:rsidRPr="001C15CD" w:rsidTr="001C15CD">
        <w:trPr>
          <w:trHeight w:val="136"/>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1115,5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1115,5</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1115,5</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16,5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16,5</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16,5</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Социальное обеспечение и иные </w:t>
            </w:r>
            <w:r w:rsidRPr="001C15CD">
              <w:rPr>
                <w:lang w:eastAsia="en-US"/>
              </w:rPr>
              <w:lastRenderedPageBreak/>
              <w:t>выплаты населению</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01 1 02 73110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1099,0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1099,0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1099,0</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446,1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482,5</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01 1 02 73170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446,1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482,5</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1059,9</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1102,3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1146,4</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374,1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389,0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404,6</w:t>
            </w:r>
          </w:p>
        </w:tc>
      </w:tr>
      <w:tr w:rsidR="001C15CD" w:rsidRPr="001C15CD" w:rsidTr="001C15CD">
        <w:trPr>
          <w:trHeight w:val="417"/>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01 1 02 73180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685,8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713,3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741,8</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"Развитие дополнительного образования и воспитания детей и молодежи"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01 2 00 00000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26 063,8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25218,3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26 305,6</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Развитие системы дополнительного образования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01 2 01 00000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24243,5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24910,9</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25225,9</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w:t>
            </w:r>
            <w:r w:rsidRPr="001C15CD">
              <w:rPr>
                <w:lang w:eastAsia="en-US"/>
              </w:rPr>
              <w:lastRenderedPageBreak/>
              <w:t>учреждений дополнительного образования детей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01 2 01 23590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24159,4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24910,9</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25225,9</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01 2 01 23590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val="en-US" w:eastAsia="en-US"/>
              </w:rPr>
            </w:pPr>
            <w:r w:rsidRPr="001C15CD">
              <w:rPr>
                <w:bCs/>
                <w:lang w:eastAsia="en-US"/>
              </w:rPr>
              <w:t>24159,4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24910,9</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25225,9</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01 2 01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84,1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01 2 01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84,1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Организация отдыха и оздоровления детей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1820,3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307,4</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1079,7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01 2 02 24010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181,0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01 2 02 24010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8,9</w:t>
            </w:r>
          </w:p>
        </w:tc>
        <w:tc>
          <w:tcPr>
            <w:tcW w:w="1418" w:type="dxa"/>
            <w:tcBorders>
              <w:top w:val="nil"/>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c>
          <w:tcPr>
            <w:tcW w:w="1417" w:type="dxa"/>
            <w:tcBorders>
              <w:top w:val="nil"/>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01 2 02 24010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172,1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по организации отдыха и оздоровления детей и молодежи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01 2 02 24910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1439,8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864,0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01 2 02 24910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796,0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01 2 02 24910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643,8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864,0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выплат на возмещение части расходов по приобретению путевок в детские санатории, санаторно-</w:t>
            </w:r>
            <w:r w:rsidRPr="001C15CD">
              <w:rPr>
                <w:lang w:eastAsia="en-US"/>
              </w:rPr>
              <w:lastRenderedPageBreak/>
              <w:t>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01 2 02 73320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199,5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207,4</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215,7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 xml:space="preserve">Социальное обеспечение и иные выплаты населению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01 2 02 73320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199,5</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207,4</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215,7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"Развитие системы оценки качества образования и информационной прозрачности системы образования"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01 3 00 00000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4413,2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4064,0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4211,3</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01 3 01 00000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4413,2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4064,0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4211,3</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образования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01 3 01 24010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414,0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01 3 01 24010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414,0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01 3 01 46590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3999,2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4064,0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4211,3</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w:t>
            </w:r>
            <w:r w:rsidRPr="001C15CD">
              <w:rPr>
                <w:lang w:eastAsia="en-US"/>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01 3 01 46590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3438,2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3682,7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3830,0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01 3 01 46590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559,8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381,3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381,3</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nil"/>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01 3 01 46590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hideMark/>
          </w:tcPr>
          <w:p w:rsidR="001C15CD" w:rsidRPr="001C15CD" w:rsidRDefault="001C15CD" w:rsidP="001C15CD">
            <w:pPr>
              <w:spacing w:line="276" w:lineRule="auto"/>
              <w:rPr>
                <w:b/>
                <w:lang w:eastAsia="en-US"/>
              </w:rPr>
            </w:pPr>
            <w:r w:rsidRPr="001C15CD">
              <w:rPr>
                <w:b/>
                <w:lang w:eastAsia="en-US"/>
              </w:rPr>
              <w:t xml:space="preserve">Подпрограмма « Ресурсное обеспечение сферы образования»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01 4 00 00000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2811,8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01 4 01 00000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791,1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widowControl w:val="0"/>
              <w:autoSpaceDE w:val="0"/>
              <w:autoSpaceDN w:val="0"/>
              <w:adjustRightInd w:val="0"/>
              <w:spacing w:line="276" w:lineRule="auto"/>
              <w:rPr>
                <w:lang w:eastAsia="en-US"/>
              </w:rPr>
            </w:pPr>
            <w:r w:rsidRPr="001C15CD">
              <w:rPr>
                <w:lang w:eastAsia="en-US"/>
              </w:rPr>
              <w:t xml:space="preserve">Строительство, реконструкция, </w:t>
            </w:r>
          </w:p>
          <w:p w:rsidR="001C15CD" w:rsidRPr="001C15CD" w:rsidRDefault="001C15CD" w:rsidP="001C15CD">
            <w:pPr>
              <w:widowControl w:val="0"/>
              <w:autoSpaceDE w:val="0"/>
              <w:autoSpaceDN w:val="0"/>
              <w:adjustRightInd w:val="0"/>
              <w:spacing w:line="276" w:lineRule="auto"/>
              <w:rPr>
                <w:lang w:eastAsia="en-US"/>
              </w:rPr>
            </w:pPr>
            <w:r w:rsidRPr="001C15CD">
              <w:rPr>
                <w:lang w:eastAsia="en-US"/>
              </w:rPr>
              <w:t>проектно-изыскательские работы и разработка проектно-сметной документации объектов капитального строительства</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01 4 01 20200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791,1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 собственности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01 4 01 20200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791,1</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капитальный ремонт образовательных организаций, 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01 4 02 00000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2020,7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Капитальный ремонт образовательных организаций, </w:t>
            </w:r>
            <w:r w:rsidRPr="001C15CD">
              <w:rPr>
                <w:lang w:eastAsia="en-US"/>
              </w:rPr>
              <w:lastRenderedPageBreak/>
              <w:t>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 xml:space="preserve">01 4 02 </w:t>
            </w:r>
            <w:r w:rsidRPr="001C15CD">
              <w:rPr>
                <w:lang w:val="en-US" w:eastAsia="en-US"/>
              </w:rPr>
              <w:t>S</w:t>
            </w:r>
            <w:r w:rsidRPr="001C15CD">
              <w:rPr>
                <w:lang w:eastAsia="en-US"/>
              </w:rPr>
              <w:t>2180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2020,7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01 4 02 </w:t>
            </w:r>
            <w:r w:rsidRPr="001C15CD">
              <w:rPr>
                <w:lang w:val="en-US" w:eastAsia="en-US"/>
              </w:rPr>
              <w:t>S</w:t>
            </w:r>
            <w:r w:rsidRPr="001C15CD">
              <w:rPr>
                <w:lang w:eastAsia="en-US"/>
              </w:rPr>
              <w:t>2180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2020,7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01 5 00 00000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21418,0</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31739,0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32702,2</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Содержание аппарата управления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01 5 01 00000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3121,3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2993,0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3107,7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01 5 01 00190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3121,3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2993,0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3107,7</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01 5 01 00190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2996,7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2868,7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2983,4</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01 5 01 00190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124,3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124,3</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124,3</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nil"/>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01 5 01 00190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0,3</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Содержание учебно-методических кабинетов, централизованных бухгалтерий ,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01 5 02 00000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16825,4</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27215,9</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28002,8</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01 5 02 46590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16379,7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27215,9</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28002,8</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15CD">
              <w:rPr>
                <w:lang w:eastAsia="en-US"/>
              </w:rPr>
              <w:lastRenderedPageBreak/>
              <w:t xml:space="preserve">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01 5 02 46590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15780,2</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26555,7</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27342,6</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01 5 02 46590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575,7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638,2</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638,2</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01 5 02 46590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23,8</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01 5 02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445,7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nil"/>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01 5 02 </w:t>
            </w:r>
            <w:r w:rsidRPr="001C15CD">
              <w:rPr>
                <w:lang w:val="en-US" w:eastAsia="en-US"/>
              </w:rPr>
              <w:t>S</w:t>
            </w:r>
            <w:r w:rsidRPr="001C15CD">
              <w:rPr>
                <w:lang w:eastAsia="en-US"/>
              </w:rPr>
              <w:t>2190</w:t>
            </w:r>
          </w:p>
        </w:tc>
        <w:tc>
          <w:tcPr>
            <w:tcW w:w="851"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nil"/>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445,7</w:t>
            </w:r>
          </w:p>
        </w:tc>
        <w:tc>
          <w:tcPr>
            <w:tcW w:w="1418"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nil"/>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1471,2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1530,1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1591,7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568,5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592,6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617,9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15CD">
              <w:rPr>
                <w:lang w:eastAsia="en-US"/>
              </w:rPr>
              <w:lastRenderedPageBreak/>
              <w:t xml:space="preserve">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01 5 03 73010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538,1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562,2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587,5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полномочий</w:t>
            </w:r>
            <w:r w:rsidRPr="001C15CD">
              <w:rPr>
                <w:lang w:eastAsia="en-US"/>
              </w:rPr>
              <w:br/>
              <w:t>по организации и осуществлению деятельности по опеке и попечительству в отношении несовершеннолетних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449,8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466,5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483,9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419,8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436,5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453,9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p w:rsidR="001C15CD" w:rsidRPr="001C15CD" w:rsidRDefault="001C15CD" w:rsidP="001C15CD">
            <w:pPr>
              <w:spacing w:line="276" w:lineRule="auto"/>
              <w:jc w:val="center"/>
              <w:rPr>
                <w:lang w:eastAsia="en-US"/>
              </w:rPr>
            </w:pPr>
            <w:r w:rsidRPr="001C15CD">
              <w:rPr>
                <w:lang w:eastAsia="en-US"/>
              </w:rPr>
              <w:t>01 5 03 73020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452,9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471,0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489,9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422,5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440,6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459,9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01 5 03 73040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 xml:space="preserve">Подпрограмма "Развитие молодежной политики в Большемурашкинском </w:t>
            </w:r>
            <w:r w:rsidRPr="001C15CD">
              <w:rPr>
                <w:b/>
                <w:bCs/>
                <w:lang w:eastAsia="en-US"/>
              </w:rPr>
              <w:lastRenderedPageBreak/>
              <w:t>муниципальном районе»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lastRenderedPageBreak/>
              <w:t>01 7 00 00000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Развитие молодежной политики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01 7 01 00000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Проведение мероприятий для детей и молодежи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01 7 01 25200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01 7 01 25200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14,7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01 7 01 25200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sz w:val="28"/>
                <w:szCs w:val="28"/>
                <w:lang w:eastAsia="en-US"/>
              </w:rPr>
            </w:pPr>
            <w:r w:rsidRPr="001C15CD">
              <w:rPr>
                <w:b/>
                <w:bCs/>
                <w:sz w:val="28"/>
                <w:szCs w:val="28"/>
                <w:lang w:eastAsia="en-US"/>
              </w:rPr>
              <w:t xml:space="preserve">Муниципальная программа  «Развитие культуры и туризма в Большемурашкинском муниципальном районе на 2016-2018  годы»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02 0 00 00000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39100,4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"Наследие»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02 1 00 00000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31931,7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Cs/>
                <w:lang w:eastAsia="en-US"/>
              </w:rPr>
            </w:pPr>
            <w:r w:rsidRPr="001C15CD">
              <w:rPr>
                <w:bCs/>
                <w:lang w:eastAsia="en-US"/>
              </w:rPr>
              <w:t>Обеспечение деятельности учреждений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02 1 01 00000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31931,7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02 1 01 00590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29909,3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02 1 01 00590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29909,3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02 1 01 41590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1820,4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02 1 01 41590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1820,4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autoSpaceDE w:val="0"/>
              <w:autoSpaceDN w:val="0"/>
              <w:adjustRightInd w:val="0"/>
              <w:spacing w:line="276" w:lineRule="auto"/>
              <w:rPr>
                <w:lang w:eastAsia="en-US"/>
              </w:rPr>
            </w:pPr>
            <w:r w:rsidRPr="001C15CD">
              <w:rPr>
                <w:lang w:eastAsia="en-US"/>
              </w:rPr>
              <w:t>Поддержка отрасли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02 1 01 </w:t>
            </w:r>
            <w:r w:rsidRPr="001C15CD">
              <w:rPr>
                <w:lang w:val="en-US" w:eastAsia="en-US"/>
              </w:rPr>
              <w:t>L5190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02 1 01 </w:t>
            </w:r>
            <w:r w:rsidRPr="001C15CD">
              <w:rPr>
                <w:lang w:val="en-US" w:eastAsia="en-US"/>
              </w:rPr>
              <w:t>L5190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 xml:space="preserve">Подпрограмма « Хозяйственное </w:t>
            </w:r>
            <w:r w:rsidRPr="001C15CD">
              <w:rPr>
                <w:b/>
                <w:lang w:eastAsia="en-US"/>
              </w:rPr>
              <w:lastRenderedPageBreak/>
              <w:t>обслуживание сферы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lastRenderedPageBreak/>
              <w:t>02 2 00 00000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bCs/>
                <w:lang w:eastAsia="en-US"/>
              </w:rPr>
              <w:t>6661,1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Расходы по хозяйственному обслуживанию учреждений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6458,2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02 2 01 46590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6458,2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02 2 01 46590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6377,6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02 2 01 46590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78,9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02 2 01 46590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202,9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autoSpaceDE w:val="0"/>
              <w:autoSpaceDN w:val="0"/>
              <w:adjustRightInd w:val="0"/>
              <w:spacing w:line="276" w:lineRule="auto"/>
              <w:rPr>
                <w:b/>
                <w:lang w:eastAsia="en-US"/>
              </w:rPr>
            </w:pPr>
            <w:r w:rsidRPr="001C15CD">
              <w:rPr>
                <w:b/>
                <w:lang w:eastAsia="en-US"/>
              </w:rPr>
              <w:t>Подпрограмма</w:t>
            </w:r>
            <w:r w:rsidRPr="001C15CD">
              <w:rPr>
                <w:b/>
                <w:bCs/>
                <w:lang w:eastAsia="en-US"/>
              </w:rPr>
              <w:t xml:space="preserve"> </w:t>
            </w:r>
            <w:r w:rsidRPr="001C15CD">
              <w:rPr>
                <w:b/>
                <w:lang w:eastAsia="en-US"/>
              </w:rPr>
              <w:t>«Сохранение и развитие материально-технической базы муниципального учреждения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02 3 00 00000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507,6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autoSpaceDE w:val="0"/>
              <w:autoSpaceDN w:val="0"/>
              <w:adjustRightInd w:val="0"/>
              <w:spacing w:line="276" w:lineRule="auto"/>
              <w:rPr>
                <w:lang w:eastAsia="en-US"/>
              </w:rPr>
            </w:pPr>
            <w:r w:rsidRPr="001C15CD">
              <w:rPr>
                <w:lang w:eastAsia="en-US"/>
              </w:rPr>
              <w:t xml:space="preserve">Обеспечение развития и укрепление </w:t>
            </w:r>
            <w:r w:rsidRPr="001C15CD">
              <w:rPr>
                <w:lang w:eastAsia="en-US"/>
              </w:rPr>
              <w:lastRenderedPageBreak/>
              <w:t>материально-технической базы муниципальных домов культуры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02 3 02 00000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507,6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Обеспечение развития и укрепление материально-технической базы муниципальных домов культуры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02 3 02 </w:t>
            </w:r>
            <w:r w:rsidRPr="001C15CD">
              <w:rPr>
                <w:lang w:val="en-US" w:eastAsia="en-US"/>
              </w:rPr>
              <w:t>L</w:t>
            </w:r>
            <w:r w:rsidRPr="001C15CD">
              <w:rPr>
                <w:lang w:eastAsia="en-US"/>
              </w:rPr>
              <w:t>4670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507,6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02 3 02 </w:t>
            </w:r>
            <w:r w:rsidRPr="001C15CD">
              <w:rPr>
                <w:lang w:val="en-US" w:eastAsia="en-US"/>
              </w:rPr>
              <w:t>L</w:t>
            </w:r>
            <w:r w:rsidRPr="001C15CD">
              <w:rPr>
                <w:lang w:eastAsia="en-US"/>
              </w:rPr>
              <w:t>4670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507,6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Муниципальная программа "Развитие физической культуры и  спорта Большемурашкинского муниципального района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 xml:space="preserve">03 0 00 00000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2643,4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2000,9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Подпрограмма "Развитие физической культуры и массового спорта»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03 1 00 00000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2643,4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2000,9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 xml:space="preserve">Проведение физкультурно-массовых мероприятий среди различных категорий населения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спорта, 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03 1 01 25270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03 1 01 25270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выполнения учреждением муниципального задания по оказанию услуг</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1943,4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1910,9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03 1 02 87590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1923,1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1910,9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03 1 02 87590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1923,1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1910,9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w:t>
            </w:r>
            <w:r w:rsidRPr="001C15CD">
              <w:rPr>
                <w:lang w:eastAsia="en-US"/>
              </w:rPr>
              <w:lastRenderedPageBreak/>
              <w:t xml:space="preserve">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 xml:space="preserve">03 1 02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20,3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03 1 02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20,3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04 0 00 00000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Содействие трудоустройству граждан и обеспечение работодателей рабочей силой в соответствии с потребностями экономики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04 0 01 0000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Мероприятия по содействию занятости населения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04 0 01 29910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04 0 01 29910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04 0 01 29910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Муниципальная программа " Информатизация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05 0 00 00000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5213,9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4745,8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4892,1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 xml:space="preserve">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производства и выпуска печатных </w:t>
            </w:r>
            <w:r w:rsidRPr="001C15CD">
              <w:rPr>
                <w:bCs/>
                <w:lang w:eastAsia="en-US"/>
              </w:rPr>
              <w:lastRenderedPageBreak/>
              <w:t>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05 0 01 00000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000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1771,8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1781,0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1832,3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Расходы на обеспечение деятельности муниципальных учреждений в сфере печатных 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 xml:space="preserve">05 0 01 </w:t>
            </w:r>
            <w:r w:rsidRPr="001C15CD">
              <w:rPr>
                <w:lang w:val="en-US" w:eastAsia="en-US"/>
              </w:rPr>
              <w:t>S2050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1771,8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1781,0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1832,3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05 0 01 </w:t>
            </w:r>
            <w:r w:rsidRPr="001C15CD">
              <w:rPr>
                <w:lang w:val="en-US" w:eastAsia="en-US"/>
              </w:rPr>
              <w:t>S2050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1771,8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1781,0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1832,3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Информационное обеспечение деятельности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Информатика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05 0 02 25130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bCs/>
                <w:lang w:eastAsia="en-US"/>
              </w:rPr>
            </w:pPr>
            <w:r w:rsidRPr="001C15CD">
              <w:rPr>
                <w:bCs/>
                <w:lang w:eastAsia="en-US"/>
              </w:rPr>
              <w:t>15,0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05 0 02 25130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3277,1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2919,8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3014,8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3265,5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2919,8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3014,8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2583,9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2376,9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2471,9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681,6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542,9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542,9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05 0 03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w:t>
            </w:r>
            <w:r w:rsidRPr="001C15CD">
              <w:rPr>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 xml:space="preserve">05 0 03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Обновление/приобретение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05 0 04 00000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реализацию мероприятий по обновлению /приобретению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05 0 04 29400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05 0 04 29400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Муниципальная программа «Повышение безопасности дорожного движения  Большемурашкинского  муниципального района на 2016-2018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06 0 00 00000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32,8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Выявление и устранение участков концентрации дорожно-транспортных происшествий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sz w:val="28"/>
                <w:szCs w:val="28"/>
                <w:lang w:eastAsia="en-US"/>
              </w:rPr>
            </w:pPr>
            <w:r w:rsidRPr="001C15CD">
              <w:rPr>
                <w:bCs/>
                <w:lang w:eastAsia="en-U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06 0 01 28800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06 0 01 28800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1004"/>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Организация и проведение мероприятий , направленных на предупреждение детского дорожно-транспортного травматизма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06 0 03 28800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06 0 03 28800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lastRenderedPageBreak/>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07 0 00 00000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3272,6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1310,8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1357,3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sz w:val="28"/>
                <w:szCs w:val="28"/>
                <w:lang w:eastAsia="en-US"/>
              </w:rPr>
            </w:pPr>
            <w:r w:rsidRPr="001C15CD">
              <w:rPr>
                <w:sz w:val="22"/>
                <w:szCs w:val="22"/>
                <w:lang w:eastAsia="en-US"/>
              </w:rPr>
              <w:t>Содержание объектов муниципальной имущественной казны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1852,8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85,1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88,1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sz w:val="22"/>
                <w:szCs w:val="22"/>
                <w:lang w:eastAsia="en-US"/>
              </w:rPr>
              <w:t>Расходы на реализацию мероприятий в топливно-энергетической отрасли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07 0 01 25080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07 0 01 25080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1850,3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85,1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88,1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1850,3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85,1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88,1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widowControl w:val="0"/>
              <w:autoSpaceDE w:val="0"/>
              <w:autoSpaceDN w:val="0"/>
              <w:spacing w:line="276" w:lineRule="auto"/>
              <w:jc w:val="both"/>
              <w:rPr>
                <w:rFonts w:ascii="Arial" w:hAnsi="Arial" w:cs="Arial"/>
                <w:sz w:val="20"/>
                <w:szCs w:val="20"/>
                <w:lang w:eastAsia="en-US"/>
              </w:rPr>
            </w:pPr>
            <w:r w:rsidRPr="001C15CD">
              <w:rPr>
                <w:sz w:val="22"/>
                <w:szCs w:val="22"/>
                <w:lang w:eastAsia="en-US"/>
              </w:rPr>
              <w:t>Техническая инвентаризация, оценка рыночной стоимости объектов муниципальной собственности района</w:t>
            </w:r>
            <w:r w:rsidRPr="001C15CD">
              <w:rPr>
                <w:lang w:eastAsia="en-US"/>
              </w:rPr>
              <w:t xml:space="preserve">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07 0 02 29010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07 0 02 29010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Расходы по обеспечению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1384,8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1190,7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1234,2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1384,8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1190,7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1234,2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15CD">
              <w:rPr>
                <w:lang w:eastAsia="en-US"/>
              </w:rPr>
              <w:lastRenderedPageBreak/>
              <w:t xml:space="preserve">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07 0 03 00590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1226,5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1088,6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1132,1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146,0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89,8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89,8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07 0 03 00590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12,3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12,3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08 0 00 00000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44609,9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40 574,3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42755,6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lang w:eastAsia="en-US"/>
              </w:rPr>
            </w:pPr>
            <w:r w:rsidRPr="001C15CD">
              <w:rPr>
                <w:b/>
                <w:bCs/>
                <w:lang w:eastAsia="en-U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08 1 00 00000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50,4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Организация исполнения районного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Резервный фонд администрации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08 1 01 23000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08 1 01 23000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Своевременное исполнение долговых обязательств по муниципальному долгу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Процентные платежи по муниципальному долгу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08 1 02 27000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Обслуживание муниципального долга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08 1 02 27000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lang w:eastAsia="en-U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r w:rsidRPr="001C15CD">
              <w:rPr>
                <w:b/>
                <w:bCs/>
                <w:lang w:eastAsia="en-US"/>
              </w:rPr>
              <w:lastRenderedPageBreak/>
              <w:t>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lastRenderedPageBreak/>
              <w:t>08 2 00 00000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28358,6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25308,2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26957,4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lastRenderedPageBreak/>
              <w:t xml:space="preserve">Администрирование межбюджетных трансфертов , предоставляемых бюджетам поселений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28358,6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25308,2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26957,4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Дотации на выравнивание бюджетной обеспеченности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08 2 01 20100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19 736,0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21 293,1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22 925,2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08 2 01 20100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19 736,0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21 293,1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22 925,2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08 2 01 20120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2703,9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08 2 01 20120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2703,9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Субвенции на обеспечение 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08 2 01 51180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459,1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464,1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481,2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08 2 01 51180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459,1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464,1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481,2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L</w:t>
            </w:r>
            <w:r w:rsidRPr="001C15CD">
              <w:rPr>
                <w:lang w:eastAsia="en-US"/>
              </w:rPr>
              <w:t xml:space="preserve">5550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3561,6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3551,0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L</w:t>
            </w:r>
            <w:r w:rsidRPr="001C15CD">
              <w:rPr>
                <w:lang w:eastAsia="en-US"/>
              </w:rPr>
              <w:t>5550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3561,6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3551,0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3551,0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иные межбюджетные трансферты  на поддержку государственных программ субъектов Российской Федерации и муниципальных </w:t>
            </w:r>
            <w:r w:rsidRPr="001C15CD">
              <w:rPr>
                <w:lang w:eastAsia="en-US"/>
              </w:rPr>
              <w:lastRenderedPageBreak/>
              <w:t>программ формирования современной городской среды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926,0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926,0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926,0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2635,6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2625,0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 xml:space="preserve">S2570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435,7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 xml:space="preserve">08 2 01 </w:t>
            </w:r>
            <w:r w:rsidRPr="001C15CD">
              <w:rPr>
                <w:lang w:val="en-US" w:eastAsia="en-US"/>
              </w:rPr>
              <w:t>S2570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435,7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257,2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257,2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на реализацию проекта по поддержке местных инициатив</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S</w:t>
            </w:r>
            <w:r w:rsidRPr="001C15CD">
              <w:rPr>
                <w:lang w:eastAsia="en-US"/>
              </w:rPr>
              <w:t>2600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1205,1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08 2 01 </w:t>
            </w:r>
            <w:r w:rsidRPr="001C15CD">
              <w:rPr>
                <w:lang w:val="en-US" w:eastAsia="en-US"/>
              </w:rPr>
              <w:t>S</w:t>
            </w:r>
            <w:r w:rsidRPr="001C15CD">
              <w:rPr>
                <w:lang w:eastAsia="en-US"/>
              </w:rPr>
              <w:t>2600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1205,1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lang w:eastAsia="en-US"/>
              </w:rPr>
              <w:t>Подпрограмма  "Повышение эффективности бюджетных расходов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08 3 00 00000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1106,6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bCs/>
                <w:lang w:eastAsia="en-US"/>
              </w:rPr>
              <w:t>900,0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bCs/>
                <w:lang w:eastAsia="en-US"/>
              </w:rPr>
              <w:t>900,0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08 3 01 29020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1106,6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 xml:space="preserve">Мероприятия по повышению </w:t>
            </w:r>
            <w:r w:rsidRPr="001C15CD">
              <w:rPr>
                <w:lang w:eastAsia="en-US"/>
              </w:rPr>
              <w:lastRenderedPageBreak/>
              <w:t xml:space="preserve">эффективности бюджетных расходов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08 3 01 29020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1106,6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08 3 01 29020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1106,6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900,0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lang w:eastAsia="en-US"/>
              </w:rPr>
              <w:t>Подпрограмма  "Обеспечение реализации муниципальной  программы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08 4 00 00000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15094,3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14316,1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14848,1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9906,0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9205,3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9537,2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9906,0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9205,3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9537,2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8896,1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8295,8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8627,7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1009,5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909,5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909,5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5188,3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5110,8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5310,9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08 4 02 00590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5188,3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5110,8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5310,9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08 4 02 00590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5008,2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5000,9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5201,0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Закупка товаров, работ и услуг для </w:t>
            </w:r>
            <w:r w:rsidRPr="001C15CD">
              <w:rPr>
                <w:lang w:eastAsia="en-US"/>
              </w:rPr>
              <w:lastRenderedPageBreak/>
              <w:t>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08 4 02 00590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val="en-US" w:eastAsia="en-US"/>
              </w:rPr>
            </w:pPr>
            <w:r w:rsidRPr="001C15CD">
              <w:rPr>
                <w:bCs/>
                <w:lang w:eastAsia="en-US"/>
              </w:rPr>
              <w:t>180,1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109,9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109,9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lastRenderedPageBreak/>
              <w:t>Муниципальная программа "Развитие малого и среднего предпринимательства в Большемурашкинском муниципальном районе  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09 0 00 00000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298,0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Субсидии  на оказание финансовой поддержки АНО " Центр бизнеса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09 0 01 62500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09 0 01 62500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Содействие формированию положительного имиджа сферы малого и среднего предпринимательства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09 0 02 29110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09 0 02 29110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09 0 02 29110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autoSpaceDE w:val="0"/>
              <w:autoSpaceDN w:val="0"/>
              <w:spacing w:line="276" w:lineRule="auto"/>
              <w:rPr>
                <w:b/>
                <w:bCs/>
                <w:sz w:val="28"/>
                <w:szCs w:val="28"/>
                <w:lang w:eastAsia="en-US"/>
              </w:rPr>
            </w:pPr>
            <w:r w:rsidRPr="001C15CD">
              <w:rPr>
                <w:b/>
                <w:sz w:val="28"/>
                <w:szCs w:val="28"/>
                <w:lang w:eastAsia="en-US"/>
              </w:rPr>
              <w:t>Муниципальная  программа «</w:t>
            </w:r>
            <w:r w:rsidRPr="001C15CD">
              <w:rPr>
                <w:b/>
                <w:bCs/>
                <w:sz w:val="28"/>
                <w:szCs w:val="28"/>
                <w:lang w:eastAsia="en-US"/>
              </w:rPr>
              <w:t xml:space="preserve">Защита населения и территорий от чрезвычайных ситуаций, обеспечение пожарной безопасности и безопасности людей на водных объектах </w:t>
            </w:r>
            <w:r w:rsidRPr="001C15CD">
              <w:rPr>
                <w:b/>
                <w:bCs/>
                <w:sz w:val="28"/>
                <w:szCs w:val="28"/>
                <w:lang w:eastAsia="en-US"/>
              </w:rPr>
              <w:lastRenderedPageBreak/>
              <w:t xml:space="preserve">Большемурашкинского муниципального района </w:t>
            </w:r>
          </w:p>
          <w:p w:rsidR="001C15CD" w:rsidRPr="001C15CD" w:rsidRDefault="001C15CD" w:rsidP="001C15CD">
            <w:pPr>
              <w:spacing w:line="276" w:lineRule="auto"/>
              <w:outlineLvl w:val="0"/>
              <w:rPr>
                <w:b/>
                <w:sz w:val="28"/>
                <w:szCs w:val="28"/>
                <w:lang w:eastAsia="en-US"/>
              </w:rPr>
            </w:pPr>
            <w:r w:rsidRPr="001C15CD">
              <w:rPr>
                <w:b/>
                <w:sz w:val="28"/>
                <w:szCs w:val="28"/>
                <w:lang w:eastAsia="en-US"/>
              </w:rPr>
              <w:t>на 2018 - 2020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lastRenderedPageBreak/>
              <w:t>10 0 00 00000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5041,0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4207,3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4331,8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lang w:eastAsia="en-US"/>
              </w:rPr>
            </w:pPr>
            <w:r w:rsidRPr="001C15CD">
              <w:rPr>
                <w:b/>
                <w:bCs/>
                <w:lang w:eastAsia="en-US"/>
              </w:rPr>
              <w:lastRenderedPageBreak/>
              <w:t>Подпрограмма  "Обеспечение пожарной безопасности»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10 1 00 00000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35,1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26,8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Обеспечение пожарной безопасности объектов и населенных пунктов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10 1 01 00190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10 1 01 00190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26,8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lang w:eastAsia="en-US"/>
              </w:rPr>
              <w:t>Подпрограмма 2 "Защита населения от чрезвычайных ситуаций"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10 2 00 00000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5005,9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4180,5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4301,8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Обеспечение жизнедеятельности подразделений ЕДДС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3858,1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3963,8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4101,8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3858,1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3963,8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4101,8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3317,2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3449,9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3587,9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540,9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513,9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513,9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Поддержание необходимого количества финансовых средств в целевом финансовом резерве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bookmarkStart w:id="0" w:name="_GoBack" w:colFirst="6" w:colLast="6"/>
            <w:r w:rsidRPr="001C15CD">
              <w:rPr>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10 2 02 23040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10 2 02 23040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bookmarkEnd w:id="0"/>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Создание информационно-технической инфраструктуры системы - 112</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1097,8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116,7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функционирования службы обеспечения вызова экстренных оперативных служб по единому номеру "112"</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10 2 03 29500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397,7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116,7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10 2 03 29500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397,7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116,7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Субсидии на реконструкцию региональной автоматизированной системы централизованного оповещения населения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val="en-US" w:eastAsia="en-US"/>
              </w:rPr>
              <w:t>10 2 03</w:t>
            </w:r>
            <w:r w:rsidRPr="001C15CD">
              <w:rPr>
                <w:lang w:eastAsia="en-US"/>
              </w:rPr>
              <w:t xml:space="preserve"> 63100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700,1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val="en-US" w:eastAsia="en-US"/>
              </w:rPr>
              <w:t>10 2 03</w:t>
            </w:r>
            <w:r w:rsidRPr="001C15CD">
              <w:rPr>
                <w:lang w:eastAsia="en-US"/>
              </w:rPr>
              <w:t xml:space="preserve"> 63100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700,1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Муниципальная программа  «</w:t>
            </w:r>
            <w:r w:rsidRPr="001C15CD">
              <w:rPr>
                <w:b/>
                <w:color w:val="000000"/>
                <w:sz w:val="28"/>
                <w:szCs w:val="28"/>
                <w:lang w:eastAsia="en-US"/>
              </w:rPr>
              <w:t xml:space="preserve">Обеспечение общественного порядка и противодействия преступности, </w:t>
            </w:r>
            <w:r w:rsidRPr="001C15CD">
              <w:rPr>
                <w:b/>
                <w:sz w:val="28"/>
                <w:szCs w:val="28"/>
                <w:lang w:eastAsia="en-US"/>
              </w:rPr>
              <w:t>терроризму и экстремизму</w:t>
            </w:r>
            <w:r w:rsidRPr="001C15CD">
              <w:rPr>
                <w:b/>
                <w:color w:val="000000"/>
                <w:sz w:val="28"/>
                <w:szCs w:val="28"/>
                <w:lang w:eastAsia="en-US"/>
              </w:rPr>
              <w:t xml:space="preserve"> в Большемурашкинском муниципальном районе Нижегородской области на 2018 - 2020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11 0 00 00000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lang w:eastAsia="en-US"/>
              </w:rPr>
            </w:pPr>
            <w:r w:rsidRPr="001C15CD">
              <w:rPr>
                <w:b/>
                <w:bCs/>
                <w:lang w:eastAsia="en-US"/>
              </w:rPr>
              <w:t>Подпрограмма « Профилактика преступлений и иных правонарушений на территории Большемурашкинского муниципального района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11 1 00 00000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39,0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 xml:space="preserve">Реализация мероприятий, направленных на обеспечение общественного порядка и противодействия преступности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11 1 01 26100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11 1 01 26100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lang w:eastAsia="en-US"/>
              </w:rPr>
            </w:pPr>
            <w:r w:rsidRPr="001C15CD">
              <w:rPr>
                <w:b/>
                <w:bCs/>
                <w:lang w:eastAsia="en-US"/>
              </w:rPr>
              <w:t>Подпрограмма « Профилактика терроризма и экстремизма в Большемурашкинском муниципальном районе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11 4 00 00000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11,0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11 4 01 00000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Реализация мероприятий, направленных на профилактику терроризма и экстремизма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11 4 01 26100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11 4 01 26100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12 0 00 00000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9 510,3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3366,0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мер социальной поддержки отдельным категориям  граждан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12 1 01 28200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12 0 01 28200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lastRenderedPageBreak/>
              <w:t>Подпрограмма  «Поддержка ветеранов боевых действий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Проведение мероприятий с ветеранами боевых действий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12  2 01 25280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12 2 01 25280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12 3 00 00000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100,0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12 3 01 00000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12 3 01 10120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12 3 01 10120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12 4 00 00000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4004,7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1758,8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Укрепление социального статуса и социальной защищенности пожилых людей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113,0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Мероприятия в области социальной </w:t>
            </w:r>
            <w:r w:rsidRPr="001C15CD">
              <w:rPr>
                <w:lang w:eastAsia="en-US"/>
              </w:rPr>
              <w:lastRenderedPageBreak/>
              <w:t>политики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12 4 01 25280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113,0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113,0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Выполнение государственных обязательств по обеспечению  жильем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3691,7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779,4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12 4 02 51350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841,9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12 4 02 51350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841,9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12 4 02 51760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2621,8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779,4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12 4 02 51760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2621,8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779,4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Приобретение жилых помещений для предоставления гражданам, утратившим жилые помещения в результате пожара , по договорам социального найма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12 4 02 </w:t>
            </w:r>
            <w:r w:rsidRPr="001C15CD">
              <w:rPr>
                <w:lang w:val="en-US" w:eastAsia="en-US"/>
              </w:rPr>
              <w:t>S</w:t>
            </w:r>
            <w:r w:rsidRPr="001C15CD">
              <w:rPr>
                <w:lang w:eastAsia="en-US"/>
              </w:rPr>
              <w:t>2400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228,0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12 4 02 </w:t>
            </w:r>
            <w:r w:rsidRPr="001C15CD">
              <w:rPr>
                <w:lang w:val="en-US" w:eastAsia="en-US"/>
              </w:rPr>
              <w:t>S</w:t>
            </w:r>
            <w:r w:rsidRPr="001C15CD">
              <w:rPr>
                <w:lang w:eastAsia="en-US"/>
              </w:rPr>
              <w:t>2400</w:t>
            </w: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228,0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Содействие в обеспечении деятельности районного общества ветеранов и инвалидов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12 4 0 26000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субсидий бюджетным, автономным учреждениям и иным </w:t>
            </w:r>
            <w:r w:rsidRPr="001C15CD">
              <w:rPr>
                <w:lang w:eastAsia="en-US"/>
              </w:rPr>
              <w:lastRenderedPageBreak/>
              <w:t>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12 4 03 26000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lastRenderedPageBreak/>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12 5 00 00000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15CD" w:rsidRPr="001C15CD" w:rsidRDefault="001C15CD" w:rsidP="001C15CD">
            <w:pPr>
              <w:spacing w:line="276" w:lineRule="auto"/>
              <w:jc w:val="right"/>
              <w:rPr>
                <w:b/>
                <w:lang w:eastAsia="en-US"/>
              </w:rPr>
            </w:pPr>
            <w:r w:rsidRPr="001C15CD">
              <w:rPr>
                <w:b/>
                <w:lang w:eastAsia="en-US"/>
              </w:rPr>
              <w:t>2416,1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204,0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Реализация оздоровительных и социокультурных потребностей , интеллектуального и творческого потенциала  граждан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275,0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275,0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272,0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6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12 5 01 25280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12 5 02 10930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12 5 02 10930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96,0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Компенсация части процентной ставки льготного целевого кредитования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23,0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12 5 03 24500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23,0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12 5 03 24500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29,0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23,0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 xml:space="preserve">Осуществление социальных выплат молодым семьям на приобретение жилья или строительство индивидуального жилого дома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12 5 05 00000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2016,1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социальных выплат молодым семьям на приобретение жилья или строительство индивидуального жилого дома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12 5 05 </w:t>
            </w:r>
            <w:r w:rsidRPr="001C15CD">
              <w:rPr>
                <w:lang w:val="en-US" w:eastAsia="en-US"/>
              </w:rPr>
              <w:t>L</w:t>
            </w:r>
            <w:r w:rsidRPr="001C15CD">
              <w:rPr>
                <w:lang w:eastAsia="en-US"/>
              </w:rPr>
              <w:t>4970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2016,1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12 5 05 </w:t>
            </w:r>
            <w:r w:rsidRPr="001C15CD">
              <w:rPr>
                <w:lang w:val="en-US" w:eastAsia="en-US"/>
              </w:rPr>
              <w:t>L</w:t>
            </w:r>
            <w:r w:rsidRPr="001C15CD">
              <w:rPr>
                <w:lang w:eastAsia="en-US"/>
              </w:rPr>
              <w:t>4970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2016,1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bCs/>
                <w:lang w:eastAsia="en-US"/>
              </w:rPr>
            </w:pP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415,8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306,2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1294,1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«Поддержка детей-сирот и детей, оставшихся без попечения родителей, проживающих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12 6 00 00000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2824,5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1188,2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Поддержка детей -сирот и детей, оставшихся без попечения родителей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12 6 01 00000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2824,5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1188,2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Проведение ремонта жилых помещений, собственниками </w:t>
            </w:r>
            <w:r w:rsidRPr="001C15CD">
              <w:rPr>
                <w:lang w:eastAsia="en-US"/>
              </w:rPr>
              <w:lastRenderedPageBreak/>
              <w:t>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12 6 01 73120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64,3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12 6 01 73120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64,3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12 6 01</w:t>
            </w:r>
            <w:r w:rsidRPr="001C15CD">
              <w:rPr>
                <w:lang w:val="en-US" w:eastAsia="en-US"/>
              </w:rPr>
              <w:t xml:space="preserve"> </w:t>
            </w:r>
            <w:r w:rsidRPr="001C15CD">
              <w:rPr>
                <w:lang w:eastAsia="en-US"/>
              </w:rPr>
              <w:t>73150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2476,7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834,0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12 6 01</w:t>
            </w:r>
            <w:r w:rsidRPr="001C15CD">
              <w:rPr>
                <w:lang w:val="en-US" w:eastAsia="en-US"/>
              </w:rPr>
              <w:t xml:space="preserve"> </w:t>
            </w:r>
            <w:r w:rsidRPr="001C15CD">
              <w:rPr>
                <w:lang w:eastAsia="en-US"/>
              </w:rPr>
              <w:t>73150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2476,7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834,0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2476,7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834,0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12 6 01</w:t>
            </w:r>
            <w:r w:rsidRPr="001C15CD">
              <w:rPr>
                <w:lang w:val="en-US" w:eastAsia="en-US"/>
              </w:rPr>
              <w:t xml:space="preserve"> R0820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347,8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289,9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12 6 01</w:t>
            </w:r>
            <w:r w:rsidRPr="001C15CD">
              <w:rPr>
                <w:lang w:val="en-US" w:eastAsia="en-US"/>
              </w:rPr>
              <w:t xml:space="preserve"> R0820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347,8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289,9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90,4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75,4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257,4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214,5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1453"/>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color w:val="FF0000"/>
                <w:sz w:val="28"/>
                <w:szCs w:val="28"/>
                <w:lang w:eastAsia="en-US"/>
              </w:rPr>
            </w:pPr>
            <w:r w:rsidRPr="001C15CD">
              <w:rPr>
                <w:b/>
                <w:bCs/>
                <w:sz w:val="28"/>
                <w:szCs w:val="28"/>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13 0 00 00000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24799,5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18804,2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Строительство и реконструкция социальной и инженерной инфраструктуры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13 0 02 00000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23821,4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18804,2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Расходы на осуществление бюджетных инвестиций в объекты капитального строительства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13 0 02 20200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2236,1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13 0 02  20200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999,5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13 0 02  20200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836,7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13 0 02  20200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399,9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Проектирование, капитальный ремонт гидротехнических сооружений, находящихся в </w:t>
            </w:r>
            <w:r w:rsidRPr="001C15CD">
              <w:rPr>
                <w:lang w:eastAsia="en-US"/>
              </w:rPr>
              <w:lastRenderedPageBreak/>
              <w:t>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 xml:space="preserve">13 0 02 </w:t>
            </w:r>
            <w:r w:rsidRPr="001C15CD">
              <w:rPr>
                <w:lang w:val="en-US" w:eastAsia="en-US"/>
              </w:rPr>
              <w:t>L</w:t>
            </w:r>
            <w:r w:rsidRPr="001C15CD">
              <w:rPr>
                <w:lang w:eastAsia="en-US"/>
              </w:rPr>
              <w:t>0160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20557,5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17804,2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 xml:space="preserve">13 0 02 </w:t>
            </w:r>
            <w:r w:rsidRPr="001C15CD">
              <w:rPr>
                <w:lang w:val="en-US" w:eastAsia="en-US"/>
              </w:rPr>
              <w:t>L</w:t>
            </w:r>
            <w:r w:rsidRPr="001C15CD">
              <w:rPr>
                <w:lang w:eastAsia="en-US"/>
              </w:rPr>
              <w:t>0160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20557,5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17804,2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Cs/>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проектирование, капитальный ремонт гидротехнических сооружений, находящихся 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15208,6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13171,7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проектирование, капитальный ремонт гидротехнических сооружений, находящихся 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5343,6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4627,9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проектирование, капитальный ремонт гидротехнических сооружений, находящихся в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sz w:val="28"/>
                <w:szCs w:val="28"/>
                <w:lang w:eastAsia="en-US"/>
              </w:rPr>
            </w:pPr>
            <w:r w:rsidRPr="001C15CD">
              <w:rPr>
                <w:bCs/>
                <w:lang w:eastAsia="en-US"/>
              </w:rPr>
              <w:t>Поддержка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13 0 02 </w:t>
            </w:r>
            <w:r w:rsidRPr="001C15CD">
              <w:rPr>
                <w:lang w:val="en-US" w:eastAsia="en-US"/>
              </w:rPr>
              <w:t>L5550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395,7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 xml:space="preserve">13 0 02 </w:t>
            </w:r>
            <w:r w:rsidRPr="001C15CD">
              <w:rPr>
                <w:lang w:val="en-US" w:eastAsia="en-US"/>
              </w:rPr>
              <w:t>L5550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395,7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sz w:val="28"/>
                <w:szCs w:val="28"/>
                <w:lang w:eastAsia="en-US"/>
              </w:rPr>
            </w:pPr>
            <w:r w:rsidRPr="001C15CD">
              <w:rPr>
                <w:bCs/>
                <w:lang w:eastAsia="en-US"/>
              </w:rPr>
              <w:t>Поддержка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13 0 02</w:t>
            </w:r>
            <w:r w:rsidRPr="001C15CD">
              <w:rPr>
                <w:lang w:val="en-US" w:eastAsia="en-US"/>
              </w:rPr>
              <w:t xml:space="preserve"> S2570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val="en-US" w:eastAsia="en-US"/>
              </w:rPr>
              <w:t>632</w:t>
            </w:r>
            <w:r w:rsidRPr="001C15CD">
              <w:rPr>
                <w:lang w:eastAsia="en-US"/>
              </w:rPr>
              <w:t>,1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13 0 02</w:t>
            </w:r>
            <w:r w:rsidRPr="001C15CD">
              <w:rPr>
                <w:lang w:val="en-US" w:eastAsia="en-US"/>
              </w:rPr>
              <w:t xml:space="preserve"> S2570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val="en-US" w:eastAsia="en-US"/>
              </w:rPr>
              <w:t>63</w:t>
            </w:r>
            <w:r w:rsidRPr="001C15CD">
              <w:rPr>
                <w:lang w:eastAsia="en-US"/>
              </w:rPr>
              <w:t>2,1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рамках реализации 4 этапа по переселению граждан из аварийного жилищного фонда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13 0 04 00000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val="en-US" w:eastAsia="en-US"/>
              </w:rPr>
              <w:t>978</w:t>
            </w:r>
            <w:r w:rsidRPr="001C15CD">
              <w:rPr>
                <w:lang w:eastAsia="en-US"/>
              </w:rPr>
              <w:t>,1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13 0 04 09602</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978,1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val="en-US" w:eastAsia="en-US"/>
              </w:rPr>
              <w:t>13 0 04 09602</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978,1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sz w:val="28"/>
                <w:szCs w:val="28"/>
                <w:lang w:eastAsia="en-US"/>
              </w:rPr>
            </w:pPr>
            <w:r w:rsidRPr="001C15CD">
              <w:rPr>
                <w:b/>
                <w:bCs/>
                <w:sz w:val="28"/>
                <w:szCs w:val="28"/>
                <w:lang w:eastAsia="en-US"/>
              </w:rPr>
              <w:t xml:space="preserve">Муниципальная  программа "Улучшение условий и охраны труда в </w:t>
            </w:r>
            <w:r w:rsidRPr="001C15CD">
              <w:rPr>
                <w:b/>
                <w:bCs/>
                <w:sz w:val="28"/>
                <w:szCs w:val="28"/>
                <w:lang w:eastAsia="en-US"/>
              </w:rPr>
              <w:lastRenderedPageBreak/>
              <w:t>организациях Большемурашкинского муниципального района 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lastRenderedPageBreak/>
              <w:t>14 0 00 00000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100,0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lastRenderedPageBreak/>
              <w:t>Проведение специальной оценки условий труда в структурных подразделениях администрации района , муниципальных организациях</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14 0 01 0000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14 0 01 27100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14 0 01 27100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13,5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14 0 01 27100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71,5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lang w:eastAsia="en-US"/>
              </w:rPr>
            </w:pPr>
            <w:r w:rsidRPr="001C15CD">
              <w:rPr>
                <w:lang w:eastAsia="en-US"/>
              </w:rPr>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14 0 03 27100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14 0 03 27100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15 0 00 00000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29374,3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25818,6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26 494,3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 xml:space="preserve">Подпрограмма   « Повышение эффективности муниципального </w:t>
            </w:r>
            <w:r w:rsidRPr="001C15CD">
              <w:rPr>
                <w:b/>
                <w:lang w:eastAsia="en-US"/>
              </w:rPr>
              <w:lastRenderedPageBreak/>
              <w:t>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lastRenderedPageBreak/>
              <w:t>15 1 00 00000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83,0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15 1 01 26000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113,9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15 1 01 26000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71,4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lang w:eastAsia="en-US"/>
              </w:rPr>
              <w:t>15 1 01 26000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3,0</w:t>
            </w: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lang w:eastAsia="en-US"/>
              </w:rPr>
              <w:t>15 1 01 26000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39,5</w:t>
            </w: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15 2 00 00000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1840,7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1813,6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1873,3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Обеспечение деятельности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1490,7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1513,6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1573,3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1473,3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1513,6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1573,3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15CD">
              <w:rPr>
                <w:lang w:eastAsia="en-US"/>
              </w:rPr>
              <w:lastRenderedPageBreak/>
              <w:t xml:space="preserve">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15 2 01 00590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1426,7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1491,5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1551,2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15 2 01 00590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22,1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15 2 01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15 2 01 </w:t>
            </w:r>
            <w:r w:rsidRPr="001C15CD">
              <w:rPr>
                <w:lang w:val="en-US" w:eastAsia="en-US"/>
              </w:rPr>
              <w:t>S</w:t>
            </w:r>
            <w:r w:rsidRPr="001C15CD">
              <w:rPr>
                <w:lang w:eastAsia="en-US"/>
              </w:rPr>
              <w:t>2190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Развитие ресурсного обеспечения и юридическая поддержка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15 2 02 26000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15 4 00 00000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5063,3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4800,0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4800,0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мер социальной поддержки с учетом прав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15 4 01 00000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4694,2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Ежемесячная  пенсия за выслугу лет </w:t>
            </w:r>
            <w:r w:rsidRPr="001C15CD">
              <w:rPr>
                <w:lang w:eastAsia="en-US"/>
              </w:rPr>
              <w:lastRenderedPageBreak/>
              <w:t>лицам, замещавшим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lastRenderedPageBreak/>
              <w:t>15 4 01 10980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4694,2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15 4 01 10980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4694,2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4600,0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социальных гарантий лицам, замещающим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15 4 02 00000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369,1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15 4 02 26000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369,1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15 4 02 26000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369,1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200,0</w:t>
            </w:r>
          </w:p>
        </w:tc>
      </w:tr>
      <w:tr w:rsidR="001C15CD" w:rsidRPr="001C15CD" w:rsidTr="001C15CD">
        <w:trPr>
          <w:trHeight w:val="74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lang w:eastAsia="en-US"/>
              </w:rPr>
            </w:pPr>
            <w:r w:rsidRPr="001C15CD">
              <w:rPr>
                <w:b/>
                <w:lang w:eastAsia="en-US"/>
              </w:rPr>
              <w:t>Подпрограмма  «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15 5 00 00000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22356,4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19105,0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19721,0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22356,4</w:t>
            </w:r>
          </w:p>
        </w:tc>
        <w:tc>
          <w:tcPr>
            <w:tcW w:w="1418"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lang w:eastAsia="en-US"/>
              </w:rPr>
            </w:pPr>
            <w:r w:rsidRPr="001C15CD">
              <w:rPr>
                <w:lang w:eastAsia="en-US"/>
              </w:rPr>
              <w:t>19105,0</w:t>
            </w:r>
          </w:p>
        </w:tc>
        <w:tc>
          <w:tcPr>
            <w:tcW w:w="1417"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lang w:eastAsia="en-US"/>
              </w:rPr>
            </w:pPr>
            <w:r w:rsidRPr="001C15CD">
              <w:rPr>
                <w:lang w:eastAsia="en-US"/>
              </w:rPr>
              <w:t>19721,0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21974,6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18709,2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19310,8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17392,9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15039,1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15640,7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4542,5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3731,1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3731,1</w:t>
            </w:r>
          </w:p>
        </w:tc>
      </w:tr>
      <w:tr w:rsidR="001C15CD" w:rsidRPr="001C15CD" w:rsidTr="001C15CD">
        <w:trPr>
          <w:trHeight w:val="305"/>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15 5 01 00190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39,2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39,0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39,0</w:t>
            </w:r>
          </w:p>
        </w:tc>
      </w:tr>
      <w:tr w:rsidR="001C15CD" w:rsidRPr="001C15CD" w:rsidTr="001C15CD">
        <w:trPr>
          <w:trHeight w:val="305"/>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15 5 01 73060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381,8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395,8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410,2</w:t>
            </w:r>
          </w:p>
        </w:tc>
      </w:tr>
      <w:tr w:rsidR="001C15CD" w:rsidRPr="001C15CD" w:rsidTr="001C15CD">
        <w:trPr>
          <w:trHeight w:val="305"/>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w:t>
            </w:r>
            <w:r w:rsidRPr="001C15CD">
              <w:rPr>
                <w:lang w:eastAsia="en-US"/>
              </w:rPr>
              <w:lastRenderedPageBreak/>
              <w:t xml:space="preserve">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15 5 01 73060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346,3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360,3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374,7</w:t>
            </w:r>
          </w:p>
        </w:tc>
      </w:tr>
      <w:tr w:rsidR="001C15CD" w:rsidRPr="001C15CD" w:rsidTr="001C15CD">
        <w:trPr>
          <w:trHeight w:val="305"/>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15 5 01 73060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35,5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35,5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sz w:val="28"/>
                <w:szCs w:val="28"/>
                <w:lang w:eastAsia="en-US"/>
              </w:rPr>
              <w:t>Муниципальная программа "Развитие агропромышленного комплекса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16 0 00 00000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26424,8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29015,1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38588,9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sz w:val="28"/>
                <w:szCs w:val="28"/>
                <w:lang w:eastAsia="en-US"/>
              </w:rPr>
            </w:pPr>
            <w:r w:rsidRPr="001C15CD">
              <w:rPr>
                <w:b/>
                <w:bCs/>
                <w:lang w:eastAsia="en-US"/>
              </w:rPr>
              <w:t>Подпрограмма "Развитие сельского хозяйства Большемурашкинского муниципального района Нижегородской области" до 2020 года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16 1 00 00000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lang w:eastAsia="en-US"/>
              </w:rPr>
              <w:t>22856,5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25316,9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34755,4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Развитие отраслей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16 1 01 00000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val="en-US"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22676,5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24783,5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33646,9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Оказание несвязанной поддержки сельскохозяйственным товаропроизводителям в области растениеводства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val="en-US" w:eastAsia="en-US"/>
              </w:rPr>
            </w:pPr>
            <w:r w:rsidRPr="001C15CD">
              <w:rPr>
                <w:lang w:eastAsia="en-US"/>
              </w:rPr>
              <w:t xml:space="preserve">16 1 01 </w:t>
            </w:r>
            <w:r w:rsidRPr="001C15CD">
              <w:rPr>
                <w:lang w:val="en-US" w:eastAsia="en-US"/>
              </w:rPr>
              <w:t>R5410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4247,5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4856,2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7723,7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16 1 01 </w:t>
            </w:r>
            <w:r w:rsidRPr="001C15CD">
              <w:rPr>
                <w:lang w:val="en-US" w:eastAsia="en-US"/>
              </w:rPr>
              <w:t>R5410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4247,5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4856,2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7723,7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 :</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1820,4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1995,9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4863,7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2427,1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2860,3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2860,3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Повышение продуктивности в молочном скотоводстве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01 R5420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10506,7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7648,5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12722,5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01 R5420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10506,7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7648,5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12722,5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7201,7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4319,8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9393,8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3305,0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3328,7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3328,7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Оказание содействия достижению целевых показателей реализации региональных программ развития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01 R5430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7922,3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12278,8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13200,7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01 R5430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7922,3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12278,8</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13200,7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возмещение части затрат на приобретение элитных семян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566,8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595,9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595,9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поддержка племенного животноводства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2168,1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2177,4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2980,2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2,1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46,6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46,6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46,6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возмещение части затрат сельскохозяйственных </w:t>
            </w:r>
            <w:r w:rsidRPr="001C15CD">
              <w:rPr>
                <w:lang w:eastAsia="en-US"/>
              </w:rPr>
              <w:lastRenderedPageBreak/>
              <w:t>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132,7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132,7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132,7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6,4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5,1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4,1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возмещение части затрат на приобретение элитных семян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784,2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1128,4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1128,4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поддержка племенного животноводства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4214,3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8190,1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8310,7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1C15CD" w:rsidRPr="001C15CD" w:rsidRDefault="001C15CD" w:rsidP="001C15CD">
            <w:pPr>
              <w:spacing w:line="276" w:lineRule="auto"/>
              <w:rPr>
                <w:lang w:eastAsia="en-US"/>
              </w:rPr>
            </w:pPr>
          </w:p>
          <w:p w:rsidR="001C15CD" w:rsidRPr="001C15CD" w:rsidRDefault="001C15CD" w:rsidP="001C15CD">
            <w:pPr>
              <w:spacing w:line="276" w:lineRule="auto"/>
              <w:rPr>
                <w:lang w:eastAsia="en-US"/>
              </w:rPr>
            </w:pPr>
            <w:r w:rsidRPr="001C15CD">
              <w:rPr>
                <w:lang w:eastAsia="en-US"/>
              </w:rPr>
              <w:t>Техническая и технологическая модернизация , инновационное развитие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383,4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958,5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Возмещение части затрат на приобретение зерноуборочных и кормоуборочных комбайнов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16 1 02 73220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383,4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958,5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i/>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16 1 02 73220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383,4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958,5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Стимулирование инвестиционной деятельности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Возмещение части процентной ставки по инвестиционным кредитам (займам)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03 R5440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i/>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03 R5440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w:t>
            </w: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8,0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возмещение части процентной </w:t>
            </w:r>
            <w:r w:rsidRPr="001C15CD">
              <w:rPr>
                <w:lang w:eastAsia="en-US"/>
              </w:rPr>
              <w:lastRenderedPageBreak/>
              <w:t>ставки по инвестиционным кредитам (займам) в агропромышленном комплексе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22,0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lastRenderedPageBreak/>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16 1 04 00000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
                <w:bCs/>
                <w:sz w:val="28"/>
                <w:szCs w:val="28"/>
                <w:lang w:eastAsia="en-US"/>
              </w:rPr>
            </w:pPr>
            <w:r w:rsidRPr="001C15CD">
              <w:rPr>
                <w:lang w:eastAsia="en-US"/>
              </w:rPr>
              <w:t>Реализация мероприятия, направленных на повышение эффективности работы сельскохозяйственных товаропроизводителей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16 1 04 28110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16 1 04 28110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b/>
                <w:bCs/>
                <w:lang w:eastAsia="en-US"/>
              </w:rPr>
              <w:t>Подпрограмма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16 2 00 00000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lang w:eastAsia="en-US"/>
              </w:rPr>
            </w:pPr>
            <w:r w:rsidRPr="001C15CD">
              <w:rPr>
                <w:b/>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lang w:eastAsia="en-US"/>
              </w:rPr>
            </w:pPr>
            <w:r w:rsidRPr="001C15CD">
              <w:rPr>
                <w:b/>
                <w:lang w:eastAsia="en-US"/>
              </w:rPr>
              <w:t>3568,3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3698,2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lang w:eastAsia="en-US"/>
              </w:rPr>
            </w:pPr>
            <w:r w:rsidRPr="001C15CD">
              <w:rPr>
                <w:b/>
                <w:lang w:eastAsia="en-US"/>
              </w:rPr>
              <w:t>3833,5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bCs/>
                <w:lang w:eastAsia="en-U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16 2 01 00000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3568,3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3698,2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3833,5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Осуществление полномочий по поддержке сельскохозяйственного производства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16 2 01 73030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3568,3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3698,2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3833,5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16 2 01 73030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3281,9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3380,1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3515,3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16 2 01 73030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286,4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318,1</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318,2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sz w:val="28"/>
                <w:szCs w:val="28"/>
                <w:lang w:eastAsia="en-US"/>
              </w:rPr>
            </w:pPr>
            <w:r w:rsidRPr="001C15CD">
              <w:rPr>
                <w:b/>
                <w:bCs/>
                <w:sz w:val="28"/>
                <w:szCs w:val="28"/>
                <w:lang w:eastAsia="en-US"/>
              </w:rPr>
              <w:t xml:space="preserve">Муниципальная программа   "Развитие пассажирского автотранспорта  Большемурашкинского </w:t>
            </w:r>
            <w:r w:rsidRPr="001C15CD">
              <w:rPr>
                <w:b/>
                <w:bCs/>
                <w:sz w:val="28"/>
                <w:szCs w:val="28"/>
                <w:lang w:eastAsia="en-US"/>
              </w:rPr>
              <w:lastRenderedPageBreak/>
              <w:t>муниципального района на 2017-2020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rPr>
                <w:b/>
                <w:sz w:val="28"/>
                <w:szCs w:val="28"/>
                <w:lang w:eastAsia="en-US"/>
              </w:rPr>
            </w:pPr>
            <w:r w:rsidRPr="001C15CD">
              <w:rPr>
                <w:b/>
                <w:sz w:val="28"/>
                <w:szCs w:val="28"/>
                <w:lang w:eastAsia="en-US"/>
              </w:rPr>
              <w:lastRenderedPageBreak/>
              <w:t>17 0 00 00000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sz w:val="28"/>
                <w:szCs w:val="28"/>
                <w:lang w:eastAsia="en-US"/>
              </w:rPr>
            </w:pPr>
            <w:r w:rsidRPr="001C15CD">
              <w:rPr>
                <w:b/>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6198,5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sz w:val="28"/>
                <w:szCs w:val="28"/>
                <w:lang w:eastAsia="en-US"/>
              </w:rPr>
            </w:pPr>
            <w:r w:rsidRPr="001C15CD">
              <w:rPr>
                <w:b/>
                <w:sz w:val="28"/>
                <w:szCs w:val="28"/>
                <w:lang w:eastAsia="en-US"/>
              </w:rPr>
              <w:t>1000,0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widowControl w:val="0"/>
              <w:spacing w:line="276" w:lineRule="auto"/>
              <w:jc w:val="both"/>
              <w:rPr>
                <w:bCs/>
                <w:lang w:eastAsia="en-US"/>
              </w:rPr>
            </w:pPr>
            <w:r w:rsidRPr="001C15CD">
              <w:rPr>
                <w:iCs/>
                <w:lang w:eastAsia="en-US"/>
              </w:rPr>
              <w:lastRenderedPageBreak/>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rPr>
                <w:lang w:eastAsia="en-US"/>
              </w:rPr>
            </w:pPr>
            <w:r w:rsidRPr="001C15CD">
              <w:rPr>
                <w:lang w:eastAsia="en-US"/>
              </w:rPr>
              <w:t>17 0 01 00000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6198,5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bCs/>
                <w:lang w:eastAsia="en-US"/>
              </w:rPr>
            </w:pPr>
            <w:r w:rsidRPr="001C15CD">
              <w:rPr>
                <w:lang w:eastAsia="en-US"/>
              </w:rPr>
              <w:t>Отдельные мероприятия в области автомобильного транспорта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17 0 01 60010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6198,5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17 0 01 60010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800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6198,5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sz w:val="28"/>
                <w:szCs w:val="28"/>
                <w:lang w:eastAsia="en-US"/>
              </w:rPr>
            </w:pPr>
            <w:r w:rsidRPr="001C15CD">
              <w:rPr>
                <w:b/>
                <w:bCs/>
                <w:sz w:val="28"/>
                <w:szCs w:val="28"/>
                <w:lang w:eastAsia="en-US"/>
              </w:rPr>
              <w:t>Непрограммные расходы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77 0 00 00000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sz w:val="28"/>
                <w:szCs w:val="28"/>
                <w:lang w:eastAsia="en-US"/>
              </w:rPr>
            </w:pPr>
            <w:r w:rsidRPr="001C15CD">
              <w:rPr>
                <w:b/>
                <w:bCs/>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7 465,9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43858,5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sz w:val="28"/>
                <w:szCs w:val="28"/>
                <w:lang w:eastAsia="en-US"/>
              </w:rPr>
            </w:pPr>
            <w:r w:rsidRPr="001C15CD">
              <w:rPr>
                <w:b/>
                <w:bCs/>
                <w:sz w:val="28"/>
                <w:szCs w:val="28"/>
                <w:lang w:eastAsia="en-US"/>
              </w:rPr>
              <w:t>49131,8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
                <w:bCs/>
                <w:lang w:eastAsia="en-US"/>
              </w:rPr>
            </w:pPr>
            <w:r w:rsidRPr="001C15CD">
              <w:rPr>
                <w:b/>
                <w:bCs/>
                <w:lang w:eastAsia="en-US"/>
              </w:rPr>
              <w:t>Непрограммное направление деятельности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77 7 00  00000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
                <w:bCs/>
                <w:lang w:eastAsia="en-US"/>
              </w:rPr>
            </w:pPr>
            <w:r w:rsidRPr="001C15CD">
              <w:rPr>
                <w:b/>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
                <w:bCs/>
                <w:lang w:eastAsia="en-US"/>
              </w:rPr>
            </w:pPr>
            <w:r w:rsidRPr="001C15CD">
              <w:rPr>
                <w:b/>
                <w:bCs/>
                <w:lang w:eastAsia="en-US"/>
              </w:rPr>
              <w:t>7 465,9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43858,5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
                <w:bCs/>
                <w:lang w:eastAsia="en-US"/>
              </w:rPr>
            </w:pPr>
            <w:r w:rsidRPr="001C15CD">
              <w:rPr>
                <w:b/>
                <w:bCs/>
                <w:lang w:eastAsia="en-US"/>
              </w:rPr>
              <w:t>49131,8</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bCs/>
                <w:lang w:eastAsia="en-US"/>
              </w:rPr>
            </w:pPr>
            <w:r w:rsidRPr="001C15CD">
              <w:rPr>
                <w:bCs/>
                <w:lang w:eastAsia="en-US"/>
              </w:rPr>
              <w:t xml:space="preserve">Содержание аппарата управления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 xml:space="preserve">77 7 01 00000 </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bCs/>
                <w:lang w:eastAsia="en-US"/>
              </w:rPr>
            </w:pPr>
            <w:r w:rsidRPr="001C15CD">
              <w:rPr>
                <w:bCs/>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4729,1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4563,6</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4738,6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1105,7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1032,2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1066,0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881,4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847,9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881,7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77 7 01 00190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224,3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184,3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184,3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Глава  муниципального образования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77 7 01 01000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786,7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818,2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850,9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77 7 01 01000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786,7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818,2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850,9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Руководитель контрольно-счетной инспекции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77 7 01 07000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1194,6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1005,5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1045,7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w:t>
            </w:r>
            <w:r w:rsidRPr="001C15CD">
              <w:rPr>
                <w:lang w:eastAsia="en-US"/>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77 7 01 07000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1194,6</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1005,5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1045,7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Глава местной  администрации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77 7 01 08000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1642,1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1707,7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1776,0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77 7 01 08000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1642,1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1707,7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1776,0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Прочие непрограммные расходы</w:t>
            </w:r>
          </w:p>
        </w:tc>
        <w:tc>
          <w:tcPr>
            <w:tcW w:w="1843" w:type="dxa"/>
            <w:tcBorders>
              <w:top w:val="single" w:sz="4" w:space="0" w:color="auto"/>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77 7 02 00000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C15CD" w:rsidRPr="001C15CD" w:rsidRDefault="001C15CD" w:rsidP="001C15CD">
            <w:pPr>
              <w:spacing w:line="276" w:lineRule="auto"/>
              <w:jc w:val="right"/>
              <w:rPr>
                <w:lang w:eastAsia="en-US"/>
              </w:rPr>
            </w:pPr>
            <w:r w:rsidRPr="001C15CD">
              <w:rPr>
                <w:lang w:eastAsia="en-US"/>
              </w:rPr>
              <w:t>1571,1</w:t>
            </w:r>
          </w:p>
        </w:tc>
        <w:tc>
          <w:tcPr>
            <w:tcW w:w="1418"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lang w:eastAsia="en-US"/>
              </w:rPr>
            </w:pPr>
            <w:r w:rsidRPr="001C15CD">
              <w:rPr>
                <w:lang w:eastAsia="en-US"/>
              </w:rPr>
              <w:t>395,0</w:t>
            </w:r>
          </w:p>
        </w:tc>
        <w:tc>
          <w:tcPr>
            <w:tcW w:w="1417" w:type="dxa"/>
            <w:tcBorders>
              <w:top w:val="single" w:sz="4" w:space="0" w:color="auto"/>
              <w:left w:val="nil"/>
              <w:bottom w:val="single" w:sz="4" w:space="0" w:color="auto"/>
              <w:right w:val="single" w:sz="4" w:space="0" w:color="auto"/>
            </w:tcBorders>
            <w:hideMark/>
          </w:tcPr>
          <w:p w:rsidR="001C15CD" w:rsidRPr="001C15CD" w:rsidRDefault="001C15CD" w:rsidP="001C15CD">
            <w:pPr>
              <w:spacing w:line="276" w:lineRule="auto"/>
              <w:jc w:val="right"/>
              <w:rPr>
                <w:lang w:eastAsia="en-US"/>
              </w:rPr>
            </w:pPr>
            <w:r w:rsidRPr="001C15CD">
              <w:rPr>
                <w:lang w:eastAsia="en-US"/>
              </w:rPr>
              <w:t>3280,5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77 7 02 10120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77 7 02 10120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77 7 02 10930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77 7  02 10930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96,0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за счет средств резервного фонда Правительства Нижегородской области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77 7 02 21000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132,5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77 7 02 21000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132,5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за счет фонда на поддержку территорий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77 7 02 22000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687,7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77 7 02 22000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61,9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субсидий бюджетным, автономным учреждениям и иным </w:t>
            </w:r>
            <w:r w:rsidRPr="001C15CD">
              <w:rPr>
                <w:lang w:eastAsia="en-US"/>
              </w:rPr>
              <w:lastRenderedPageBreak/>
              <w:t>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77 7 02 22000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625,8</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77 7 02 24500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77 7 02 24500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спорта, 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77 7 02 25270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77 7 02 25270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77 7 02 25280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77 7 02 26000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100,0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77  7 02 28100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77 7 02 28100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150,0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Прочие мероприятия в области коммунального хозяйства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77 7 02 29700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83,3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77 7 02 29700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83,3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Реализация переданных полномочий по составлению (изменению. дополнению) списков кандидатов в присяжные заседатели федеральных судов общей </w:t>
            </w:r>
            <w:r w:rsidRPr="001C15CD">
              <w:rPr>
                <w:lang w:eastAsia="en-US"/>
              </w:rPr>
              <w:lastRenderedPageBreak/>
              <w:t>юрисдикции в Российской Федерации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77 7 02 51200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77 7 02 51200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50,9</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Обеспечение жильем отдельных категорий граждан , установленных Федеральным законом от 12 января 1995 года № 5-ФЗ « О ветеранах» и от 24 ноября 1995 года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77 7 02 51350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779,4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77 7 02 51350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300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779,4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77 7 02 </w:t>
            </w:r>
            <w:r w:rsidRPr="001C15CD">
              <w:rPr>
                <w:lang w:val="en-US" w:eastAsia="en-US"/>
              </w:rPr>
              <w:t xml:space="preserve"> </w:t>
            </w:r>
            <w:r w:rsidRPr="001C15CD">
              <w:rPr>
                <w:lang w:eastAsia="en-US"/>
              </w:rPr>
              <w:t>73150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715,7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w:t>
            </w:r>
            <w:r w:rsidRPr="001C15CD">
              <w:rPr>
                <w:lang w:val="en-US" w:eastAsia="en-US"/>
              </w:rPr>
              <w:t xml:space="preserve"> </w:t>
            </w:r>
            <w:r w:rsidRPr="001C15CD">
              <w:rPr>
                <w:lang w:eastAsia="en-US"/>
              </w:rPr>
              <w:t>73150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715,7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77 7 02 73310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73,5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77 7 02 73310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73,5</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54,5</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54,5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 xml:space="preserve">Осуществление отдельных государственных полномочий по организации проведения мероприятий по предупреждению и </w:t>
            </w:r>
            <w:r w:rsidRPr="001C15CD">
              <w:rPr>
                <w:lang w:eastAsia="en-US"/>
              </w:rPr>
              <w:lastRenderedPageBreak/>
              <w:t>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обеспечения безопасности сибиреязвенных скотомогильников</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77 7   02 73400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382,2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337,2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303,4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77 7  02 73400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382,2</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337,2</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303,4</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77 7 02 745000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161,1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77 7 02 745000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161,1</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 xml:space="preserve">77 7 02 </w:t>
            </w:r>
            <w:r w:rsidRPr="001C15CD">
              <w:rPr>
                <w:lang w:val="en-US" w:eastAsia="en-US"/>
              </w:rPr>
              <w:t xml:space="preserve"> R0820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val="en-US" w:eastAsia="en-US"/>
              </w:rPr>
              <w:t>40</w:t>
            </w:r>
            <w:r w:rsidRPr="001C15CD">
              <w:rPr>
                <w:bCs/>
                <w:lang w:eastAsia="en-US"/>
              </w:rPr>
              <w:t>8,2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77 7 02</w:t>
            </w:r>
            <w:r w:rsidRPr="001C15CD">
              <w:rPr>
                <w:lang w:val="en-US" w:eastAsia="en-US"/>
              </w:rPr>
              <w:t xml:space="preserve"> R0820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400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val="en-US" w:eastAsia="en-US"/>
              </w:rPr>
              <w:t>408</w:t>
            </w:r>
            <w:r w:rsidRPr="001C15CD">
              <w:rPr>
                <w:bCs/>
                <w:lang w:eastAsia="en-US"/>
              </w:rPr>
              <w:t>,2</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в том числе:</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right"/>
              <w:rPr>
                <w:lang w:eastAsia="en-US"/>
              </w:rPr>
            </w:pPr>
          </w:p>
        </w:tc>
        <w:tc>
          <w:tcPr>
            <w:tcW w:w="1418"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lang w:eastAsia="en-US"/>
              </w:rPr>
            </w:pPr>
          </w:p>
        </w:tc>
        <w:tc>
          <w:tcPr>
            <w:tcW w:w="1417" w:type="dxa"/>
            <w:tcBorders>
              <w:top w:val="single" w:sz="4" w:space="0" w:color="auto"/>
              <w:left w:val="nil"/>
              <w:bottom w:val="single" w:sz="4" w:space="0" w:color="auto"/>
              <w:right w:val="single" w:sz="4" w:space="0" w:color="auto"/>
            </w:tcBorders>
            <w:vAlign w:val="bottom"/>
          </w:tcPr>
          <w:p w:rsidR="001C15CD" w:rsidRPr="001C15CD" w:rsidRDefault="001C15CD" w:rsidP="001C15CD">
            <w:pPr>
              <w:spacing w:line="276" w:lineRule="auto"/>
              <w:jc w:val="right"/>
              <w:rPr>
                <w:bCs/>
                <w:lang w:val="en-US" w:eastAsia="en-US"/>
              </w:rPr>
            </w:pP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106,1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w:t>
            </w:r>
            <w:r w:rsidRPr="001C15CD">
              <w:rPr>
                <w:lang w:eastAsia="en-US"/>
              </w:rPr>
              <w:lastRenderedPageBreak/>
              <w:t>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851" w:type="dxa"/>
            <w:tcBorders>
              <w:top w:val="single" w:sz="4" w:space="0" w:color="auto"/>
              <w:left w:val="nil"/>
              <w:bottom w:val="single" w:sz="4" w:space="0" w:color="auto"/>
              <w:right w:val="single" w:sz="4" w:space="0" w:color="auto"/>
            </w:tcBorders>
            <w:noWrap/>
            <w:vAlign w:val="bottom"/>
          </w:tcPr>
          <w:p w:rsidR="001C15CD" w:rsidRPr="001C15CD" w:rsidRDefault="001C15CD" w:rsidP="001C15CD">
            <w:pPr>
              <w:spacing w:line="276" w:lineRule="auto"/>
              <w:jc w:val="center"/>
              <w:rPr>
                <w:lang w:eastAsia="en-US"/>
              </w:rPr>
            </w:pP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302,1</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outlineLvl w:val="0"/>
              <w:rPr>
                <w:lang w:eastAsia="en-US"/>
              </w:rPr>
            </w:pPr>
            <w:r w:rsidRPr="001C15CD">
              <w:rPr>
                <w:lang w:eastAsia="en-US"/>
              </w:rPr>
              <w:lastRenderedPageBreak/>
              <w:t xml:space="preserve">Муниципальные учреждения </w:t>
            </w:r>
          </w:p>
        </w:tc>
        <w:tc>
          <w:tcPr>
            <w:tcW w:w="1843" w:type="dxa"/>
            <w:tcBorders>
              <w:top w:val="single" w:sz="4" w:space="0" w:color="auto"/>
              <w:left w:val="nil"/>
              <w:bottom w:val="single" w:sz="4" w:space="0" w:color="auto"/>
              <w:right w:val="single" w:sz="4" w:space="0" w:color="auto"/>
            </w:tcBorders>
            <w:noWrap/>
            <w:hideMark/>
          </w:tcPr>
          <w:p w:rsidR="001C15CD" w:rsidRPr="001C15CD" w:rsidRDefault="001C15CD" w:rsidP="001C15CD">
            <w:pPr>
              <w:spacing w:line="276" w:lineRule="auto"/>
              <w:jc w:val="center"/>
              <w:rPr>
                <w:lang w:eastAsia="en-US"/>
              </w:rPr>
            </w:pPr>
            <w:r w:rsidRPr="001C15CD">
              <w:rPr>
                <w:lang w:eastAsia="en-US"/>
              </w:rPr>
              <w:t>77 7 03 00000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38899,9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val="en-US" w:eastAsia="en-US"/>
              </w:rPr>
              <w:t>41</w:t>
            </w:r>
            <w:r w:rsidRPr="001C15CD">
              <w:rPr>
                <w:bCs/>
                <w:lang w:eastAsia="en-US"/>
              </w:rPr>
              <w:t>1</w:t>
            </w:r>
            <w:r w:rsidRPr="001C15CD">
              <w:rPr>
                <w:bCs/>
                <w:lang w:val="en-US" w:eastAsia="en-US"/>
              </w:rPr>
              <w:t>12</w:t>
            </w:r>
            <w:r w:rsidRPr="001C15CD">
              <w:rPr>
                <w:bCs/>
                <w:lang w:eastAsia="en-US"/>
              </w:rPr>
              <w:t>,7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30222,9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30222,9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77 7 03 00590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30222,9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30222,9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77 7 03  41590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1818,7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1818,7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субсидий бюджетным, автономным учреждениям и иным некоммерческим организациям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77 7 03  41590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1818,7</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1818,7</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6858,3</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7108,5</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100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6804,4</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7054,6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77 7 03 46590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200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bCs/>
                <w:lang w:eastAsia="en-US"/>
              </w:rPr>
            </w:pPr>
            <w:r w:rsidRPr="001C15CD">
              <w:rPr>
                <w:bCs/>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53,9</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53,9</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77 7 03 87590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1962,6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 xml:space="preserve">Предоставление субсидий бюджетным, автономным учреждениям и иным </w:t>
            </w:r>
            <w:r w:rsidRPr="001C15CD">
              <w:rPr>
                <w:lang w:eastAsia="en-US"/>
              </w:rPr>
              <w:lastRenderedPageBreak/>
              <w:t>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lastRenderedPageBreak/>
              <w:t>77 7 03 87590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600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1962,6</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lastRenderedPageBreak/>
              <w:t>Межбюджетные трансферты, передаваемые в рамках непрограммных расходов</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77 7 04 000000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1165,7</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на проведение мероприятий в области жилищно-коммунального хозяйства</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77 7 04 29700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349,3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77 7 04 29700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500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349,3</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77 7 04 74800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816,4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r w:rsidR="001C15CD" w:rsidRPr="001C15CD" w:rsidTr="001C15CD">
        <w:trPr>
          <w:trHeight w:val="91"/>
        </w:trPr>
        <w:tc>
          <w:tcPr>
            <w:tcW w:w="3969" w:type="dxa"/>
            <w:tcBorders>
              <w:top w:val="single" w:sz="4" w:space="0" w:color="auto"/>
              <w:left w:val="single" w:sz="4" w:space="0" w:color="auto"/>
              <w:bottom w:val="single" w:sz="4" w:space="0" w:color="auto"/>
              <w:right w:val="single" w:sz="4" w:space="0" w:color="auto"/>
            </w:tcBorders>
            <w:vAlign w:val="bottom"/>
            <w:hideMark/>
          </w:tcPr>
          <w:p w:rsidR="001C15CD" w:rsidRPr="001C15CD" w:rsidRDefault="001C15CD" w:rsidP="001C15CD">
            <w:pPr>
              <w:spacing w:line="276" w:lineRule="auto"/>
              <w:rPr>
                <w:lang w:eastAsia="en-US"/>
              </w:rPr>
            </w:pPr>
            <w:r w:rsidRPr="001C15CD">
              <w:rPr>
                <w:lang w:eastAsia="en-US"/>
              </w:rPr>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77 7 04 74800</w:t>
            </w:r>
          </w:p>
        </w:tc>
        <w:tc>
          <w:tcPr>
            <w:tcW w:w="851"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center"/>
              <w:rPr>
                <w:lang w:eastAsia="en-US"/>
              </w:rPr>
            </w:pPr>
            <w:r w:rsidRPr="001C15CD">
              <w:rPr>
                <w:lang w:eastAsia="en-US"/>
              </w:rPr>
              <w:t>000</w:t>
            </w:r>
          </w:p>
        </w:tc>
        <w:tc>
          <w:tcPr>
            <w:tcW w:w="1417" w:type="dxa"/>
            <w:tcBorders>
              <w:top w:val="single" w:sz="4" w:space="0" w:color="auto"/>
              <w:left w:val="nil"/>
              <w:bottom w:val="single" w:sz="4" w:space="0" w:color="auto"/>
              <w:right w:val="single" w:sz="4" w:space="0" w:color="auto"/>
            </w:tcBorders>
            <w:noWrap/>
            <w:vAlign w:val="bottom"/>
            <w:hideMark/>
          </w:tcPr>
          <w:p w:rsidR="001C15CD" w:rsidRPr="001C15CD" w:rsidRDefault="001C15CD" w:rsidP="001C15CD">
            <w:pPr>
              <w:spacing w:line="276" w:lineRule="auto"/>
              <w:jc w:val="right"/>
              <w:rPr>
                <w:lang w:eastAsia="en-US"/>
              </w:rPr>
            </w:pPr>
            <w:r w:rsidRPr="001C15CD">
              <w:rPr>
                <w:lang w:eastAsia="en-US"/>
              </w:rPr>
              <w:t>816,4</w:t>
            </w:r>
          </w:p>
        </w:tc>
        <w:tc>
          <w:tcPr>
            <w:tcW w:w="1418"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lang w:eastAsia="en-US"/>
              </w:rPr>
            </w:pPr>
            <w:r w:rsidRPr="001C15CD">
              <w:rPr>
                <w:lang w:eastAsia="en-US"/>
              </w:rPr>
              <w:t>0,0</w:t>
            </w:r>
          </w:p>
        </w:tc>
        <w:tc>
          <w:tcPr>
            <w:tcW w:w="1417" w:type="dxa"/>
            <w:tcBorders>
              <w:top w:val="single" w:sz="4" w:space="0" w:color="auto"/>
              <w:left w:val="nil"/>
              <w:bottom w:val="single" w:sz="4" w:space="0" w:color="auto"/>
              <w:right w:val="single" w:sz="4" w:space="0" w:color="auto"/>
            </w:tcBorders>
            <w:vAlign w:val="bottom"/>
            <w:hideMark/>
          </w:tcPr>
          <w:p w:rsidR="001C15CD" w:rsidRPr="001C15CD" w:rsidRDefault="001C15CD" w:rsidP="001C15CD">
            <w:pPr>
              <w:spacing w:line="276" w:lineRule="auto"/>
              <w:jc w:val="right"/>
              <w:rPr>
                <w:bCs/>
                <w:lang w:eastAsia="en-US"/>
              </w:rPr>
            </w:pPr>
            <w:r w:rsidRPr="001C15CD">
              <w:rPr>
                <w:bCs/>
                <w:lang w:eastAsia="en-US"/>
              </w:rPr>
              <w:t>0,0</w:t>
            </w:r>
          </w:p>
        </w:tc>
      </w:tr>
    </w:tbl>
    <w:p w:rsidR="001C15CD" w:rsidRPr="001C15CD" w:rsidRDefault="001C15CD" w:rsidP="001C15CD">
      <w:pPr>
        <w:rPr>
          <w:sz w:val="28"/>
          <w:szCs w:val="28"/>
        </w:rPr>
      </w:pPr>
    </w:p>
    <w:p w:rsidR="001C15CD" w:rsidRPr="001C15CD" w:rsidRDefault="001C15CD" w:rsidP="001C15CD"/>
    <w:p w:rsidR="008E08DC" w:rsidRDefault="008E08DC"/>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 w:rsidR="001C15CD" w:rsidRDefault="001C15CD">
      <w:pPr>
        <w:sectPr w:rsidR="001C15CD" w:rsidSect="004D5FA8">
          <w:pgSz w:w="11906" w:h="16838"/>
          <w:pgMar w:top="851" w:right="567" w:bottom="851" w:left="1418" w:header="709" w:footer="709" w:gutter="0"/>
          <w:cols w:space="708"/>
          <w:docGrid w:linePitch="360"/>
        </w:sectPr>
      </w:pPr>
    </w:p>
    <w:p w:rsidR="0031285C" w:rsidRPr="0031285C" w:rsidRDefault="0031285C" w:rsidP="0031285C">
      <w:pPr>
        <w:ind w:left="1" w:hanging="285"/>
        <w:jc w:val="right"/>
        <w:rPr>
          <w:sz w:val="28"/>
          <w:szCs w:val="28"/>
        </w:rPr>
      </w:pPr>
      <w:r w:rsidRPr="0031285C">
        <w:rPr>
          <w:sz w:val="28"/>
          <w:szCs w:val="28"/>
        </w:rPr>
        <w:lastRenderedPageBreak/>
        <w:t>Приложение 7</w:t>
      </w:r>
    </w:p>
    <w:p w:rsidR="0031285C" w:rsidRPr="0031285C" w:rsidRDefault="0031285C" w:rsidP="0031285C">
      <w:pPr>
        <w:jc w:val="right"/>
        <w:rPr>
          <w:sz w:val="28"/>
          <w:szCs w:val="28"/>
        </w:rPr>
      </w:pPr>
      <w:r w:rsidRPr="0031285C">
        <w:rPr>
          <w:sz w:val="28"/>
          <w:szCs w:val="28"/>
        </w:rPr>
        <w:t xml:space="preserve">к решению Земского собрания </w:t>
      </w:r>
    </w:p>
    <w:p w:rsidR="0031285C" w:rsidRPr="0031285C" w:rsidRDefault="0031285C" w:rsidP="0031285C">
      <w:pPr>
        <w:jc w:val="right"/>
        <w:rPr>
          <w:sz w:val="28"/>
          <w:szCs w:val="28"/>
        </w:rPr>
      </w:pPr>
      <w:r w:rsidRPr="0031285C">
        <w:rPr>
          <w:sz w:val="28"/>
          <w:szCs w:val="28"/>
        </w:rPr>
        <w:t xml:space="preserve">Большемурашкинского муниципального района </w:t>
      </w:r>
    </w:p>
    <w:p w:rsidR="0031285C" w:rsidRPr="0031285C" w:rsidRDefault="0031285C" w:rsidP="0031285C">
      <w:pPr>
        <w:jc w:val="right"/>
        <w:rPr>
          <w:sz w:val="28"/>
          <w:szCs w:val="28"/>
        </w:rPr>
      </w:pPr>
      <w:r w:rsidRPr="0031285C">
        <w:rPr>
          <w:sz w:val="28"/>
          <w:szCs w:val="28"/>
        </w:rPr>
        <w:t xml:space="preserve">« О районном бюджете на 2018 год и </w:t>
      </w:r>
    </w:p>
    <w:p w:rsidR="0031285C" w:rsidRPr="0031285C" w:rsidRDefault="0031285C" w:rsidP="0031285C">
      <w:pPr>
        <w:jc w:val="right"/>
        <w:rPr>
          <w:sz w:val="28"/>
          <w:szCs w:val="28"/>
        </w:rPr>
      </w:pPr>
      <w:r w:rsidRPr="0031285C">
        <w:rPr>
          <w:sz w:val="28"/>
          <w:szCs w:val="28"/>
        </w:rPr>
        <w:t>на плановый период 2019 и 2020 годов »</w:t>
      </w:r>
    </w:p>
    <w:p w:rsidR="0031285C" w:rsidRPr="0031285C" w:rsidRDefault="0031285C" w:rsidP="0031285C">
      <w:pPr>
        <w:jc w:val="center"/>
        <w:rPr>
          <w:sz w:val="28"/>
          <w:szCs w:val="28"/>
        </w:rPr>
      </w:pPr>
    </w:p>
    <w:p w:rsidR="0031285C" w:rsidRPr="0031285C" w:rsidRDefault="0031285C" w:rsidP="0031285C">
      <w:pPr>
        <w:jc w:val="center"/>
        <w:rPr>
          <w:b/>
          <w:bCs/>
          <w:sz w:val="32"/>
          <w:szCs w:val="32"/>
        </w:rPr>
      </w:pPr>
      <w:r w:rsidRPr="0031285C">
        <w:rPr>
          <w:b/>
          <w:bCs/>
          <w:sz w:val="32"/>
          <w:szCs w:val="32"/>
        </w:rPr>
        <w:t xml:space="preserve">Ведомственная структура расходов районного  бюджета на 2018 год и на плановый период 2019 и 2020 годов </w:t>
      </w:r>
    </w:p>
    <w:p w:rsidR="0031285C" w:rsidRPr="0031285C" w:rsidRDefault="0031285C" w:rsidP="0031285C">
      <w:pPr>
        <w:jc w:val="center"/>
        <w:rPr>
          <w:b/>
          <w:bCs/>
          <w:sz w:val="28"/>
          <w:szCs w:val="28"/>
        </w:rPr>
      </w:pPr>
      <w:r w:rsidRPr="0031285C">
        <w:rPr>
          <w:b/>
          <w:bCs/>
          <w:sz w:val="28"/>
          <w:szCs w:val="28"/>
        </w:rPr>
        <w:t xml:space="preserve"> </w:t>
      </w:r>
    </w:p>
    <w:p w:rsidR="0031285C" w:rsidRPr="0031285C" w:rsidRDefault="0031285C" w:rsidP="0031285C">
      <w:pPr>
        <w:jc w:val="right"/>
        <w:rPr>
          <w:sz w:val="28"/>
          <w:szCs w:val="28"/>
        </w:rPr>
      </w:pPr>
      <w:r w:rsidRPr="0031285C">
        <w:rPr>
          <w:sz w:val="28"/>
          <w:szCs w:val="28"/>
        </w:rPr>
        <w:t xml:space="preserve">  (тыс. рублей)</w:t>
      </w:r>
    </w:p>
    <w:tbl>
      <w:tblPr>
        <w:tblW w:w="15600" w:type="dxa"/>
        <w:tblInd w:w="-318" w:type="dxa"/>
        <w:tblLayout w:type="fixed"/>
        <w:tblLook w:val="04A0" w:firstRow="1" w:lastRow="0" w:firstColumn="1" w:lastColumn="0" w:noHBand="0" w:noVBand="1"/>
      </w:tblPr>
      <w:tblGrid>
        <w:gridCol w:w="6525"/>
        <w:gridCol w:w="708"/>
        <w:gridCol w:w="709"/>
        <w:gridCol w:w="709"/>
        <w:gridCol w:w="1985"/>
        <w:gridCol w:w="851"/>
        <w:gridCol w:w="1276"/>
        <w:gridCol w:w="1418"/>
        <w:gridCol w:w="1419"/>
      </w:tblGrid>
      <w:tr w:rsidR="0031285C" w:rsidRPr="0031285C" w:rsidTr="0031285C">
        <w:trPr>
          <w:trHeight w:val="441"/>
          <w:tblHeader/>
        </w:trPr>
        <w:tc>
          <w:tcPr>
            <w:tcW w:w="6522" w:type="dxa"/>
            <w:vMerge w:val="restart"/>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lang w:eastAsia="en-US"/>
              </w:rPr>
              <w:t>Наименование</w:t>
            </w:r>
          </w:p>
        </w:tc>
        <w:tc>
          <w:tcPr>
            <w:tcW w:w="4961" w:type="dxa"/>
            <w:gridSpan w:val="5"/>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31285C" w:rsidRPr="0031285C" w:rsidRDefault="0031285C" w:rsidP="0031285C">
            <w:pPr>
              <w:spacing w:line="276" w:lineRule="auto"/>
              <w:jc w:val="center"/>
              <w:rPr>
                <w:b/>
                <w:bCs/>
                <w:lang w:eastAsia="en-US"/>
              </w:rPr>
            </w:pPr>
            <w:r w:rsidRPr="0031285C">
              <w:rPr>
                <w:b/>
                <w:bCs/>
                <w:lang w:eastAsia="en-US"/>
              </w:rPr>
              <w:t>2018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lang w:eastAsia="en-US"/>
              </w:rPr>
              <w:t>2019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lang w:eastAsia="en-US"/>
              </w:rPr>
              <w:t>2020 год</w:t>
            </w:r>
          </w:p>
        </w:tc>
      </w:tr>
      <w:tr w:rsidR="0031285C" w:rsidRPr="0031285C" w:rsidTr="0031285C">
        <w:trPr>
          <w:trHeight w:val="396"/>
          <w:tblHeader/>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rPr>
                <w:b/>
                <w:bCs/>
                <w:lang w:eastAsia="en-US"/>
              </w:rPr>
            </w:pPr>
          </w:p>
        </w:tc>
        <w:tc>
          <w:tcPr>
            <w:tcW w:w="708" w:type="dxa"/>
            <w:tcBorders>
              <w:top w:val="nil"/>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sz w:val="22"/>
                <w:szCs w:val="22"/>
                <w:lang w:eastAsia="en-US"/>
              </w:rPr>
              <w:t>Ведом-ство</w:t>
            </w:r>
          </w:p>
        </w:tc>
        <w:tc>
          <w:tcPr>
            <w:tcW w:w="709" w:type="dxa"/>
            <w:tcBorders>
              <w:top w:val="nil"/>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sz w:val="22"/>
                <w:szCs w:val="22"/>
                <w:lang w:eastAsia="en-US"/>
              </w:rPr>
              <w:t>Раз-дел</w:t>
            </w:r>
          </w:p>
        </w:tc>
        <w:tc>
          <w:tcPr>
            <w:tcW w:w="709" w:type="dxa"/>
            <w:tcBorders>
              <w:top w:val="nil"/>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sz w:val="22"/>
                <w:szCs w:val="22"/>
                <w:lang w:eastAsia="en-US"/>
              </w:rPr>
              <w:t>Подраз-дел</w:t>
            </w:r>
          </w:p>
        </w:tc>
        <w:tc>
          <w:tcPr>
            <w:tcW w:w="1984" w:type="dxa"/>
            <w:tcBorders>
              <w:top w:val="nil"/>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sz w:val="22"/>
                <w:szCs w:val="22"/>
                <w:lang w:eastAsia="en-US"/>
              </w:rPr>
              <w:t>Целевая статья расходов</w:t>
            </w:r>
          </w:p>
        </w:tc>
        <w:tc>
          <w:tcPr>
            <w:tcW w:w="851" w:type="dxa"/>
            <w:tcBorders>
              <w:top w:val="nil"/>
              <w:left w:val="single" w:sz="4" w:space="0" w:color="auto"/>
              <w:bottom w:val="single" w:sz="4" w:space="0" w:color="auto"/>
              <w:right w:val="single" w:sz="4" w:space="0" w:color="auto"/>
            </w:tcBorders>
            <w:vAlign w:val="center"/>
            <w:hideMark/>
          </w:tcPr>
          <w:p w:rsidR="0031285C" w:rsidRPr="0031285C" w:rsidRDefault="0031285C" w:rsidP="0031285C">
            <w:pPr>
              <w:spacing w:line="276" w:lineRule="auto"/>
              <w:jc w:val="center"/>
              <w:rPr>
                <w:b/>
                <w:bCs/>
                <w:lang w:eastAsia="en-US"/>
              </w:rPr>
            </w:pPr>
            <w:r w:rsidRPr="0031285C">
              <w:rPr>
                <w:b/>
                <w:bCs/>
                <w:sz w:val="22"/>
                <w:szCs w:val="22"/>
                <w:lang w:eastAsia="en-US"/>
              </w:rPr>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rPr>
                <w:b/>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rPr>
                <w:b/>
                <w:bCs/>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285C" w:rsidRPr="0031285C" w:rsidRDefault="0031285C" w:rsidP="0031285C">
            <w:pPr>
              <w:rPr>
                <w:b/>
                <w:bCs/>
                <w:lang w:eastAsia="en-US"/>
              </w:rPr>
            </w:pPr>
          </w:p>
        </w:tc>
      </w:tr>
      <w:tr w:rsidR="0031285C" w:rsidRPr="0031285C" w:rsidTr="0031285C">
        <w:trPr>
          <w:trHeight w:val="70"/>
        </w:trPr>
        <w:tc>
          <w:tcPr>
            <w:tcW w:w="6522" w:type="dxa"/>
            <w:tcBorders>
              <w:top w:val="single" w:sz="4" w:space="0" w:color="auto"/>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Всего расходов</w:t>
            </w:r>
          </w:p>
        </w:tc>
        <w:tc>
          <w:tcPr>
            <w:tcW w:w="708"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 </w:t>
            </w:r>
          </w:p>
        </w:tc>
        <w:tc>
          <w:tcPr>
            <w:tcW w:w="709"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 </w:t>
            </w:r>
          </w:p>
        </w:tc>
        <w:tc>
          <w:tcPr>
            <w:tcW w:w="709"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 </w:t>
            </w:r>
          </w:p>
        </w:tc>
        <w:tc>
          <w:tcPr>
            <w:tcW w:w="1984"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396036,4</w:t>
            </w:r>
          </w:p>
        </w:tc>
        <w:tc>
          <w:tcPr>
            <w:tcW w:w="1417" w:type="dxa"/>
            <w:tcBorders>
              <w:top w:val="single" w:sz="4" w:space="0" w:color="auto"/>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370 589,5</w:t>
            </w:r>
          </w:p>
        </w:tc>
        <w:tc>
          <w:tcPr>
            <w:tcW w:w="1418" w:type="dxa"/>
            <w:tcBorders>
              <w:top w:val="single" w:sz="4" w:space="0" w:color="auto"/>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367 411,8</w:t>
            </w:r>
          </w:p>
        </w:tc>
      </w:tr>
      <w:tr w:rsidR="0031285C" w:rsidRPr="0031285C" w:rsidTr="0031285C">
        <w:trPr>
          <w:trHeight w:val="70"/>
        </w:trPr>
        <w:tc>
          <w:tcPr>
            <w:tcW w:w="6522" w:type="dxa"/>
            <w:tcBorders>
              <w:top w:val="single" w:sz="4" w:space="0" w:color="auto"/>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Финансовое управление администрации Большемурашкинского муниципального района Нижегородской области</w:t>
            </w:r>
          </w:p>
        </w:tc>
        <w:tc>
          <w:tcPr>
            <w:tcW w:w="708"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001</w:t>
            </w:r>
          </w:p>
        </w:tc>
        <w:tc>
          <w:tcPr>
            <w:tcW w:w="709"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709"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1984"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851"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47 734,4</w:t>
            </w:r>
          </w:p>
        </w:tc>
        <w:tc>
          <w:tcPr>
            <w:tcW w:w="1417" w:type="dxa"/>
            <w:tcBorders>
              <w:top w:val="single" w:sz="4" w:space="0" w:color="auto"/>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40547,3</w:t>
            </w:r>
          </w:p>
        </w:tc>
        <w:tc>
          <w:tcPr>
            <w:tcW w:w="1418" w:type="dxa"/>
            <w:tcBorders>
              <w:top w:val="single" w:sz="4" w:space="0" w:color="auto"/>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42723,6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16 243,9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15216,1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15748,1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w:t>
            </w:r>
            <w:r w:rsidRPr="0031285C">
              <w:rPr>
                <w:bCs/>
                <w:lang w:eastAsia="en-US"/>
              </w:rPr>
              <w:lastRenderedPageBreak/>
              <w:t>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9914,9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9205,3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9537,2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9906,0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9205,3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9537,2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9906,0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9205,3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9537,2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9906,0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9205,3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9537,2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9906,0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9205,3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9537,2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8896,1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8295,8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8627,7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Закупка товаров, работ и услуг для государственных </w:t>
            </w:r>
            <w:r w:rsidRPr="0031285C">
              <w:rPr>
                <w:lang w:eastAsia="en-US"/>
              </w:rPr>
              <w:lastRenderedPageBreak/>
              <w:t>(муниципальных)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1009,5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909,5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909,5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91"/>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91"/>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91"/>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91"/>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91"/>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Другие 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 xml:space="preserve">13 </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6326,8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6010,8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6210,9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6326,8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6010,8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6210,9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Иные межбюджетные трансферты на повышение </w:t>
            </w:r>
            <w:r w:rsidRPr="0031285C">
              <w:rPr>
                <w:lang w:eastAsia="en-US"/>
              </w:rPr>
              <w:lastRenderedPageBreak/>
              <w:t>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"Повышение эффективности бюджетных расходов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08 3 00 00000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1106,6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Повышение эффективности бюджетных расходов на основе дальнейшего совершенствования бюджетных правоотношений и механизмов использования</w:t>
            </w:r>
            <w:r w:rsidRPr="0031285C">
              <w:rPr>
                <w:b/>
                <w:i/>
                <w:color w:val="FF0000"/>
                <w:lang w:eastAsia="en-US"/>
              </w:rPr>
              <w:t xml:space="preserve"> </w:t>
            </w:r>
            <w:r w:rsidRPr="0031285C">
              <w:rPr>
                <w:lang w:eastAsia="en-US"/>
              </w:rPr>
              <w:t>бюджетных средств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08 3 01 29020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1106,6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 xml:space="preserve">Мероприятия по повышению эффективности бюджетных расходов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08 3 01 29020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1106,6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08 3 01 29020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1106,6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900,0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5188,3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5110,8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5310,9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5188,3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5110,8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5310,9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08 4 02 00590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5188,3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5110,8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5310,9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08 4 02 00590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5201,0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08 4 02 00590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val="en-US" w:eastAsia="en-US"/>
              </w:rPr>
            </w:pPr>
            <w:r w:rsidRPr="0031285C">
              <w:rPr>
                <w:bCs/>
                <w:lang w:eastAsia="en-US"/>
              </w:rPr>
              <w:t>180,1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Национальная оборона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Мобилизационная и вневойсковая подготовка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Субвенции на обеспечение 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08 2   01 51180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08 2 01 51180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459,1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bCs/>
                <w:sz w:val="28"/>
                <w:szCs w:val="28"/>
                <w:lang w:eastAsia="en-U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 xml:space="preserve">Обеспечение противопожарной безопасности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 xml:space="preserve">Муниципальная  программа "Управление муниципальными  финансами Большемурашкинского муниципального  района </w:t>
            </w:r>
            <w:r w:rsidRPr="0031285C">
              <w:rPr>
                <w:bCs/>
                <w:lang w:eastAsia="en-US"/>
              </w:rPr>
              <w:lastRenderedPageBreak/>
              <w:t>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bCs/>
                <w:sz w:val="28"/>
                <w:szCs w:val="28"/>
                <w:lang w:eastAsia="en-US"/>
              </w:rPr>
              <w:t>Национальная экономика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1584,8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Общеэкономические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7,3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"Организация оплачиваемых общественных работ на территории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Содействие трудоустройству граждан и обеспечение работодателей рабочей силой в соответствии с потребностями экономики</w:t>
            </w:r>
          </w:p>
          <w:p w:rsidR="0031285C" w:rsidRPr="0031285C" w:rsidRDefault="0031285C" w:rsidP="0031285C">
            <w:pPr>
              <w:spacing w:line="276" w:lineRule="auto"/>
              <w:rPr>
                <w:bCs/>
                <w:lang w:eastAsia="en-US"/>
              </w:rPr>
            </w:pPr>
            <w:r w:rsidRPr="0031285C">
              <w:rPr>
                <w:bCs/>
                <w:lang w:eastAsia="en-US"/>
              </w:rPr>
              <w:t>Содействие трудоустройству г</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Мероприятия по содействию занятости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Дорожное хозяйство ( дорожные фонды)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Муниципальная программа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Выявление и устранение участков концентрации дорожно-транспортных происшествий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bCs/>
                <w:sz w:val="28"/>
                <w:szCs w:val="28"/>
                <w:lang w:eastAsia="en-US"/>
              </w:rPr>
            </w:pPr>
            <w:r w:rsidRPr="0031285C">
              <w:rPr>
                <w:bCs/>
                <w:lang w:eastAsia="en-US"/>
              </w:rPr>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06 0 01 28800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06 0 01 28800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746,1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746,1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746,1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2600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746,1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2600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746,1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04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77 7 04 000000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77 7 04 74800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77 7 04 74800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Жилищно-коммунальное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6 779,2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 xml:space="preserve">Коммунальное хозяйство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1186,0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bCs/>
                <w:lang w:eastAsia="en-US"/>
              </w:rPr>
            </w:pPr>
          </w:p>
          <w:p w:rsidR="0031285C" w:rsidRPr="0031285C" w:rsidRDefault="0031285C" w:rsidP="0031285C">
            <w:pPr>
              <w:spacing w:line="276" w:lineRule="auto"/>
              <w:rPr>
                <w:bCs/>
                <w:lang w:eastAsia="en-US"/>
              </w:rPr>
            </w:pPr>
            <w:r w:rsidRPr="0031285C">
              <w:rPr>
                <w:bCs/>
                <w:lang w:eastAsia="en-US"/>
              </w:rPr>
              <w:t xml:space="preserve">   13 0 00 00000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836,7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836,7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836,7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836,7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77 7 04 000000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проведение мероприятий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77 7 04 29700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77 7 04 29700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Благоустройство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5538,2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 xml:space="preserve">Муниципальная программа " Развитие образования </w:t>
            </w:r>
            <w:r w:rsidRPr="0031285C">
              <w:rPr>
                <w:bCs/>
                <w:lang w:eastAsia="en-US"/>
              </w:rPr>
              <w:lastRenderedPageBreak/>
              <w:t>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lastRenderedPageBreak/>
              <w:t>Подпрограмма "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Организация отдыха и оздоровления детей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"Организация оплачиваемых общественных работ на территории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Содействие трудоустройству граждан и обеспечение работодателей рабочей силой в соответствии с потребностями экономики</w:t>
            </w:r>
          </w:p>
          <w:p w:rsidR="0031285C" w:rsidRPr="0031285C" w:rsidRDefault="0031285C" w:rsidP="0031285C">
            <w:pPr>
              <w:spacing w:line="276" w:lineRule="auto"/>
              <w:rPr>
                <w:bCs/>
                <w:lang w:eastAsia="en-US"/>
              </w:rPr>
            </w:pPr>
            <w:r w:rsidRPr="0031285C">
              <w:rPr>
                <w:bCs/>
                <w:lang w:eastAsia="en-US"/>
              </w:rPr>
              <w:t>Содействие трудоустройству г</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Мероприятия по содействию занятости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4456,3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4456,3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4456,3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L</w:t>
            </w:r>
            <w:r w:rsidRPr="0031285C">
              <w:rPr>
                <w:lang w:eastAsia="en-US"/>
              </w:rPr>
              <w:t xml:space="preserve">5550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3561,6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L</w:t>
            </w:r>
            <w:r w:rsidRPr="0031285C">
              <w:rPr>
                <w:lang w:eastAsia="en-US"/>
              </w:rPr>
              <w:t>5550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3561,6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926,0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926,0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2635,6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2625,0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 xml:space="preserve">S2570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08 2 01 </w:t>
            </w:r>
            <w:r w:rsidRPr="0031285C">
              <w:rPr>
                <w:lang w:val="en-US" w:eastAsia="en-US"/>
              </w:rPr>
              <w:t>S2570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2600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459,0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2600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459,0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eastAsia="en-US"/>
              </w:rPr>
              <w:t>13 0 00 0000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val="en-US" w:eastAsia="en-US"/>
              </w:rPr>
            </w:pPr>
            <w:r w:rsidRPr="0031285C">
              <w:rPr>
                <w:lang w:val="en-US" w:eastAsia="en-US"/>
              </w:rPr>
              <w:t>1027</w:t>
            </w:r>
            <w:r w:rsidRPr="0031285C">
              <w:rPr>
                <w:lang w:eastAsia="en-US"/>
              </w:rPr>
              <w:t>,</w:t>
            </w:r>
            <w:r w:rsidRPr="0031285C">
              <w:rPr>
                <w:lang w:val="en-US" w:eastAsia="en-US"/>
              </w:rPr>
              <w:t>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1027,8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Поддержка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w:t>
            </w:r>
            <w:r w:rsidRPr="0031285C">
              <w:rPr>
                <w:bCs/>
                <w:lang w:val="en-US" w:eastAsia="en-US"/>
              </w:rPr>
              <w:t>L5550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395,7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w:t>
            </w:r>
            <w:r w:rsidRPr="0031285C">
              <w:rPr>
                <w:bCs/>
                <w:lang w:val="en-US" w:eastAsia="en-US"/>
              </w:rPr>
              <w:t>L5550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395,7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Поддержка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eastAsia="en-US"/>
              </w:rPr>
              <w:t>13 0 02</w:t>
            </w:r>
            <w:r w:rsidRPr="0031285C">
              <w:rPr>
                <w:bCs/>
                <w:lang w:val="en-US" w:eastAsia="en-US"/>
              </w:rPr>
              <w:t>S2570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632,1</w:t>
            </w: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13 0 02</w:t>
            </w:r>
            <w:r w:rsidRPr="0031285C">
              <w:rPr>
                <w:bCs/>
                <w:lang w:val="en-US" w:eastAsia="en-US"/>
              </w:rPr>
              <w:t>S2570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val="en-US" w:eastAsia="en-US"/>
              </w:rPr>
            </w:pPr>
            <w:r w:rsidRPr="0031285C">
              <w:rPr>
                <w:bCs/>
                <w:lang w:val="en-US"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val="en-US" w:eastAsia="en-US"/>
              </w:rPr>
              <w:t>632</w:t>
            </w:r>
            <w:r w:rsidRPr="0031285C">
              <w:rPr>
                <w:lang w:eastAsia="en-US"/>
              </w:rPr>
              <w:t>,1</w:t>
            </w: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r w:rsidRPr="0031285C">
              <w:rPr>
                <w:bCs/>
                <w:lang w:eastAsia="en-US"/>
              </w:rPr>
              <w:lastRenderedPageBreak/>
              <w:t>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Социальная политика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Социальное обеспечение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106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12 5 03 24500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495"/>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12 5 03 24500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77 7 02 24500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77 7 02 24500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 xml:space="preserve">Физическая культура и спорт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Иные межбюджетные трансферты на повышение минимального размера оплаты труда с 1 мая 2018 года </w:t>
            </w:r>
            <w:r w:rsidRPr="0031285C">
              <w:rPr>
                <w:lang w:eastAsia="en-US"/>
              </w:rPr>
              <w:lastRenderedPageBreak/>
              <w:t>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08 2 01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 xml:space="preserve">Обслуживание государственного внутреннего и муниципального долга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xml:space="preserve">13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Своевременное исполнение долговых обязательств по муниципальному долгу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Процентные платежи по муниципальному долгу Большемурашкинского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08 1 02 27000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Обслуживание муниципального долга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08 1 02 27000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bCs/>
                <w:lang w:eastAsia="en-US"/>
              </w:rPr>
            </w:pPr>
          </w:p>
        </w:tc>
        <w:tc>
          <w:tcPr>
            <w:tcW w:w="1417" w:type="dxa"/>
            <w:tcBorders>
              <w:top w:val="nil"/>
              <w:left w:val="nil"/>
              <w:bottom w:val="single" w:sz="4" w:space="0" w:color="auto"/>
              <w:right w:val="single" w:sz="4" w:space="0" w:color="auto"/>
            </w:tcBorders>
          </w:tcPr>
          <w:p w:rsidR="0031285C" w:rsidRPr="0031285C" w:rsidRDefault="0031285C" w:rsidP="0031285C">
            <w:pPr>
              <w:spacing w:line="276" w:lineRule="auto"/>
              <w:jc w:val="right"/>
              <w:rPr>
                <w:bCs/>
                <w:lang w:eastAsia="en-US"/>
              </w:rPr>
            </w:pPr>
          </w:p>
        </w:tc>
        <w:tc>
          <w:tcPr>
            <w:tcW w:w="1418" w:type="dxa"/>
            <w:tcBorders>
              <w:top w:val="nil"/>
              <w:left w:val="nil"/>
              <w:bottom w:val="single" w:sz="4" w:space="0" w:color="auto"/>
              <w:right w:val="single" w:sz="4" w:space="0" w:color="auto"/>
            </w:tcBorders>
          </w:tcPr>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Уплата процентов за пользование бюджетными кредитами, полученными из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22 439,9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 xml:space="preserve">Дотации на выравнивание бюджетной обеспеченности </w:t>
            </w:r>
            <w:r w:rsidRPr="0031285C">
              <w:rPr>
                <w:b/>
                <w:bCs/>
                <w:lang w:eastAsia="en-US"/>
              </w:rPr>
              <w:lastRenderedPageBreak/>
              <w:t>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Дотации на выравнивание бюджетной обеспеченности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08 2 01 20100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08 2 01 20100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19736,0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21293,1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22925,2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Прочие межбюджетные трансферты общего характера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 xml:space="preserve">Администрирование межбюджетных трансфертов , </w:t>
            </w:r>
            <w:r w:rsidRPr="0031285C">
              <w:rPr>
                <w:bCs/>
                <w:lang w:eastAsia="en-US"/>
              </w:rPr>
              <w:lastRenderedPageBreak/>
              <w:t>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lastRenderedPageBreak/>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08 2 01 20120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Межбюджетные трансферты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08 2 01 20120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500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2703,9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 xml:space="preserve">Администрация Большемурашкинского муниципального  района Нижегородской области </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32"/>
                <w:szCs w:val="32"/>
                <w:lang w:eastAsia="en-US"/>
              </w:rPr>
            </w:pPr>
            <w:r w:rsidRPr="0031285C">
              <w:rPr>
                <w:b/>
                <w:bCs/>
                <w:sz w:val="32"/>
                <w:szCs w:val="32"/>
                <w:lang w:eastAsia="en-US"/>
              </w:rPr>
              <w:t>002</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91289,9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76287,9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76967,8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28165,8</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23006,4</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23755,6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 xml:space="preserve">00 0 00 00000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24129,6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20 839,5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21 527,0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autoSpaceDE w:val="0"/>
              <w:autoSpaceDN w:val="0"/>
              <w:spacing w:line="276" w:lineRule="auto"/>
              <w:rPr>
                <w:bCs/>
                <w:lang w:eastAsia="en-US"/>
              </w:rPr>
            </w:pPr>
            <w:r w:rsidRPr="0031285C">
              <w:rPr>
                <w:lang w:eastAsia="en-US"/>
              </w:rPr>
              <w:t>Муниципальная  программа «</w:t>
            </w:r>
            <w:r w:rsidRPr="0031285C">
              <w:rPr>
                <w:bCs/>
                <w:lang w:eastAsia="en-U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31285C" w:rsidRPr="0031285C" w:rsidRDefault="0031285C" w:rsidP="0031285C">
            <w:pPr>
              <w:autoSpaceDE w:val="0"/>
              <w:autoSpaceDN w:val="0"/>
              <w:spacing w:line="276" w:lineRule="auto"/>
              <w:rPr>
                <w:lang w:eastAsia="en-US"/>
              </w:rPr>
            </w:pPr>
            <w:r w:rsidRPr="0031285C">
              <w:rPr>
                <w:bCs/>
                <w:lang w:eastAsia="en-US"/>
              </w:rPr>
              <w:t>на 2018 - 2020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"Обеспечение пожарной безопасности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Обеспечение пожарной безопасности объектов и населенных пунктов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10 1 01 00190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10 1 01 00190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22452,4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19 105,0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19 721,0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71,4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71,4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71,4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71,4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Подпрограмма  « Обеспечение реализации муниципальной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21974,5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19 105,0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19 721,0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21974,5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19 105,0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19 721,0</w:t>
            </w:r>
          </w:p>
        </w:tc>
      </w:tr>
      <w:tr w:rsidR="0031285C" w:rsidRPr="0031285C" w:rsidTr="0031285C">
        <w:trPr>
          <w:trHeight w:val="70"/>
        </w:trPr>
        <w:tc>
          <w:tcPr>
            <w:tcW w:w="6522" w:type="dxa"/>
            <w:tcBorders>
              <w:top w:val="single" w:sz="4" w:space="0" w:color="auto"/>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20686,6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18709,2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19310,8</w:t>
            </w:r>
          </w:p>
        </w:tc>
      </w:tr>
      <w:tr w:rsidR="0031285C" w:rsidRPr="0031285C" w:rsidTr="0031285C">
        <w:trPr>
          <w:trHeight w:val="70"/>
        </w:trPr>
        <w:tc>
          <w:tcPr>
            <w:tcW w:w="6522" w:type="dxa"/>
            <w:tcBorders>
              <w:top w:val="single" w:sz="4" w:space="0" w:color="auto"/>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органами местного самоуправления , казенными учреждениями </w:t>
            </w:r>
          </w:p>
        </w:tc>
        <w:tc>
          <w:tcPr>
            <w:tcW w:w="708" w:type="dxa"/>
            <w:tcBorders>
              <w:top w:val="nil"/>
              <w:left w:val="single" w:sz="4" w:space="0" w:color="auto"/>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17392,9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15039,1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15640,7</w:t>
            </w:r>
          </w:p>
        </w:tc>
      </w:tr>
      <w:tr w:rsidR="0031285C" w:rsidRPr="0031285C" w:rsidTr="0031285C">
        <w:trPr>
          <w:trHeight w:val="70"/>
        </w:trPr>
        <w:tc>
          <w:tcPr>
            <w:tcW w:w="6522" w:type="dxa"/>
            <w:tcBorders>
              <w:top w:val="single" w:sz="4" w:space="0" w:color="auto"/>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4542,4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3731,1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3731,1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39,0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39,0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15 5 01 73060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395,8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410,2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15 5 01 73060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346,3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360,3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374,7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15 5 01 73060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1642,1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1776,0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1642,1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1776,0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1642,1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1776,0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Глава местной  администрации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77 7 01 08000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1642,1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1776,0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w:t>
            </w:r>
            <w:r w:rsidRPr="0031285C">
              <w:rPr>
                <w:lang w:eastAsia="en-US"/>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77 7 01 08000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1642,1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1776,0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lastRenderedPageBreak/>
              <w:t>Судебная система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Реализация переданных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b/>
                <w:bCs/>
                <w:lang w:eastAsia="en-US"/>
              </w:rPr>
            </w:pPr>
            <w:r w:rsidRPr="0031285C">
              <w:rPr>
                <w:b/>
                <w:bCs/>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77 7 02 51200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77 7 02 51200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Резервные фонды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50,0</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50,0</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Организация исполнения районного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Резервный фонд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08 1 01 23000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08 1 01 23000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Другие 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3 935,4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2113,6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2173,3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sz w:val="28"/>
                <w:szCs w:val="28"/>
                <w:lang w:eastAsia="en-US"/>
              </w:rPr>
            </w:pPr>
            <w:r w:rsidRPr="0031285C">
              <w:rPr>
                <w:sz w:val="22"/>
                <w:szCs w:val="22"/>
                <w:lang w:eastAsia="en-US"/>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2187,7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2113,6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2173,3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1840,7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1813,6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1873,3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Обеспечение деятельности органов местного самоуправления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1473,3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1513,6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1573,3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1473,3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1513,6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1573,3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1426,7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1491,5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1551,2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15 2 01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15 2 01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Развитие ресурсного обеспечения и юридическая поддержка органов местного самоуправления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15 2 02 26000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w:t>
            </w:r>
            <w:r w:rsidRPr="0031285C">
              <w:rPr>
                <w:lang w:eastAsia="en-US"/>
              </w:rPr>
              <w:lastRenderedPageBreak/>
              <w:t>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bCs/>
                <w:sz w:val="28"/>
                <w:szCs w:val="28"/>
                <w:lang w:eastAsia="en-U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3874,2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3863,8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4067,8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3702,7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3838,8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3967,8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autoSpaceDE w:val="0"/>
              <w:autoSpaceDN w:val="0"/>
              <w:spacing w:line="276" w:lineRule="auto"/>
              <w:rPr>
                <w:bCs/>
                <w:lang w:eastAsia="en-US"/>
              </w:rPr>
            </w:pPr>
            <w:r w:rsidRPr="0031285C">
              <w:rPr>
                <w:lang w:eastAsia="en-US"/>
              </w:rPr>
              <w:t>Муниципальная  программа «</w:t>
            </w:r>
            <w:r w:rsidRPr="0031285C">
              <w:rPr>
                <w:bCs/>
                <w:lang w:eastAsia="en-U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31285C" w:rsidRPr="0031285C" w:rsidRDefault="0031285C" w:rsidP="0031285C">
            <w:pPr>
              <w:spacing w:line="276" w:lineRule="auto"/>
              <w:rPr>
                <w:bCs/>
                <w:lang w:eastAsia="en-US"/>
              </w:rPr>
            </w:pPr>
            <w:r w:rsidRPr="0031285C">
              <w:rPr>
                <w:lang w:eastAsia="en-US"/>
              </w:rPr>
              <w:t>на 2018 - 2020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3691,7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3838,8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3967,8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3691,7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3838,8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3967,8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3641,7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3738,8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3641,7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3738,8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3867,8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285C">
              <w:rPr>
                <w:lang w:eastAsia="en-US"/>
              </w:rPr>
              <w:lastRenderedPageBreak/>
              <w:t xml:space="preserve">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3100,8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3224,9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3353,9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540,9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513,9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513,9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Поддержание необходимого количества финансовых средств в целевом финансовом резерве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10 2 02 23040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10 2 02 23040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color w:val="000000"/>
                <w:lang w:eastAsia="en-US"/>
              </w:rPr>
              <w:t xml:space="preserve">Муниципальная программа «Обеспечение общественного порядка и противодействия преступности, </w:t>
            </w:r>
            <w:r w:rsidRPr="0031285C">
              <w:rPr>
                <w:lang w:eastAsia="en-US"/>
              </w:rPr>
              <w:t>терроризму и экстремизму</w:t>
            </w:r>
            <w:r w:rsidRPr="0031285C">
              <w:rPr>
                <w:color w:val="000000"/>
                <w:lang w:eastAsia="en-US"/>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 Профилактика терроризма и экстремизма в Большемурашкинском муниципальном районе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 xml:space="preserve">Обеспечение реализации подпрограммы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11 4 01 00000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Реализация мероприятий, направленных на профилактику терроризма и экстремизма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11 4 01 26100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11 4 01 26100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lang w:eastAsia="en-US"/>
              </w:rPr>
            </w:pPr>
            <w:r w:rsidRPr="0031285C">
              <w:rPr>
                <w:b/>
                <w:lang w:eastAsia="en-US"/>
              </w:rPr>
              <w:t xml:space="preserve">Другие вопросы в области национальной безопасности и правоохранительной деятельности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171,5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widowControl w:val="0"/>
              <w:autoSpaceDE w:val="0"/>
              <w:autoSpaceDN w:val="0"/>
              <w:spacing w:line="276" w:lineRule="auto"/>
              <w:rPr>
                <w:rFonts w:ascii="Arial" w:hAnsi="Arial" w:cs="Arial"/>
                <w:color w:val="FF0000"/>
                <w:sz w:val="20"/>
                <w:szCs w:val="20"/>
                <w:lang w:eastAsia="en-US"/>
              </w:rPr>
            </w:pPr>
            <w:r w:rsidRPr="0031285C">
              <w:rPr>
                <w:color w:val="000000"/>
                <w:lang w:eastAsia="en-US"/>
              </w:rPr>
              <w:t xml:space="preserve">Муниципальная программа «Обеспечение общественного порядка и противодействия преступности, </w:t>
            </w:r>
            <w:r w:rsidRPr="0031285C">
              <w:rPr>
                <w:lang w:eastAsia="en-US"/>
              </w:rPr>
              <w:t xml:space="preserve">терроризму и </w:t>
            </w:r>
            <w:r w:rsidRPr="0031285C">
              <w:rPr>
                <w:lang w:eastAsia="en-US"/>
              </w:rPr>
              <w:lastRenderedPageBreak/>
              <w:t>экстремизму</w:t>
            </w:r>
            <w:r w:rsidRPr="0031285C">
              <w:rPr>
                <w:color w:val="000000"/>
                <w:lang w:eastAsia="en-US"/>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lastRenderedPageBreak/>
              <w:t>Подпрограмма « Профилактика преступлений и иных правонарушений на территории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 xml:space="preserve">Обеспечение реализации подпрограммы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 xml:space="preserve">Реализация мероприятий, направленных на обеспечение общественного порядка и противодействия преступности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11 1 01 26100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11 1 01 26100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39,0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за счет средств резервного фонда Правительства Нижегородской области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77 7 02 21000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77 7 02 21000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Национальная экономика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1645,0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498,9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448,4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Сельское хозяйство и рыболовство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w:t>
            </w:r>
            <w:r w:rsidRPr="0031285C">
              <w:rPr>
                <w:lang w:eastAsia="en-US"/>
              </w:rPr>
              <w:lastRenderedPageBreak/>
              <w:t>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lastRenderedPageBreak/>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77 7   02 73400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77 7  02 73400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382,2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337,2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
                <w:bCs/>
                <w:lang w:eastAsia="en-US"/>
              </w:rPr>
              <w:t>Связь и информатика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1262,8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161,7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145,0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 Информатизация Большемурашкинского муниципального  района Нижегородской области" на 2018-2020годы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Информационное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Информатика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05 0 02 25130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15,0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05 0 02 25130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Обновление/приобретение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05 0 04 00000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реализацию мероприятий по обновлению /приобретению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05 0 04 29400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05 0 04 29400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1097,8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1097,8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Создание информационно-технической инфраструктуры системы - 112</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1097,8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функционирования службы обеспечения вызова экстренных оперативных служб по единому номеру "112"</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10 2 03 29500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397,7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10 2 03 29500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397,7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Субсидии на реконструкцию региональной автоматизированной системы централизованного оповещения населения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val="en-US" w:eastAsia="en-US"/>
              </w:rPr>
              <w:t>10 2 03</w:t>
            </w:r>
            <w:r w:rsidRPr="0031285C">
              <w:rPr>
                <w:lang w:eastAsia="en-US"/>
              </w:rPr>
              <w:t xml:space="preserve"> 63100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700,1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val="en-US" w:eastAsia="en-US"/>
              </w:rPr>
              <w:t>10 2 03</w:t>
            </w:r>
            <w:r w:rsidRPr="0031285C">
              <w:rPr>
                <w:lang w:eastAsia="en-US"/>
              </w:rPr>
              <w:t xml:space="preserve"> 63100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700,1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Жилищно-коммунальное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1277,8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Жилищное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978,1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978,1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рамках реализации 4 этапа по переселению граждан из аварийного жилищного фонда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13 0 04 00000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978,1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13 0 04 09602</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978,1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Капитальные вложения в объекты государственной ( </w:t>
            </w:r>
            <w:r w:rsidRPr="0031285C">
              <w:rPr>
                <w:lang w:eastAsia="en-US"/>
              </w:rPr>
              <w:lastRenderedPageBreak/>
              <w:t>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13 0 04 09602</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978,1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lastRenderedPageBreak/>
              <w:t xml:space="preserve">Коммунальное хозяйство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77 7 02 29700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 xml:space="preserve">05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77 7 02 29700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10 2 01 00590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234,0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Культура и кинематография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39636,4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38899,9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39150,1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 xml:space="preserve">Культура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32915,3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32041,6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32041,6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lastRenderedPageBreak/>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32439,3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"Наследие»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31931,7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Обеспечение деятельности учреждений  культуры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31931,7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02 1 01 00590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29909,3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02 1 01 00590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29909,3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02 1 01 41590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1820,4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учреждениям и иным некоммерческим организациям </w:t>
            </w:r>
          </w:p>
          <w:p w:rsidR="0031285C" w:rsidRPr="0031285C" w:rsidRDefault="0031285C" w:rsidP="0031285C">
            <w:pPr>
              <w:spacing w:line="276" w:lineRule="auto"/>
              <w:rPr>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02 1 01 41590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1820,4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autoSpaceDE w:val="0"/>
              <w:autoSpaceDN w:val="0"/>
              <w:adjustRightInd w:val="0"/>
              <w:spacing w:line="276" w:lineRule="auto"/>
              <w:rPr>
                <w:lang w:eastAsia="en-US"/>
              </w:rPr>
            </w:pPr>
            <w:r w:rsidRPr="0031285C">
              <w:rPr>
                <w:lang w:eastAsia="en-US"/>
              </w:rPr>
              <w:t>Поддержка отрасли культуры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02 1 01 </w:t>
            </w:r>
            <w:r w:rsidRPr="0031285C">
              <w:rPr>
                <w:lang w:val="en-US" w:eastAsia="en-US"/>
              </w:rPr>
              <w:t>L5190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val="en-US" w:eastAsia="en-US"/>
              </w:rPr>
            </w:pPr>
            <w:r w:rsidRPr="0031285C">
              <w:rPr>
                <w:bCs/>
                <w:lang w:val="en-US" w:eastAsia="en-US"/>
              </w:rPr>
              <w:t>202</w:t>
            </w:r>
            <w:r w:rsidRPr="0031285C">
              <w:rPr>
                <w:bCs/>
                <w:lang w:eastAsia="en-US"/>
              </w:rPr>
              <w:t>,</w:t>
            </w:r>
            <w:r w:rsidRPr="0031285C">
              <w:rPr>
                <w:bCs/>
                <w:lang w:val="en-US" w:eastAsia="en-US"/>
              </w:rPr>
              <w:t>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02 1 01 </w:t>
            </w:r>
            <w:r w:rsidRPr="0031285C">
              <w:rPr>
                <w:lang w:val="en-US" w:eastAsia="en-US"/>
              </w:rPr>
              <w:t>L5190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val="en-US" w:eastAsia="en-US"/>
              </w:rPr>
              <w:t>202</w:t>
            </w:r>
            <w:r w:rsidRPr="0031285C">
              <w:rPr>
                <w:bCs/>
                <w:lang w:eastAsia="en-US"/>
              </w:rPr>
              <w:t>,0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autoSpaceDE w:val="0"/>
              <w:autoSpaceDN w:val="0"/>
              <w:adjustRightInd w:val="0"/>
              <w:spacing w:line="276" w:lineRule="auto"/>
              <w:rPr>
                <w:bCs/>
                <w:lang w:eastAsia="en-US"/>
              </w:rPr>
            </w:pPr>
            <w:r w:rsidRPr="0031285C">
              <w:rPr>
                <w:lang w:eastAsia="en-US"/>
              </w:rPr>
              <w:t>Подпрограмма</w:t>
            </w:r>
            <w:r w:rsidRPr="0031285C">
              <w:rPr>
                <w:bCs/>
                <w:lang w:eastAsia="en-US"/>
              </w:rPr>
              <w:t xml:space="preserve"> </w:t>
            </w:r>
            <w:r w:rsidRPr="0031285C">
              <w:rPr>
                <w:lang w:eastAsia="en-US"/>
              </w:rPr>
              <w:t>«Сохранение и развитие материально-технической базы муниципального учреждения культуры»</w:t>
            </w:r>
          </w:p>
          <w:p w:rsidR="0031285C" w:rsidRPr="0031285C" w:rsidRDefault="0031285C" w:rsidP="0031285C">
            <w:pPr>
              <w:autoSpaceDE w:val="0"/>
              <w:autoSpaceDN w:val="0"/>
              <w:adjustRightInd w:val="0"/>
              <w:spacing w:line="276" w:lineRule="auto"/>
              <w:ind w:firstLine="709"/>
              <w:rPr>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02 3 00 00000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507,6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autoSpaceDE w:val="0"/>
              <w:autoSpaceDN w:val="0"/>
              <w:adjustRightInd w:val="0"/>
              <w:spacing w:line="276" w:lineRule="auto"/>
              <w:rPr>
                <w:lang w:eastAsia="en-US"/>
              </w:rPr>
            </w:pPr>
            <w:r w:rsidRPr="0031285C">
              <w:rPr>
                <w:lang w:eastAsia="en-US"/>
              </w:rPr>
              <w:t>Обеспечение развития и укрепление материально-технической базы муниципальных домов культуры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02 3 02 00000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507,6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развития и укрепление материально-технической базы муниципальных домов культуры за счет средств районного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02 3 02 </w:t>
            </w:r>
            <w:r w:rsidRPr="0031285C">
              <w:rPr>
                <w:lang w:val="en-US" w:eastAsia="en-US"/>
              </w:rPr>
              <w:t>L</w:t>
            </w:r>
            <w:r w:rsidRPr="0031285C">
              <w:rPr>
                <w:lang w:eastAsia="en-US"/>
              </w:rPr>
              <w:t>4670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507,6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w:t>
            </w:r>
            <w:r w:rsidRPr="0031285C">
              <w:rPr>
                <w:lang w:eastAsia="en-US"/>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02 3 02 </w:t>
            </w:r>
            <w:r w:rsidRPr="0031285C">
              <w:rPr>
                <w:lang w:val="en-US" w:eastAsia="en-US"/>
              </w:rPr>
              <w:t>L</w:t>
            </w:r>
            <w:r w:rsidRPr="0031285C">
              <w:rPr>
                <w:lang w:eastAsia="en-US"/>
              </w:rPr>
              <w:t>4670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507,6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476,0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476,0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476,0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за счет фонда на поддержку территорий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476,0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476,0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Муниципальные учреждения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32041,6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30222,9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30222,9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30222,9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30222,9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77 7 03  41590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1818,7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1818,7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учреждениям и иным некоммерческим организациям </w:t>
            </w:r>
          </w:p>
          <w:p w:rsidR="0031285C" w:rsidRPr="0031285C" w:rsidRDefault="0031285C" w:rsidP="0031285C">
            <w:pPr>
              <w:spacing w:line="276" w:lineRule="auto"/>
              <w:rPr>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77 7 03  41590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1818,7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1818,7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 xml:space="preserve">Другие вопросы в области культуры и кинематографии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bCs/>
                <w:lang w:eastAsia="en-US"/>
              </w:rPr>
              <w:t>6721,1</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6858,3</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7108,5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Организация отдыха и оздоровления детей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lang w:eastAsia="en-US"/>
              </w:rPr>
              <w:t>01 2 02 00000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Мероприятия по организации отдыха и оздоровления детей </w:t>
            </w:r>
            <w:r w:rsidRPr="0031285C">
              <w:rPr>
                <w:lang w:eastAsia="en-US"/>
              </w:rPr>
              <w:lastRenderedPageBreak/>
              <w:t>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r w:rsidRPr="0031285C">
              <w:rPr>
                <w:lang w:eastAsia="en-US"/>
              </w:rPr>
              <w:lastRenderedPageBreak/>
              <w:t xml:space="preserve">Предоставление субсидий бюджетным, автономным учреждениям и иным некоммерческим организациям </w:t>
            </w:r>
          </w:p>
          <w:p w:rsidR="0031285C" w:rsidRPr="0031285C" w:rsidRDefault="0031285C" w:rsidP="0031285C">
            <w:pPr>
              <w:spacing w:line="276" w:lineRule="auto"/>
              <w:rPr>
                <w:b/>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6661,1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Хозяйственное обслуживание сферы культуры»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6661,1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по хозяйственному обслуживанию учреждений культуры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6661,1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6458,2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6377,6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02 2 01 46590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02 2 01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w:t>
            </w:r>
            <w:r w:rsidRPr="0031285C">
              <w:rPr>
                <w:lang w:eastAsia="en-US"/>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02 2 01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6858,3</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7108,5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6858,3</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7108,5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Муниципальные учреждения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6858,3</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7108,5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6858,3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7108,5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6804,4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7054,6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Социальная политика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14047,3</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7793,0</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6849,3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Пенсионное обеспечение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Социальные гарантии лиц, замещающих муниципальные должности ,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мер социальной поддержки с учетом прав отдельных категорий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Ежемесячная  пенсия за выслугу лет лицам, замещавшим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15 4 01 10980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15 4 01 10980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4694,2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Социальное обеспечение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5906,8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1704,8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925,4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5906,8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1704,8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12 3 00 00000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12 3 01 00000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12 3 01 10120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12 3 01 10120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3463,7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1558,8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Выполнение государственных обязательств по обеспечению  жильем отдельных категорий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3691,7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1558,8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12 4 02 51350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841,9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779,4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12 4 02 51350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841,9</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779,4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12 4 02 51760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2621,8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779,4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12 4 02 51760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2621,8</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Cs/>
                <w:lang w:eastAsia="en-US"/>
              </w:rPr>
            </w:pPr>
            <w:r w:rsidRPr="0031285C">
              <w:rPr>
                <w:bCs/>
                <w:lang w:eastAsia="en-US"/>
              </w:rPr>
              <w:t>779,4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Приобретение жилых помещений для предоставления гражданам, утратившим жилые помещения в результате пожара , по договорам социального найма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12 4 02 </w:t>
            </w:r>
            <w:r w:rsidRPr="0031285C">
              <w:rPr>
                <w:lang w:val="en-US" w:eastAsia="en-US"/>
              </w:rPr>
              <w:t>S</w:t>
            </w:r>
            <w:r w:rsidRPr="0031285C">
              <w:rPr>
                <w:lang w:eastAsia="en-US"/>
              </w:rPr>
              <w:t>2400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12 4 02 </w:t>
            </w:r>
            <w:r w:rsidRPr="0031285C">
              <w:rPr>
                <w:lang w:val="en-US" w:eastAsia="en-US"/>
              </w:rPr>
              <w:t>S</w:t>
            </w:r>
            <w:r w:rsidRPr="0031285C">
              <w:rPr>
                <w:lang w:eastAsia="en-US"/>
              </w:rPr>
              <w:t>2400</w:t>
            </w: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2115,1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предоставление ежемесячной денежной выплаты 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12 5 02 10930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12 5 02 10930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Осуществление социальных выплат молодым семьям на приобретение жилья или строительство индивидуального жилого дома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12 5 05 00000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2016,1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социальных выплат молодым семьям на приобретение жилья или строительство индивидуального жилого дома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12 5 05 </w:t>
            </w:r>
            <w:r w:rsidRPr="0031285C">
              <w:rPr>
                <w:lang w:val="en-US" w:eastAsia="en-US"/>
              </w:rPr>
              <w:t>L</w:t>
            </w:r>
            <w:r w:rsidRPr="0031285C">
              <w:rPr>
                <w:lang w:eastAsia="en-US"/>
              </w:rPr>
              <w:t>4970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2016,1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12 5 05 </w:t>
            </w:r>
            <w:r w:rsidRPr="0031285C">
              <w:rPr>
                <w:lang w:val="en-US" w:eastAsia="en-US"/>
              </w:rPr>
              <w:t>L</w:t>
            </w:r>
            <w:r w:rsidRPr="0031285C">
              <w:rPr>
                <w:lang w:eastAsia="en-US"/>
              </w:rPr>
              <w:t>4970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2016,1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bCs/>
                <w:lang w:eastAsia="en-US"/>
              </w:rPr>
            </w:pP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415,8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306,2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val="en-US"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1294,1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925,4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925,4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925,4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77 7 02 10120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77 7 02 10120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предоставление ежемесячной денежной выплаты </w:t>
            </w:r>
            <w:r w:rsidRPr="0031285C">
              <w:rPr>
                <w:lang w:eastAsia="en-US"/>
              </w:rPr>
              <w:lastRenderedPageBreak/>
              <w:t>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77 7 02 10930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77 7  02 10930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96,0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77 7 02 51350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779,4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77 7 02 51350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779,4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Охрана семьи и детства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2824,5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1188,2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1123,9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2824,5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1188,2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«Поддержка детей- сирот и детей, оставшихся без попечения родителей, проживающих на территории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2824,5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2247,7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Поддержка детей -сирот и детей, оставшихся без попечения родителей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2824,5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2247,7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12 6 01 73120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64,3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12 6 01 73120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64,3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w:t>
            </w:r>
            <w:r w:rsidRPr="0031285C">
              <w:rPr>
                <w:lang w:val="en-US" w:eastAsia="en-US"/>
              </w:rPr>
              <w:t xml:space="preserve"> </w:t>
            </w:r>
            <w:r w:rsidRPr="0031285C">
              <w:rPr>
                <w:lang w:eastAsia="en-US"/>
              </w:rPr>
              <w:t>73150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2476,7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834,0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w:t>
            </w:r>
            <w:r w:rsidRPr="0031285C">
              <w:rPr>
                <w:lang w:val="en-US" w:eastAsia="en-US"/>
              </w:rPr>
              <w:t xml:space="preserve"> </w:t>
            </w:r>
            <w:r w:rsidRPr="0031285C">
              <w:rPr>
                <w:lang w:eastAsia="en-US"/>
              </w:rPr>
              <w:t>73150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2476,7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834,0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12 6 01</w:t>
            </w:r>
            <w:r w:rsidRPr="0031285C">
              <w:rPr>
                <w:lang w:val="en-US" w:eastAsia="en-US"/>
              </w:rPr>
              <w:t xml:space="preserve"> R0820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289,9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12 6 01</w:t>
            </w:r>
            <w:r w:rsidRPr="0031285C">
              <w:rPr>
                <w:lang w:val="en-US" w:eastAsia="en-US"/>
              </w:rPr>
              <w:t xml:space="preserve"> R0820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347,8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289,9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90,4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75,4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257,4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214,5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1123,9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1123,9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1123,9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Обеспечение детей-сирот и детей, оставшихся без попечения родителей, лиц из числа детей-сирот и детей, оставшихся без </w:t>
            </w:r>
            <w:r w:rsidRPr="0031285C">
              <w:rPr>
                <w:lang w:eastAsia="en-US"/>
              </w:rPr>
              <w:lastRenderedPageBreak/>
              <w:t>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w:t>
            </w:r>
            <w:r w:rsidRPr="0031285C">
              <w:rPr>
                <w:lang w:val="en-US" w:eastAsia="en-US"/>
              </w:rPr>
              <w:t xml:space="preserve"> </w:t>
            </w:r>
            <w:r w:rsidRPr="0031285C">
              <w:rPr>
                <w:lang w:eastAsia="en-US"/>
              </w:rPr>
              <w:t>73150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715,7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w:t>
            </w:r>
            <w:r w:rsidRPr="0031285C">
              <w:rPr>
                <w:lang w:val="en-US" w:eastAsia="en-US"/>
              </w:rPr>
              <w:t xml:space="preserve"> </w:t>
            </w:r>
            <w:r w:rsidRPr="0031285C">
              <w:rPr>
                <w:lang w:eastAsia="en-US"/>
              </w:rPr>
              <w:t>73150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715,7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77 7 02 </w:t>
            </w:r>
            <w:r w:rsidRPr="0031285C">
              <w:rPr>
                <w:lang w:val="en-US" w:eastAsia="en-US"/>
              </w:rPr>
              <w:t xml:space="preserve"> R0820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408,2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w:t>
            </w:r>
            <w:r w:rsidRPr="0031285C">
              <w:rPr>
                <w:lang w:val="en-US" w:eastAsia="en-US"/>
              </w:rPr>
              <w:t xml:space="preserve"> R0820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408,2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color w:val="C00000"/>
                <w:lang w:eastAsia="en-US"/>
              </w:rPr>
            </w:pPr>
            <w:r w:rsidRPr="0031285C">
              <w:rPr>
                <w:color w:val="C00000"/>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106,1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rPr>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color w:val="C00000"/>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302,1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621,8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«Поддержка ветеранов боевых действий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Проведение мероприятий с ветеранами боевых действий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12  2 01 25280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12 2 01 25280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Укрепление социального статуса и социальной защищенности пожилых людей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Содействие в обеспечении деятельности районного общества ветеранов и инвалидов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12 4 03 26000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12 4 03 26000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Реализация оздоровительных и социокультурных 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242,0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учреждениям и иным некоммерческим организациям </w:t>
            </w:r>
          </w:p>
          <w:p w:rsidR="0031285C" w:rsidRPr="0031285C" w:rsidRDefault="0031285C" w:rsidP="0031285C">
            <w:pPr>
              <w:spacing w:line="276" w:lineRule="auto"/>
              <w:rPr>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 xml:space="preserve">Физическая культура и спорт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2643,4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2000,9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2462,6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Массовый спорт</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2643,4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2000,09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2462,6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физической культуры и  спорта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03 0 00 0 0000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2643,4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2000,9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2643,4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2000,9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Проведение физкультурно-массовых мероприятий среди различных категорий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Мероприятия в области спорта, физической культуры и </w:t>
            </w:r>
            <w:r w:rsidRPr="0031285C">
              <w:rPr>
                <w:lang w:eastAsia="en-US"/>
              </w:rPr>
              <w:lastRenderedPageBreak/>
              <w:t>туризма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03 1 01 25270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03 1 01 25270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Обеспечение выполнения учреждением муниципального задания по оказанию услуг</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w:t>
            </w:r>
            <w:r w:rsidRPr="0031285C">
              <w:rPr>
                <w:lang w:val="en-US" w:eastAsia="en-US"/>
              </w:rPr>
              <w:t>1</w:t>
            </w:r>
            <w:r w:rsidRPr="0031285C">
              <w:rPr>
                <w:lang w:eastAsia="en-US"/>
              </w:rPr>
              <w:t xml:space="preserve">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1943,4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w:t>
            </w:r>
            <w:r w:rsidRPr="0031285C">
              <w:rPr>
                <w:lang w:val="en-US" w:eastAsia="en-US"/>
              </w:rPr>
              <w:t xml:space="preserve">1 </w:t>
            </w:r>
            <w:r w:rsidRPr="0031285C">
              <w:rPr>
                <w:lang w:eastAsia="en-US"/>
              </w:rPr>
              <w:t>02 87590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1923,1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w:t>
            </w:r>
            <w:r w:rsidRPr="0031285C">
              <w:rPr>
                <w:lang w:val="en-US" w:eastAsia="en-US"/>
              </w:rPr>
              <w:t xml:space="preserve">1 </w:t>
            </w:r>
            <w:r w:rsidRPr="0031285C">
              <w:rPr>
                <w:lang w:eastAsia="en-US"/>
              </w:rPr>
              <w:t>02 87590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1923,1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03 1 02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03 1 02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2462,6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2462,6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77 7 02 25270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77 7 02 25270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Муниципальные учреждения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77 7 03 87590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w:t>
            </w:r>
            <w:r w:rsidRPr="0031285C">
              <w:rPr>
                <w:lang w:eastAsia="en-US"/>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77 7 03 87590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lastRenderedPageBreak/>
              <w:t xml:space="preserve">Земское собрание Большемурашкинского муниципального района </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004</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3 088,5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2855,9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2962,6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3 088,5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2855,9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2962,6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Глава муниципального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77 7 01 01000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77 7 01 01000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850,9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1055,7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1022,2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1056,0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1055,7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1022,2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1055,7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1022,2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1055,7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1022,2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1055,7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1022,2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1056,0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w:t>
            </w:r>
            <w:r w:rsidRPr="0031285C">
              <w:rPr>
                <w:lang w:eastAsia="en-US"/>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881,4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847,9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881,7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174,3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174,3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1244,6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1055,7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1244,6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1244,6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1244,6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77 7 01 00190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Руководитель контрольно-счетной инспекции Большемурашкинского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77 7 01 07000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1194,6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1045,7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77 7 01 07000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1194,6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1045,7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Другие 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w:t>
            </w:r>
            <w:r w:rsidRPr="0031285C">
              <w:rPr>
                <w:lang w:eastAsia="en-US"/>
              </w:rPr>
              <w:lastRenderedPageBreak/>
              <w:t>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Отдел капитального строительства  ,архитектуры  и жилищно-коммунального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011</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21 557,0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18804,2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500,0</w:t>
            </w:r>
          </w:p>
        </w:tc>
      </w:tr>
      <w:tr w:rsidR="0031285C" w:rsidRPr="0031285C" w:rsidTr="0031285C">
        <w:trPr>
          <w:trHeight w:val="273"/>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Национальная экономика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20 557,5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17804,2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Водное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20 557,5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17804,2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val="en-US" w:eastAsia="en-US"/>
              </w:rPr>
              <w:t>0</w:t>
            </w: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val="en-US" w:eastAsia="en-US"/>
              </w:rPr>
              <w:t>0</w:t>
            </w:r>
            <w:r w:rsidRPr="0031285C">
              <w:rPr>
                <w:bCs/>
                <w:lang w:eastAsia="en-US"/>
              </w:rPr>
              <w:t>,0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Проектирование, капитальный ремонт гидротехнических сооружений, находящихся в муниципальной собственности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13 0 02 </w:t>
            </w:r>
            <w:r w:rsidRPr="0031285C">
              <w:rPr>
                <w:lang w:val="en-US" w:eastAsia="en-US"/>
              </w:rPr>
              <w:t>L</w:t>
            </w:r>
            <w:r w:rsidRPr="0031285C">
              <w:rPr>
                <w:lang w:eastAsia="en-US"/>
              </w:rPr>
              <w:t>0160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17804,2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13 0 02 </w:t>
            </w:r>
            <w:r w:rsidRPr="0031285C">
              <w:rPr>
                <w:lang w:val="en-US" w:eastAsia="en-US"/>
              </w:rPr>
              <w:t>L</w:t>
            </w:r>
            <w:r w:rsidRPr="0031285C">
              <w:rPr>
                <w:lang w:eastAsia="en-US"/>
              </w:rPr>
              <w:t>0160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2</w:t>
            </w:r>
            <w:r w:rsidRPr="0031285C">
              <w:rPr>
                <w:lang w:val="en-US" w:eastAsia="en-US"/>
              </w:rPr>
              <w:t>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20557,5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17804,2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val="en-US" w:eastAsia="en-US"/>
              </w:rPr>
            </w:pP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проектирование, капитальный ремонт гидротехнических сооружений, находящихся в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15208,6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13171,7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проектирование, капитальный ремонт гидротехнических сооружений, находящихся в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5343,6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4627,9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проектирование, капитальный ремонт гидротехнических сооружений, находящихся в за счет средств районного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Жилищно-коммунальное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999,5</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1000,0</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Коммунальное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999,5</w:t>
            </w:r>
          </w:p>
        </w:tc>
        <w:tc>
          <w:tcPr>
            <w:tcW w:w="1417"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1000,0</w:t>
            </w:r>
          </w:p>
        </w:tc>
        <w:tc>
          <w:tcPr>
            <w:tcW w:w="1418" w:type="dxa"/>
            <w:tcBorders>
              <w:top w:val="nil"/>
              <w:left w:val="nil"/>
              <w:bottom w:val="single" w:sz="4" w:space="0" w:color="auto"/>
              <w:right w:val="single" w:sz="4" w:space="0" w:color="auto"/>
            </w:tcBorders>
            <w:hideMark/>
          </w:tcPr>
          <w:p w:rsidR="0031285C" w:rsidRPr="0031285C" w:rsidRDefault="0031285C" w:rsidP="0031285C">
            <w:pPr>
              <w:spacing w:line="276" w:lineRule="auto"/>
              <w:jc w:val="right"/>
              <w:rPr>
                <w:b/>
                <w:bCs/>
                <w:lang w:eastAsia="en-US"/>
              </w:rPr>
            </w:pPr>
            <w:r w:rsidRPr="0031285C">
              <w:rPr>
                <w:b/>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 xml:space="preserve">Управление образования и молодежной политики  администрации Большемурашкинского муниципального района  </w:t>
            </w:r>
            <w:r w:rsidRPr="0031285C">
              <w:rPr>
                <w:b/>
                <w:sz w:val="28"/>
                <w:szCs w:val="28"/>
                <w:lang w:eastAsia="en-US"/>
              </w:rPr>
              <w:lastRenderedPageBreak/>
              <w:t xml:space="preserve">Нижегородской области </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lastRenderedPageBreak/>
              <w:t>074</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192322,8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195838,0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198260,0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lastRenderedPageBreak/>
              <w:t>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452,9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471,0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489,9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422,5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440,6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459,5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Образование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190833,9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194251,5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196654,6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Дошкольное образование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26779,7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24570,0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24695,1</w:t>
            </w:r>
          </w:p>
        </w:tc>
      </w:tr>
      <w:tr w:rsidR="0031285C" w:rsidRPr="0031285C" w:rsidTr="0031285C">
        <w:trPr>
          <w:trHeight w:val="1054"/>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lastRenderedPageBreak/>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26727,0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24570,0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24695,1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25935,9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24570,0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24695,1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8650,8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7177,0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7288,6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детских дошкольных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w:t>
            </w:r>
            <w:r w:rsidRPr="0031285C">
              <w:rPr>
                <w:lang w:val="en-US" w:eastAsia="en-US"/>
              </w:rPr>
              <w:t>0</w:t>
            </w:r>
            <w:r w:rsidRPr="0031285C">
              <w:rPr>
                <w:lang w:eastAsia="en-US"/>
              </w:rPr>
              <w:t>31,0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7177,0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7288,6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7031,0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7177,0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7288,6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по повышению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01 1 01 </w:t>
            </w:r>
            <w:r w:rsidRPr="0031285C">
              <w:rPr>
                <w:lang w:val="en-US" w:eastAsia="en-US"/>
              </w:rPr>
              <w:t>S2190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val="en-US"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1619,8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01 1 01 </w:t>
            </w:r>
            <w:r w:rsidRPr="0031285C">
              <w:rPr>
                <w:lang w:val="en-US" w:eastAsia="en-US"/>
              </w:rPr>
              <w:t>S2190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6</w:t>
            </w:r>
            <w:r w:rsidRPr="0031285C">
              <w:rPr>
                <w:lang w:val="en-US" w:eastAsia="en-US"/>
              </w:rPr>
              <w:t>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1619,8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17285,1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17393,0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17406,5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полномочий в сфере общего образования в муниципальных дошкольных образовательных организациях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16957,9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17052,7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17052,7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16957,9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17052,7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17052,7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w:t>
            </w:r>
            <w:r w:rsidRPr="0031285C">
              <w:rPr>
                <w:lang w:eastAsia="en-US"/>
              </w:rPr>
              <w:lastRenderedPageBreak/>
              <w:t>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lastRenderedPageBreak/>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327,2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340,3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353,8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327,2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340,3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353,8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hideMark/>
          </w:tcPr>
          <w:p w:rsidR="0031285C" w:rsidRPr="0031285C" w:rsidRDefault="0031285C" w:rsidP="0031285C">
            <w:pPr>
              <w:spacing w:line="276" w:lineRule="auto"/>
              <w:rPr>
                <w:lang w:eastAsia="en-US"/>
              </w:rPr>
            </w:pPr>
            <w:r w:rsidRPr="0031285C">
              <w:rPr>
                <w:lang w:eastAsia="en-US"/>
              </w:rPr>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791,1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791,1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widowControl w:val="0"/>
              <w:autoSpaceDE w:val="0"/>
              <w:autoSpaceDN w:val="0"/>
              <w:adjustRightInd w:val="0"/>
              <w:spacing w:line="276" w:lineRule="auto"/>
              <w:rPr>
                <w:lang w:eastAsia="en-US"/>
              </w:rPr>
            </w:pPr>
            <w:r w:rsidRPr="0031285C">
              <w:rPr>
                <w:lang w:eastAsia="en-US"/>
              </w:rPr>
              <w:t xml:space="preserve">Строительство, реконструкция, </w:t>
            </w:r>
          </w:p>
          <w:p w:rsidR="0031285C" w:rsidRPr="0031285C" w:rsidRDefault="0031285C" w:rsidP="0031285C">
            <w:pPr>
              <w:widowControl w:val="0"/>
              <w:autoSpaceDE w:val="0"/>
              <w:autoSpaceDN w:val="0"/>
              <w:adjustRightInd w:val="0"/>
              <w:spacing w:line="276" w:lineRule="auto"/>
              <w:rPr>
                <w:lang w:eastAsia="en-US"/>
              </w:rPr>
            </w:pPr>
            <w:r w:rsidRPr="0031285C">
              <w:rPr>
                <w:lang w:eastAsia="en-US"/>
              </w:rPr>
              <w:t>проектно-изыскательские работы и разработка проектно-сметной документации объектов капитального строительства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01 4 01 20200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791,1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01 4 01 20200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400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791,1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lastRenderedPageBreak/>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77 7 0 00 0000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Общее образование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112488,4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109081,2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109130,3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110067,8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109081,2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109130,3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108047,1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109081,2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109130,3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21511,7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19713,2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19713,2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муниципальных школ-детских садов, школ начальных, неполных средних и средних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17215,0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15999,7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15999,7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w:t>
            </w:r>
            <w:r w:rsidRPr="0031285C">
              <w:rPr>
                <w:lang w:eastAsia="en-US"/>
              </w:rPr>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01 1 01 21590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17215,0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15999,7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15999,7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Расходы на обеспечение деятельности муниципальных специальных (коррекционных)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3846,5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3713,5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3713,5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285,3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285,3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3028,6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3114,2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3114,2</w:t>
            </w:r>
          </w:p>
        </w:tc>
      </w:tr>
      <w:tr w:rsidR="0031285C" w:rsidRPr="0031285C" w:rsidTr="0031285C">
        <w:trPr>
          <w:trHeight w:val="443"/>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01 1 01 26590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498,7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по повышению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01 1 01 </w:t>
            </w:r>
            <w:r w:rsidRPr="0031285C">
              <w:rPr>
                <w:lang w:val="en-US" w:eastAsia="en-US"/>
              </w:rPr>
              <w:t>S2190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450,2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01 1 01 </w:t>
            </w:r>
            <w:r w:rsidRPr="0031285C">
              <w:rPr>
                <w:lang w:val="en-US" w:eastAsia="en-US"/>
              </w:rPr>
              <w:t>S2190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01 1 01 </w:t>
            </w:r>
            <w:r w:rsidRPr="0031285C">
              <w:rPr>
                <w:lang w:val="en-US" w:eastAsia="en-US"/>
              </w:rPr>
              <w:t>S2190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438,6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88556,2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89368,0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89417,1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87377,4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88142,0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88142,0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w:t>
            </w:r>
            <w:r w:rsidRPr="0031285C">
              <w:rPr>
                <w:lang w:eastAsia="en-US"/>
              </w:rPr>
              <w:lastRenderedPageBreak/>
              <w:t xml:space="preserve">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17639,7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17278,9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17278,9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3758,4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4306,4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4306,4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01 1 02 73070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65979,3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66556,7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66556,7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128,7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01 1 02 73170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118,9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128,7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1059,9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1102,3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1146,4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374,1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389,0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404,6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 </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685,8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713,3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741,8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hideMark/>
          </w:tcPr>
          <w:p w:rsidR="0031285C" w:rsidRPr="0031285C" w:rsidRDefault="0031285C" w:rsidP="0031285C">
            <w:pPr>
              <w:spacing w:line="276" w:lineRule="auto"/>
              <w:rPr>
                <w:lang w:eastAsia="en-US"/>
              </w:rPr>
            </w:pPr>
            <w:r w:rsidRPr="0031285C">
              <w:rPr>
                <w:lang w:eastAsia="en-US"/>
              </w:rPr>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Расходы на 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01 4 02 </w:t>
            </w:r>
            <w:r w:rsidRPr="0031285C">
              <w:rPr>
                <w:lang w:val="en-US" w:eastAsia="en-US"/>
              </w:rPr>
              <w:t>S</w:t>
            </w:r>
            <w:r w:rsidRPr="0031285C">
              <w:rPr>
                <w:lang w:eastAsia="en-US"/>
              </w:rPr>
              <w:t>2180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01 4 02 </w:t>
            </w:r>
            <w:r w:rsidRPr="0031285C">
              <w:rPr>
                <w:lang w:val="en-US" w:eastAsia="en-US"/>
              </w:rPr>
              <w:t>S</w:t>
            </w:r>
            <w:r w:rsidRPr="0031285C">
              <w:rPr>
                <w:lang w:eastAsia="en-US"/>
              </w:rPr>
              <w:t>2180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2020,7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color w:val="FF0000"/>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13 0 02  20200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399,9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Дополнительное образование детей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24243,6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24243,6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24243,6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Развитие системы дополнительного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24243,6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w:t>
            </w:r>
            <w:r w:rsidRPr="0031285C">
              <w:rPr>
                <w:lang w:eastAsia="en-US"/>
              </w:rPr>
              <w:lastRenderedPageBreak/>
              <w:t>учреждений дополнительного образования детей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01 2 01 23590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24159,5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01 2 01 23590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24159,5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24910,9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25225,9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84,1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01 2 01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84,1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318"/>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 xml:space="preserve">Молодежная политика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1801,3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357,4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1179,7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1801,3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1179,7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1751,3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1179,7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Организация отдыха и оздоровления детей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lang w:eastAsia="en-US"/>
              </w:rPr>
              <w:t>01 2 02 00000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1751,3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1179,7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172,1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1379,7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864,0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796,0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01 2 02 24910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583,7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864,0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01 2 02 73320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Социальное обеспечение и иные социальные выплаты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01 2 02 73320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199,5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215,7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молодежной политики в Большемурашкинском муниципальном районе»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Развитие молодежной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01 7 01 00000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Проведение мероприятий для детей и молодежи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01 7 01 25200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01 7 01 25200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01 7 01 25200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bCs/>
                <w:lang w:eastAsia="en-US"/>
              </w:rPr>
            </w:pPr>
            <w:r w:rsidRPr="0031285C">
              <w:rPr>
                <w:bCs/>
                <w:lang w:eastAsia="en-US"/>
              </w:rPr>
              <w:t>0,0</w:t>
            </w:r>
          </w:p>
          <w:p w:rsidR="0031285C" w:rsidRPr="0031285C" w:rsidRDefault="0031285C" w:rsidP="0031285C">
            <w:pPr>
              <w:spacing w:line="276" w:lineRule="auto"/>
              <w:jc w:val="right"/>
              <w:rPr>
                <w:bCs/>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25411,3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35332,0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36423,6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31285C" w:rsidRPr="0031285C" w:rsidRDefault="0031285C" w:rsidP="0031285C">
            <w:pPr>
              <w:spacing w:line="276" w:lineRule="auto"/>
              <w:jc w:val="right"/>
              <w:rPr>
                <w:bCs/>
                <w:lang w:eastAsia="en-US"/>
              </w:rPr>
            </w:pPr>
            <w:r w:rsidRPr="0031285C">
              <w:rPr>
                <w:bCs/>
                <w:lang w:eastAsia="en-US"/>
              </w:rPr>
              <w:t>25378,3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35332,0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36423,6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системы оценки качества образования и информационной прозрачности системы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01 3 00 00000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4413,2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4064,0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4211,3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Формирование культуры оценки качества образования на уровне органов местного самоуправления района  и </w:t>
            </w:r>
            <w:r w:rsidRPr="0031285C">
              <w:rPr>
                <w:lang w:eastAsia="en-US"/>
              </w:rPr>
              <w:lastRenderedPageBreak/>
              <w:t>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4413,2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4064,0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4211,3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Мероприятия в области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01 3 01 24010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414,0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01 3 01 24010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414,0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3999,2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4064,0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4211,3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3438,2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3682,7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01 3 01 46590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559,8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381,3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381,3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hideMark/>
          </w:tcPr>
          <w:p w:rsidR="0031285C" w:rsidRPr="0031285C" w:rsidRDefault="0031285C" w:rsidP="0031285C">
            <w:pPr>
              <w:spacing w:line="276" w:lineRule="auto"/>
              <w:jc w:val="center"/>
              <w:rPr>
                <w:lang w:eastAsia="en-US"/>
              </w:rPr>
            </w:pPr>
            <w:r w:rsidRPr="0031285C">
              <w:rPr>
                <w:lang w:eastAsia="en-US"/>
              </w:rPr>
              <w:t>01 3 01 46590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20910,7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31268,0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32212,3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3121,3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2993,0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3107,7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3121,3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2993,0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3107,7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2996,7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2866,7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2981,4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126,3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126,3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01 5 01 00190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Содержание учебно-методических кабинетов, централизованных бухгалтерий ,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16771,1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27215,9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28002,8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01 5 02 46590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16379,7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27215,9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28002,8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01 5 02 46590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15834,5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26555,7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27342,6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01 5 02 46590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523,2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638,2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638,2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01 5 02 46590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22,0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01 5 02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01 5 02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391,3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1018,3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1059,1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1101,8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568,5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592,6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617,9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538,1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562,2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587,5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полномочий</w:t>
            </w:r>
            <w:r w:rsidRPr="0031285C">
              <w:rPr>
                <w:lang w:eastAsia="en-US"/>
              </w:rPr>
              <w:br/>
              <w:t>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449,8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466,5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483,9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01 5 03 73020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419,8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436,5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453,9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p w:rsidR="0031285C" w:rsidRPr="0031285C" w:rsidRDefault="0031285C" w:rsidP="0031285C">
            <w:pPr>
              <w:spacing w:line="276" w:lineRule="auto"/>
              <w:jc w:val="center"/>
              <w:rPr>
                <w:lang w:eastAsia="en-US"/>
              </w:rPr>
            </w:pPr>
            <w:r w:rsidRPr="0031285C">
              <w:rPr>
                <w:lang w:eastAsia="en-US"/>
              </w:rPr>
              <w:t>01 5 03 73020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Муниципальная программа «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Организация и проведение мероприятий , направленных на </w:t>
            </w:r>
            <w:r w:rsidRPr="0031285C">
              <w:rPr>
                <w:lang w:eastAsia="en-US"/>
              </w:rPr>
              <w:lastRenderedPageBreak/>
              <w:t>предупреждение детского дорожно-транспортного травматизма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lastRenderedPageBreak/>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06 0 03 28800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06 0 03 28800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09</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15 4 02 26000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Социальная политика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1145,5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Охрана семьи и детства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lang w:eastAsia="en-US"/>
              </w:rPr>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01 1 02 00000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1115,5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16,5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16,5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r w:rsidRPr="0031285C">
              <w:rPr>
                <w:lang w:eastAsia="en-US"/>
              </w:rPr>
              <w:t>Социальное обеспечение и иные выплаты населению</w:t>
            </w:r>
          </w:p>
          <w:p w:rsidR="0031285C" w:rsidRPr="0031285C" w:rsidRDefault="0031285C" w:rsidP="0031285C">
            <w:pPr>
              <w:spacing w:line="276" w:lineRule="auto"/>
              <w:rPr>
                <w:lang w:eastAsia="en-US"/>
              </w:rPr>
            </w:pP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01 1 02 73110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1099,0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1099,0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1099,0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Реализация оздоровительных и социокультурных 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12 5 01 25280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Управление сельского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082</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26 648,3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29219,6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38793,4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sz w:val="28"/>
                <w:szCs w:val="28"/>
                <w:lang w:eastAsia="en-US"/>
              </w:rPr>
            </w:pPr>
            <w:r w:rsidRPr="0031285C">
              <w:rPr>
                <w:b/>
                <w:bCs/>
                <w:sz w:val="28"/>
                <w:szCs w:val="28"/>
                <w:lang w:eastAsia="en-US"/>
              </w:rPr>
              <w:t>Национальная экономика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26 648,3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29219,6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38793,4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Сельское хозяйство и рыболовство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26 648,3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29219,6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38793,4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bCs/>
                <w:lang w:eastAsia="en-U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Предоставление мер социальной поддержки отдельным категориям  граждан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12 1 0128100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Ежемесячная доплата к заработной плате работникам </w:t>
            </w:r>
            <w:r w:rsidRPr="0031285C">
              <w:rPr>
                <w:lang w:eastAsia="en-US"/>
              </w:rPr>
              <w:lastRenderedPageBreak/>
              <w:t xml:space="preserve">сельскохозяйственных предприятий в возрасте до 30 лет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12 1 01 28100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12 1 01 28100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агропромышленного комплекса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26424,8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29015,1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38588,9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Подпрограмма "Развитие сельского хозяйства Большемурашкинского муниципального района Нижегородской области" до 2020 года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22856,5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25316,9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34755,4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Развитие отраслей агропромышленного комплекса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val="en-US" w:eastAsia="en-US"/>
              </w:rPr>
              <w:t>16 1 01 00000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val="en-US"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22676,5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24783,5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33646,9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Оказание несвязанной поддержки сельскохозяйственным товаропроизводителям в области растениеводства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16 1 01 </w:t>
            </w:r>
            <w:r w:rsidRPr="0031285C">
              <w:rPr>
                <w:lang w:val="en-US" w:eastAsia="en-US"/>
              </w:rPr>
              <w:t>R5410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4247,5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4856,2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7723,7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16 1 01 </w:t>
            </w:r>
            <w:r w:rsidRPr="0031285C">
              <w:rPr>
                <w:lang w:val="en-US" w:eastAsia="en-US"/>
              </w:rPr>
              <w:t>R5410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4247,5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4856,2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7723,7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1820,4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1995,9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4863,7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2427,1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2860,3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2860,3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Повышение продуктивности в молочном скотоводстве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01 R5420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10506,7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7648,5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12722,5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01 R5420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10506,7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7648,5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12722,5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w:t>
            </w:r>
            <w:r w:rsidRPr="0031285C">
              <w:rPr>
                <w:lang w:eastAsia="en-US"/>
              </w:rPr>
              <w:lastRenderedPageBreak/>
              <w:t>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7201,7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4319,8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9393,8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3305,0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3328,7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3328,7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Оказание содействия достижению целевых показателей реализации региональных программ развития агропромышленного комплекса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01 R5430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7922,3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12278,8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13200,7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01 R5430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7922,3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12278,8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13200,7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возмещение части затрат на приобретение элитных семян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566,8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595,9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595,9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поддержка племенного животноводства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2168,1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2177,4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2980,2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46,6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46,6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46,6</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132,7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132,7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132,7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5,1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4,1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возмещение части затрат на приобретение элитных семян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784,2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1128,4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1128,4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поддержка племенного животноводства за счет 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4214,3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8190,1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8310,7</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tcPr>
          <w:p w:rsidR="0031285C" w:rsidRPr="0031285C" w:rsidRDefault="0031285C" w:rsidP="0031285C">
            <w:pPr>
              <w:spacing w:line="276" w:lineRule="auto"/>
              <w:rPr>
                <w:lang w:eastAsia="en-US"/>
              </w:rPr>
            </w:pPr>
          </w:p>
          <w:p w:rsidR="0031285C" w:rsidRPr="0031285C" w:rsidRDefault="0031285C" w:rsidP="0031285C">
            <w:pPr>
              <w:spacing w:line="276" w:lineRule="auto"/>
              <w:rPr>
                <w:lang w:eastAsia="en-US"/>
              </w:rPr>
            </w:pPr>
            <w:r w:rsidRPr="0031285C">
              <w:rPr>
                <w:lang w:eastAsia="en-US"/>
              </w:rPr>
              <w:t>Техническая и технологическая модернизация , инновационное развитие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958,5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Возмещение части затрат на приобретение зерноуборочных и кормоуборочных комбайнов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16 1 02 73220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958,5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i/>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16 1 02 73220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383,4</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958,5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Стимулирование инвестиционной деятельности в агропромышленном комплексе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Возмещение части процентной ставки по инвестиционным кредитам (займам) в агропромышленном комплексе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03 R5440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i/>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03 R5440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в том числе:</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w:t>
            </w:r>
          </w:p>
        </w:tc>
        <w:tc>
          <w:tcPr>
            <w:tcW w:w="1276"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right"/>
              <w:rPr>
                <w:lang w:eastAsia="en-US"/>
              </w:rPr>
            </w:pPr>
          </w:p>
        </w:tc>
        <w:tc>
          <w:tcPr>
            <w:tcW w:w="1417"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c>
          <w:tcPr>
            <w:tcW w:w="1418" w:type="dxa"/>
            <w:tcBorders>
              <w:top w:val="nil"/>
              <w:left w:val="nil"/>
              <w:bottom w:val="single" w:sz="4" w:space="0" w:color="auto"/>
              <w:right w:val="single" w:sz="4" w:space="0" w:color="auto"/>
            </w:tcBorders>
            <w:vAlign w:val="bottom"/>
          </w:tcPr>
          <w:p w:rsidR="0031285C" w:rsidRPr="0031285C" w:rsidRDefault="0031285C" w:rsidP="0031285C">
            <w:pPr>
              <w:spacing w:line="276" w:lineRule="auto"/>
              <w:jc w:val="right"/>
              <w:rPr>
                <w:lang w:eastAsia="en-US"/>
              </w:rPr>
            </w:pP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возмещение части процентной ставки по инвестиционным кредитам (займам) в агропромышленном комплексе за счет </w:t>
            </w:r>
            <w:r w:rsidRPr="0031285C">
              <w:rPr>
                <w:lang w:eastAsia="en-US"/>
              </w:rPr>
              <w:lastRenderedPageBreak/>
              <w:t>средств федерального бюджета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22,0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lastRenderedPageBreak/>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16 1 04 00000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bCs/>
                <w:sz w:val="28"/>
                <w:szCs w:val="28"/>
                <w:lang w:eastAsia="en-US"/>
              </w:rPr>
            </w:pPr>
            <w:r w:rsidRPr="0031285C">
              <w:rPr>
                <w:lang w:eastAsia="en-US"/>
              </w:rPr>
              <w:t>Реализация мероприятия, направленных на повышение эффективности работы сельскохозяйственных товаропроизводителей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16 1 04 28110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150,0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16 1 04 28110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16 2 00 00000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3568,3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3698,2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3833,5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Содержание аппарата управления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16 2 01 00000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3568,3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3698,2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3833,5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16 2 01 73030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3568,3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3698,2</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3833,5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16 2 01 73030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3281,9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3380,1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3515,3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16 2 01 73030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286,4</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318,1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318,2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204,5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204,5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204,5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Ежемесячная доплата к заработной плате работникам сельскохозяйственных предприятий в возрасте до 30 лет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77  7 02 28100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77 7 02 28100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300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150,0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77 7 02 73310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77 7 02 73310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73,5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54,5</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Комитет по управлению экономикой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366</w:t>
            </w: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984"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851"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13395,5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7036,6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7204,4</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3653,6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3034,1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3132,1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Другие общегосударственные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3653,6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3034,1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3132,1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3277,2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2919,8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3014,8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3277,2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2919,8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3014,8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3265,6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2919,8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3014,8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w:t>
            </w:r>
            <w:r w:rsidRPr="0031285C">
              <w:rPr>
                <w:lang w:eastAsia="en-US"/>
              </w:rPr>
              <w:lastRenderedPageBreak/>
              <w:t xml:space="preserve">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2583,9</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2376,9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2471,9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681,7</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542,9</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542,9</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05 0 03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05 0 03 </w:t>
            </w:r>
            <w:r w:rsidRPr="0031285C">
              <w:rPr>
                <w:lang w:val="en-US" w:eastAsia="en-US"/>
              </w:rPr>
              <w:t>S</w:t>
            </w:r>
            <w:r w:rsidRPr="0031285C">
              <w:rPr>
                <w:lang w:eastAsia="en-US"/>
              </w:rPr>
              <w:t>2190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11,6</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131,8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114,3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117,3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sz w:val="28"/>
                <w:szCs w:val="28"/>
                <w:lang w:eastAsia="en-US"/>
              </w:rPr>
            </w:pPr>
            <w:r w:rsidRPr="0031285C">
              <w:rPr>
                <w:sz w:val="22"/>
                <w:szCs w:val="22"/>
                <w:lang w:eastAsia="en-US"/>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79,3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79,3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96,8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79,3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widowControl w:val="0"/>
              <w:autoSpaceDE w:val="0"/>
              <w:autoSpaceDN w:val="0"/>
              <w:spacing w:line="276" w:lineRule="auto"/>
              <w:jc w:val="both"/>
              <w:rPr>
                <w:rFonts w:ascii="Arial" w:hAnsi="Arial" w:cs="Arial"/>
                <w:lang w:eastAsia="en-US"/>
              </w:rPr>
            </w:pPr>
            <w:r w:rsidRPr="0031285C">
              <w:rPr>
                <w:lang w:eastAsia="en-US"/>
              </w:rPr>
              <w:t xml:space="preserve">Техническая инвентаризация, оценка рыночной стоимости объектов муниципальной собственности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Мероприятия в рамках реализации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07 0 02 29010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07 0 02 29010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35,0</w:t>
            </w:r>
          </w:p>
        </w:tc>
      </w:tr>
      <w:tr w:rsidR="0031285C" w:rsidRPr="0031285C" w:rsidTr="0031285C">
        <w:trPr>
          <w:trHeight w:val="1128"/>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lastRenderedPageBreak/>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83,5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817"/>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433"/>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569"/>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14 0 01 27100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bCs/>
                <w:lang w:eastAsia="en-US"/>
              </w:rPr>
            </w:pPr>
            <w:r w:rsidRPr="0031285C">
              <w:rPr>
                <w:lang w:eastAsia="en-US"/>
              </w:rPr>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14 0 03 27100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14 0 03 27100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77 7 02 745000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13</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77 7 02 745000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161,1</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lastRenderedPageBreak/>
              <w:t>Национальная экономика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7916,2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2215,7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2234,2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Общеэкономические вопросы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Содействие трудоустройству граждан и обеспечение работодателей рабочей силой в соответствии с потребностями экономики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Мероприятия по содействию занятости населения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04 0 01 29910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4,3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lang w:eastAsia="en-US"/>
              </w:rPr>
            </w:pPr>
            <w:r w:rsidRPr="0031285C">
              <w:rPr>
                <w:b/>
                <w:lang w:eastAsia="en-US"/>
              </w:rPr>
              <w:t>Топливно-энергетический комплекс</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sz w:val="28"/>
                <w:szCs w:val="28"/>
                <w:lang w:eastAsia="en-US"/>
              </w:rPr>
            </w:pPr>
            <w:r w:rsidRPr="0031285C">
              <w:rPr>
                <w:sz w:val="22"/>
                <w:szCs w:val="22"/>
                <w:lang w:eastAsia="en-US"/>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85,1</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88,1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sz w:val="22"/>
                <w:szCs w:val="22"/>
                <w:lang w:eastAsia="en-US"/>
              </w:rPr>
              <w:t>Расходы на реализацию мероприятий в топливно-энергетической отрасли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07 0 01 25080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07 0 01 25080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2,5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 xml:space="preserve">Транспорт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08</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6198,5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1000,0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sz w:val="28"/>
                <w:szCs w:val="28"/>
                <w:lang w:eastAsia="en-US"/>
              </w:rPr>
            </w:pPr>
            <w:r w:rsidRPr="0031285C">
              <w:rPr>
                <w:bCs/>
                <w:lang w:eastAsia="en-US"/>
              </w:rPr>
              <w:t>Муниципальная программа   "Развитие пассажирского автотранспорта на территории Большемурашкинского муниципального района на 2017-2020 годы</w:t>
            </w:r>
            <w:r w:rsidRPr="0031285C">
              <w:rPr>
                <w:bCs/>
                <w:sz w:val="28"/>
                <w:szCs w:val="28"/>
                <w:lang w:eastAsia="en-US"/>
              </w:rPr>
              <w:t>"</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6198,5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iCs/>
                <w:lang w:eastAsia="en-US"/>
              </w:rPr>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17 0 01 00000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6198,5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Отдельные мероприятия в области автомобильного транспорта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17 0 01 60010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6198,5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08</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17 0 01 60010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6198,5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1000,0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Другие вопросы в области национальной экономики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1531,0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1190,7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1234,2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Cs/>
                <w:lang w:eastAsia="en-US"/>
              </w:rPr>
            </w:pPr>
            <w:r w:rsidRPr="0031285C">
              <w:rPr>
                <w:bCs/>
                <w:lang w:eastAsia="en-U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1710,8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1190,7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1234,2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Расходы по обеспечению деятельности муниципальных  учреждений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07 0 03 00000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1710,8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1190,7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1234,2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1710,8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1190,7</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1234,2</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1226,5</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1088,6</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1132,1</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146,0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89,8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89,8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07 0 03 00590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12,3</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"Развитие малого и среднего предпринимательства в Большемурашкинском муниципальном районе  Нижегородской области на 2016-2018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298,0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270,0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lang w:eastAsia="en-US"/>
              </w:rPr>
              <w:t>Субсидии  на оказание финансовой поддержки АНО " Центр бизнеса Большемурашкинского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09 0 01 62500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270,0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09 0 01 62500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270,0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Содействие формированию положительного имиджа сферы малого и среднего предпринимательства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Мероприятия в рамках реализации программы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09 0 02 29110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09 0 02 29110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20,0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09 0 02 29110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28,0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3,0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Иные бюджетные ассигнования</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04</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15 1 01 26000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800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25,0</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sz w:val="28"/>
                <w:szCs w:val="28"/>
                <w:lang w:eastAsia="en-US"/>
              </w:rPr>
            </w:pPr>
            <w:r w:rsidRPr="0031285C">
              <w:rPr>
                <w:b/>
                <w:sz w:val="28"/>
                <w:szCs w:val="28"/>
                <w:lang w:eastAsia="en-US"/>
              </w:rPr>
              <w:t xml:space="preserve">Жилищно-коммунальное хозяйство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
                <w:lang w:eastAsia="en-US"/>
              </w:rPr>
            </w:pPr>
            <w:r w:rsidRPr="0031285C">
              <w:rPr>
                <w:b/>
                <w:lang w:eastAsia="en-US"/>
              </w:rPr>
              <w:lastRenderedPageBreak/>
              <w:t>Жилищное хозяйство</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sz w:val="28"/>
                <w:szCs w:val="28"/>
                <w:lang w:eastAsia="en-US"/>
              </w:rPr>
            </w:pPr>
            <w:r w:rsidRPr="0031285C">
              <w:rPr>
                <w:sz w:val="22"/>
                <w:szCs w:val="22"/>
                <w:lang w:eastAsia="en-US"/>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lang w:eastAsia="en-US"/>
              </w:rPr>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01</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07 0 01 26000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200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5,8</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Социальная политика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sz w:val="28"/>
                <w:szCs w:val="28"/>
                <w:lang w:eastAsia="en-US"/>
              </w:rPr>
            </w:pPr>
            <w:r w:rsidRPr="0031285C">
              <w:rPr>
                <w:b/>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sz w:val="28"/>
                <w:szCs w:val="28"/>
                <w:lang w:eastAsia="en-US"/>
              </w:rPr>
            </w:pPr>
            <w:r w:rsidRPr="0031285C">
              <w:rPr>
                <w:b/>
                <w:sz w:val="28"/>
                <w:szCs w:val="28"/>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lang w:eastAsia="en-US"/>
              </w:rPr>
            </w:pPr>
            <w:r w:rsidRPr="0031285C">
              <w:rPr>
                <w:b/>
                <w:lang w:eastAsia="en-US"/>
              </w:rPr>
              <w:t>Другие вопросы в области социальной политики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b/>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lang w:eastAsia="en-US"/>
              </w:rPr>
            </w:pPr>
            <w:r w:rsidRPr="0031285C">
              <w:rPr>
                <w:b/>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lang w:eastAsia="en-US"/>
              </w:rPr>
            </w:pPr>
            <w:r w:rsidRPr="0031285C">
              <w:rPr>
                <w:b/>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lang w:eastAsia="en-US"/>
              </w:rPr>
            </w:pPr>
            <w:r w:rsidRPr="0031285C">
              <w:rPr>
                <w:b/>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Непрограммное направление деятельности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Прочие непрограммные расходы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463"/>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bCs/>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10</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06</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77 7 02 22000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lang w:eastAsia="en-US"/>
              </w:rPr>
            </w:pPr>
            <w:r w:rsidRPr="0031285C">
              <w:rPr>
                <w:lang w:eastAsia="en-US"/>
              </w:rPr>
              <w:t>48,2</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lang w:eastAsia="en-US"/>
              </w:rPr>
            </w:pPr>
            <w:r w:rsidRPr="0031285C">
              <w:rPr>
                <w:lang w:eastAsia="en-US"/>
              </w:rPr>
              <w:t>0,0</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sz w:val="28"/>
                <w:szCs w:val="28"/>
                <w:lang w:eastAsia="en-US"/>
              </w:rPr>
            </w:pPr>
            <w:r w:rsidRPr="0031285C">
              <w:rPr>
                <w:b/>
                <w:sz w:val="28"/>
                <w:szCs w:val="28"/>
                <w:lang w:eastAsia="en-US"/>
              </w:rPr>
              <w:t>Средства массовой информации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sz w:val="28"/>
                <w:szCs w:val="28"/>
                <w:lang w:eastAsia="en-US"/>
              </w:rPr>
            </w:pPr>
            <w:r w:rsidRPr="0031285C">
              <w:rPr>
                <w:b/>
                <w:bCs/>
                <w:sz w:val="28"/>
                <w:szCs w:val="28"/>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sz w:val="28"/>
                <w:szCs w:val="28"/>
                <w:lang w:eastAsia="en-US"/>
              </w:rPr>
            </w:pPr>
            <w:r w:rsidRPr="0031285C">
              <w:rPr>
                <w:b/>
                <w:bCs/>
                <w:sz w:val="28"/>
                <w:szCs w:val="28"/>
                <w:lang w:eastAsia="en-US"/>
              </w:rPr>
              <w:t>1832,3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b/>
                <w:bCs/>
                <w:lang w:eastAsia="en-US"/>
              </w:rPr>
            </w:pPr>
            <w:r w:rsidRPr="0031285C">
              <w:rPr>
                <w:b/>
                <w:bCs/>
                <w:lang w:eastAsia="en-US"/>
              </w:rPr>
              <w:t>Периодическая печать и издательства</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
                <w:bCs/>
                <w:lang w:eastAsia="en-US"/>
              </w:rPr>
            </w:pPr>
            <w:r w:rsidRPr="0031285C">
              <w:rPr>
                <w:b/>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
                <w:bCs/>
                <w:lang w:eastAsia="en-US"/>
              </w:rPr>
            </w:pPr>
            <w:r w:rsidRPr="0031285C">
              <w:rPr>
                <w:b/>
                <w:bCs/>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
                <w:bCs/>
                <w:lang w:eastAsia="en-US"/>
              </w:rPr>
            </w:pPr>
            <w:r w:rsidRPr="0031285C">
              <w:rPr>
                <w:b/>
                <w:bCs/>
                <w:lang w:eastAsia="en-US"/>
              </w:rPr>
              <w:t>1832,3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lang w:eastAsia="en-US"/>
              </w:rPr>
            </w:pPr>
            <w:r w:rsidRPr="0031285C">
              <w:rPr>
                <w:bCs/>
                <w:lang w:eastAsia="en-U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05 0 00 00000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bCs/>
                <w:lang w:eastAsia="en-US"/>
              </w:rPr>
            </w:pPr>
            <w:r w:rsidRPr="0031285C">
              <w:rPr>
                <w:bCs/>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1832,3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outlineLvl w:val="0"/>
              <w:rPr>
                <w:bCs/>
                <w:lang w:eastAsia="en-US"/>
              </w:rPr>
            </w:pPr>
            <w:r w:rsidRPr="0031285C">
              <w:rPr>
                <w:bCs/>
                <w:lang w:eastAsia="en-US"/>
              </w:rPr>
              <w:t xml:space="preserve">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w:t>
            </w:r>
            <w:r w:rsidRPr="0031285C">
              <w:rPr>
                <w:bCs/>
                <w:lang w:eastAsia="en-US"/>
              </w:rPr>
              <w:lastRenderedPageBreak/>
              <w:t>производства и выпуска печатных средств массовой информации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05 0 01 00000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 xml:space="preserve">000 </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1832,3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lastRenderedPageBreak/>
              <w:t>Расходы на обеспечение деятельности муниципальных учреждений в сфере печатных средств массовой информации</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05 0 01 </w:t>
            </w:r>
            <w:r w:rsidRPr="0031285C">
              <w:rPr>
                <w:lang w:val="en-US" w:eastAsia="en-US"/>
              </w:rPr>
              <w:t>S2050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1832,3</w:t>
            </w:r>
          </w:p>
        </w:tc>
      </w:tr>
      <w:tr w:rsidR="0031285C" w:rsidRPr="0031285C" w:rsidTr="0031285C">
        <w:trPr>
          <w:trHeight w:val="70"/>
        </w:trPr>
        <w:tc>
          <w:tcPr>
            <w:tcW w:w="6522" w:type="dxa"/>
            <w:tcBorders>
              <w:top w:val="nil"/>
              <w:left w:val="single" w:sz="4" w:space="0" w:color="auto"/>
              <w:bottom w:val="single" w:sz="4" w:space="0" w:color="auto"/>
              <w:right w:val="single" w:sz="4" w:space="0" w:color="auto"/>
            </w:tcBorders>
            <w:vAlign w:val="bottom"/>
            <w:hideMark/>
          </w:tcPr>
          <w:p w:rsidR="0031285C" w:rsidRPr="0031285C" w:rsidRDefault="0031285C" w:rsidP="0031285C">
            <w:pPr>
              <w:spacing w:line="276" w:lineRule="auto"/>
              <w:rPr>
                <w:lang w:eastAsia="en-US"/>
              </w:rPr>
            </w:pPr>
            <w:r w:rsidRPr="0031285C">
              <w:rPr>
                <w:lang w:eastAsia="en-US"/>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noWrap/>
            <w:vAlign w:val="bottom"/>
          </w:tcPr>
          <w:p w:rsidR="0031285C" w:rsidRPr="0031285C" w:rsidRDefault="0031285C" w:rsidP="0031285C">
            <w:pPr>
              <w:spacing w:line="276" w:lineRule="auto"/>
              <w:jc w:val="center"/>
              <w:rPr>
                <w:b/>
                <w:sz w:val="28"/>
                <w:szCs w:val="28"/>
                <w:lang w:eastAsia="en-US"/>
              </w:rPr>
            </w:pP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12</w:t>
            </w:r>
          </w:p>
        </w:tc>
        <w:tc>
          <w:tcPr>
            <w:tcW w:w="709"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02</w:t>
            </w:r>
          </w:p>
        </w:tc>
        <w:tc>
          <w:tcPr>
            <w:tcW w:w="1984"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val="en-US" w:eastAsia="en-US"/>
              </w:rPr>
            </w:pPr>
            <w:r w:rsidRPr="0031285C">
              <w:rPr>
                <w:lang w:eastAsia="en-US"/>
              </w:rPr>
              <w:t xml:space="preserve">05 0 01 </w:t>
            </w:r>
            <w:r w:rsidRPr="0031285C">
              <w:rPr>
                <w:lang w:val="en-US" w:eastAsia="en-US"/>
              </w:rPr>
              <w:t>S2050</w:t>
            </w:r>
          </w:p>
        </w:tc>
        <w:tc>
          <w:tcPr>
            <w:tcW w:w="851"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center"/>
              <w:rPr>
                <w:lang w:eastAsia="en-US"/>
              </w:rPr>
            </w:pPr>
            <w:r w:rsidRPr="0031285C">
              <w:rPr>
                <w:lang w:eastAsia="en-US"/>
              </w:rPr>
              <w:t>600</w:t>
            </w:r>
          </w:p>
        </w:tc>
        <w:tc>
          <w:tcPr>
            <w:tcW w:w="1276" w:type="dxa"/>
            <w:tcBorders>
              <w:top w:val="nil"/>
              <w:left w:val="nil"/>
              <w:bottom w:val="single" w:sz="4" w:space="0" w:color="auto"/>
              <w:right w:val="single" w:sz="4" w:space="0" w:color="auto"/>
            </w:tcBorders>
            <w:noWrap/>
            <w:vAlign w:val="bottom"/>
            <w:hideMark/>
          </w:tcPr>
          <w:p w:rsidR="0031285C" w:rsidRPr="0031285C" w:rsidRDefault="0031285C" w:rsidP="0031285C">
            <w:pPr>
              <w:spacing w:line="276" w:lineRule="auto"/>
              <w:jc w:val="right"/>
              <w:rPr>
                <w:bCs/>
                <w:lang w:eastAsia="en-US"/>
              </w:rPr>
            </w:pPr>
            <w:r w:rsidRPr="0031285C">
              <w:rPr>
                <w:bCs/>
                <w:lang w:eastAsia="en-US"/>
              </w:rPr>
              <w:t>1771,8</w:t>
            </w:r>
          </w:p>
        </w:tc>
        <w:tc>
          <w:tcPr>
            <w:tcW w:w="1417"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1781,0</w:t>
            </w:r>
          </w:p>
        </w:tc>
        <w:tc>
          <w:tcPr>
            <w:tcW w:w="1418" w:type="dxa"/>
            <w:tcBorders>
              <w:top w:val="nil"/>
              <w:left w:val="nil"/>
              <w:bottom w:val="single" w:sz="4" w:space="0" w:color="auto"/>
              <w:right w:val="single" w:sz="4" w:space="0" w:color="auto"/>
            </w:tcBorders>
            <w:vAlign w:val="bottom"/>
            <w:hideMark/>
          </w:tcPr>
          <w:p w:rsidR="0031285C" w:rsidRPr="0031285C" w:rsidRDefault="0031285C" w:rsidP="0031285C">
            <w:pPr>
              <w:spacing w:line="276" w:lineRule="auto"/>
              <w:jc w:val="right"/>
              <w:rPr>
                <w:bCs/>
                <w:lang w:eastAsia="en-US"/>
              </w:rPr>
            </w:pPr>
            <w:r w:rsidRPr="0031285C">
              <w:rPr>
                <w:bCs/>
                <w:lang w:eastAsia="en-US"/>
              </w:rPr>
              <w:t>1832,3</w:t>
            </w:r>
          </w:p>
        </w:tc>
      </w:tr>
    </w:tbl>
    <w:p w:rsidR="0031285C" w:rsidRPr="0031285C" w:rsidRDefault="0031285C" w:rsidP="0031285C"/>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pPr>
    </w:p>
    <w:p w:rsidR="0031285C" w:rsidRDefault="0031285C" w:rsidP="0031285C">
      <w:pPr>
        <w:rPr>
          <w:sz w:val="28"/>
          <w:szCs w:val="28"/>
        </w:rPr>
        <w:sectPr w:rsidR="0031285C" w:rsidSect="001C15CD">
          <w:pgSz w:w="16838" w:h="11906" w:orient="landscape"/>
          <w:pgMar w:top="1418" w:right="851" w:bottom="567" w:left="851" w:header="709" w:footer="709" w:gutter="0"/>
          <w:cols w:space="708"/>
          <w:docGrid w:linePitch="360"/>
        </w:sectPr>
      </w:pPr>
    </w:p>
    <w:p w:rsidR="005A6ACE" w:rsidRPr="005A6ACE" w:rsidRDefault="005A6ACE" w:rsidP="005A6ACE">
      <w:pPr>
        <w:jc w:val="right"/>
        <w:rPr>
          <w:sz w:val="28"/>
          <w:szCs w:val="28"/>
        </w:rPr>
      </w:pPr>
      <w:r w:rsidRPr="005A6ACE">
        <w:rPr>
          <w:sz w:val="28"/>
          <w:szCs w:val="28"/>
        </w:rPr>
        <w:lastRenderedPageBreak/>
        <w:t>Приложение 8</w:t>
      </w:r>
    </w:p>
    <w:p w:rsidR="005A6ACE" w:rsidRPr="005A6ACE" w:rsidRDefault="005A6ACE" w:rsidP="005A6ACE">
      <w:pPr>
        <w:jc w:val="right"/>
        <w:rPr>
          <w:sz w:val="28"/>
          <w:szCs w:val="28"/>
        </w:rPr>
      </w:pPr>
      <w:r w:rsidRPr="005A6ACE">
        <w:rPr>
          <w:sz w:val="28"/>
          <w:szCs w:val="28"/>
        </w:rPr>
        <w:t xml:space="preserve">к решению Земского собрания </w:t>
      </w:r>
    </w:p>
    <w:p w:rsidR="005A6ACE" w:rsidRPr="005A6ACE" w:rsidRDefault="005A6ACE" w:rsidP="005A6ACE">
      <w:pPr>
        <w:jc w:val="right"/>
        <w:rPr>
          <w:sz w:val="28"/>
          <w:szCs w:val="28"/>
        </w:rPr>
      </w:pPr>
      <w:r w:rsidRPr="005A6ACE">
        <w:rPr>
          <w:sz w:val="28"/>
          <w:szCs w:val="28"/>
        </w:rPr>
        <w:t xml:space="preserve">Большемурашкинского муниципального района </w:t>
      </w:r>
    </w:p>
    <w:p w:rsidR="005A6ACE" w:rsidRPr="005A6ACE" w:rsidRDefault="005A6ACE" w:rsidP="005A6ACE">
      <w:pPr>
        <w:jc w:val="right"/>
        <w:rPr>
          <w:sz w:val="28"/>
          <w:szCs w:val="28"/>
        </w:rPr>
      </w:pPr>
      <w:r w:rsidRPr="005A6ACE">
        <w:rPr>
          <w:sz w:val="28"/>
          <w:szCs w:val="28"/>
        </w:rPr>
        <w:t xml:space="preserve">« О районном бюджете на 2018 год и </w:t>
      </w:r>
    </w:p>
    <w:p w:rsidR="005A6ACE" w:rsidRPr="005A6ACE" w:rsidRDefault="005A6ACE" w:rsidP="005A6ACE">
      <w:pPr>
        <w:jc w:val="right"/>
        <w:rPr>
          <w:sz w:val="28"/>
          <w:szCs w:val="28"/>
        </w:rPr>
      </w:pPr>
      <w:r w:rsidRPr="005A6ACE">
        <w:rPr>
          <w:sz w:val="28"/>
          <w:szCs w:val="28"/>
        </w:rPr>
        <w:t>на плановый период 2019 и 2020 годов »</w:t>
      </w:r>
    </w:p>
    <w:p w:rsidR="005A6ACE" w:rsidRPr="005A6ACE" w:rsidRDefault="005A6ACE" w:rsidP="005A6ACE">
      <w:pPr>
        <w:jc w:val="center"/>
        <w:rPr>
          <w:sz w:val="28"/>
          <w:szCs w:val="28"/>
        </w:rPr>
      </w:pPr>
    </w:p>
    <w:p w:rsidR="005A6ACE" w:rsidRPr="005A6ACE" w:rsidRDefault="005A6ACE" w:rsidP="005A6ACE">
      <w:pPr>
        <w:jc w:val="center"/>
        <w:rPr>
          <w:b/>
          <w:iCs/>
          <w:sz w:val="28"/>
          <w:szCs w:val="28"/>
        </w:rPr>
      </w:pPr>
      <w:r w:rsidRPr="005A6ACE">
        <w:rPr>
          <w:b/>
          <w:iCs/>
          <w:sz w:val="28"/>
          <w:szCs w:val="28"/>
        </w:rPr>
        <w:t>Распределение бюджетных ассигнований по разделам и подразделам, группам видов расходов классификации</w:t>
      </w:r>
    </w:p>
    <w:p w:rsidR="005A6ACE" w:rsidRPr="005A6ACE" w:rsidRDefault="005A6ACE" w:rsidP="005A6ACE">
      <w:pPr>
        <w:jc w:val="center"/>
        <w:rPr>
          <w:b/>
          <w:iCs/>
          <w:sz w:val="28"/>
          <w:szCs w:val="28"/>
        </w:rPr>
      </w:pPr>
      <w:r w:rsidRPr="005A6ACE">
        <w:rPr>
          <w:b/>
          <w:iCs/>
          <w:sz w:val="28"/>
          <w:szCs w:val="28"/>
        </w:rPr>
        <w:t xml:space="preserve"> расходов бюджета на 2018  год </w:t>
      </w:r>
    </w:p>
    <w:p w:rsidR="005A6ACE" w:rsidRPr="005A6ACE" w:rsidRDefault="005A6ACE" w:rsidP="005A6ACE">
      <w:pPr>
        <w:jc w:val="center"/>
        <w:rPr>
          <w:b/>
          <w:iCs/>
          <w:sz w:val="28"/>
          <w:szCs w:val="28"/>
        </w:rPr>
      </w:pPr>
      <w:r w:rsidRPr="005A6ACE">
        <w:rPr>
          <w:b/>
          <w:iCs/>
          <w:sz w:val="28"/>
          <w:szCs w:val="28"/>
        </w:rPr>
        <w:t xml:space="preserve">и на плановый период 2019и 2020 годов </w:t>
      </w:r>
    </w:p>
    <w:p w:rsidR="005A6ACE" w:rsidRPr="005A6ACE" w:rsidRDefault="005A6ACE" w:rsidP="005A6ACE">
      <w:pPr>
        <w:jc w:val="right"/>
        <w:rPr>
          <w:sz w:val="28"/>
          <w:szCs w:val="28"/>
          <w:lang w:eastAsia="en-US"/>
        </w:rPr>
      </w:pPr>
    </w:p>
    <w:p w:rsidR="005A6ACE" w:rsidRDefault="005A6ACE" w:rsidP="005A6ACE">
      <w:pPr>
        <w:jc w:val="right"/>
        <w:rPr>
          <w:sz w:val="28"/>
          <w:szCs w:val="28"/>
          <w:lang w:eastAsia="en-US"/>
        </w:rPr>
      </w:pPr>
      <w:r w:rsidRPr="005A6ACE">
        <w:rPr>
          <w:sz w:val="28"/>
          <w:szCs w:val="28"/>
          <w:lang w:eastAsia="en-US"/>
        </w:rPr>
        <w:t>(тыс. рублей)</w:t>
      </w:r>
    </w:p>
    <w:p w:rsidR="005A6ACE" w:rsidRPr="005A6ACE" w:rsidRDefault="005A6ACE" w:rsidP="005A6ACE">
      <w:pPr>
        <w:jc w:val="right"/>
        <w:rPr>
          <w:sz w:val="28"/>
          <w:szCs w:val="28"/>
          <w:lang w:eastAsia="en-US"/>
        </w:rPr>
      </w:pPr>
    </w:p>
    <w:tbl>
      <w:tblPr>
        <w:tblW w:w="11100" w:type="dxa"/>
        <w:tblInd w:w="-1008" w:type="dxa"/>
        <w:tblLayout w:type="fixed"/>
        <w:tblLook w:val="04A0" w:firstRow="1" w:lastRow="0" w:firstColumn="1" w:lastColumn="0" w:noHBand="0" w:noVBand="1"/>
      </w:tblPr>
      <w:tblGrid>
        <w:gridCol w:w="4680"/>
        <w:gridCol w:w="710"/>
        <w:gridCol w:w="709"/>
        <w:gridCol w:w="850"/>
        <w:gridCol w:w="1418"/>
        <w:gridCol w:w="1417"/>
        <w:gridCol w:w="1316"/>
      </w:tblGrid>
      <w:tr w:rsidR="005A6ACE" w:rsidRPr="005A6ACE" w:rsidTr="005A6ACE">
        <w:trPr>
          <w:trHeight w:val="640"/>
          <w:tblHead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Наименование</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Код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2018 год</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2019 год</w:t>
            </w:r>
          </w:p>
        </w:tc>
        <w:tc>
          <w:tcPr>
            <w:tcW w:w="1316" w:type="dxa"/>
            <w:vMerge w:val="restart"/>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 xml:space="preserve">2020 год </w:t>
            </w:r>
          </w:p>
        </w:tc>
      </w:tr>
      <w:tr w:rsidR="005A6ACE" w:rsidRPr="005A6ACE" w:rsidTr="005A6ACE">
        <w:trPr>
          <w:trHeight w:val="947"/>
          <w:tblHeader/>
        </w:trPr>
        <w:tc>
          <w:tcPr>
            <w:tcW w:w="4680" w:type="dxa"/>
            <w:vMerge/>
            <w:tcBorders>
              <w:top w:val="single" w:sz="4" w:space="0" w:color="auto"/>
              <w:left w:val="single" w:sz="4" w:space="0" w:color="auto"/>
              <w:bottom w:val="single" w:sz="4" w:space="0" w:color="auto"/>
              <w:right w:val="single" w:sz="4" w:space="0" w:color="auto"/>
            </w:tcBorders>
            <w:vAlign w:val="center"/>
            <w:hideMark/>
          </w:tcPr>
          <w:p w:rsidR="005A6ACE" w:rsidRPr="005A6ACE" w:rsidRDefault="005A6ACE" w:rsidP="005A6ACE">
            <w:pPr>
              <w:rPr>
                <w:b/>
                <w:bCs/>
                <w:lang w:eastAsia="en-US"/>
              </w:rPr>
            </w:pPr>
          </w:p>
        </w:tc>
        <w:tc>
          <w:tcPr>
            <w:tcW w:w="710" w:type="dxa"/>
            <w:tcBorders>
              <w:top w:val="nil"/>
              <w:left w:val="single" w:sz="4" w:space="0" w:color="auto"/>
              <w:bottom w:val="single" w:sz="4" w:space="0" w:color="auto"/>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Раз-дел</w:t>
            </w:r>
          </w:p>
        </w:tc>
        <w:tc>
          <w:tcPr>
            <w:tcW w:w="709" w:type="dxa"/>
            <w:tcBorders>
              <w:top w:val="nil"/>
              <w:left w:val="single" w:sz="4" w:space="0" w:color="auto"/>
              <w:bottom w:val="single" w:sz="4" w:space="0" w:color="auto"/>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Под-раздел</w:t>
            </w:r>
          </w:p>
        </w:tc>
        <w:tc>
          <w:tcPr>
            <w:tcW w:w="850" w:type="dxa"/>
            <w:tcBorders>
              <w:top w:val="nil"/>
              <w:left w:val="single" w:sz="4" w:space="0" w:color="auto"/>
              <w:bottom w:val="single" w:sz="4" w:space="0" w:color="auto"/>
              <w:right w:val="single" w:sz="4" w:space="0" w:color="auto"/>
            </w:tcBorders>
            <w:vAlign w:val="center"/>
            <w:hideMark/>
          </w:tcPr>
          <w:p w:rsidR="005A6ACE" w:rsidRPr="005A6ACE" w:rsidRDefault="005A6ACE" w:rsidP="005A6ACE">
            <w:pPr>
              <w:spacing w:line="276" w:lineRule="auto"/>
              <w:jc w:val="center"/>
              <w:rPr>
                <w:b/>
                <w:bCs/>
                <w:lang w:eastAsia="en-US"/>
              </w:rPr>
            </w:pPr>
            <w:r w:rsidRPr="005A6ACE">
              <w:rPr>
                <w:b/>
                <w:bCs/>
                <w:lang w:eastAsia="en-US"/>
              </w:rPr>
              <w:t>Вид расхо-дов</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rPr>
                <w:b/>
                <w:bCs/>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rPr>
                <w:b/>
                <w:bCs/>
                <w:lang w:eastAsia="en-U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5A6ACE" w:rsidRPr="005A6ACE" w:rsidRDefault="005A6ACE" w:rsidP="005A6ACE">
            <w:pPr>
              <w:rPr>
                <w:b/>
                <w:bCs/>
                <w:lang w:eastAsia="en-US"/>
              </w:rPr>
            </w:pP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sz w:val="28"/>
                <w:szCs w:val="28"/>
                <w:lang w:eastAsia="en-US"/>
              </w:rPr>
            </w:pPr>
            <w:r w:rsidRPr="005A6ACE">
              <w:rPr>
                <w:b/>
                <w:bCs/>
                <w:sz w:val="28"/>
                <w:szCs w:val="28"/>
                <w:lang w:eastAsia="en-US"/>
              </w:rPr>
              <w:t>Всего расходов</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rPr>
                <w:lang w:eastAsia="en-US"/>
              </w:rPr>
            </w:pPr>
            <w:r w:rsidRPr="005A6ACE">
              <w:rPr>
                <w:lang w:eastAsia="en-US"/>
              </w:rPr>
              <w:t> </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rPr>
                <w:lang w:eastAsia="en-US"/>
              </w:rPr>
            </w:pPr>
            <w:r w:rsidRPr="005A6ACE">
              <w:rPr>
                <w:lang w:eastAsia="en-US"/>
              </w:rPr>
              <w:t> </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rPr>
                <w:lang w:eastAsia="en-US"/>
              </w:rPr>
            </w:pPr>
            <w:r w:rsidRPr="005A6ACE">
              <w:rPr>
                <w:lang w:eastAsia="en-US"/>
              </w:rPr>
              <w:t> </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396036,4</w:t>
            </w:r>
          </w:p>
        </w:tc>
        <w:tc>
          <w:tcPr>
            <w:tcW w:w="1417" w:type="dxa"/>
            <w:tcBorders>
              <w:top w:val="nil"/>
              <w:left w:val="nil"/>
              <w:bottom w:val="single" w:sz="4" w:space="0" w:color="auto"/>
              <w:right w:val="single" w:sz="4" w:space="0" w:color="auto"/>
            </w:tcBorders>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370 589,5</w:t>
            </w:r>
          </w:p>
        </w:tc>
        <w:tc>
          <w:tcPr>
            <w:tcW w:w="1316" w:type="dxa"/>
            <w:tcBorders>
              <w:top w:val="nil"/>
              <w:left w:val="nil"/>
              <w:bottom w:val="single" w:sz="4" w:space="0" w:color="auto"/>
              <w:right w:val="single" w:sz="4" w:space="0" w:color="auto"/>
            </w:tcBorders>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367411,8</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Общегосударственные вопросы</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51604,7</w:t>
            </w:r>
          </w:p>
        </w:tc>
        <w:tc>
          <w:tcPr>
            <w:tcW w:w="1417" w:type="dxa"/>
            <w:tcBorders>
              <w:top w:val="nil"/>
              <w:left w:val="nil"/>
              <w:bottom w:val="single" w:sz="4" w:space="0" w:color="auto"/>
              <w:right w:val="single" w:sz="4" w:space="0" w:color="auto"/>
            </w:tcBorders>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44583,5</w:t>
            </w:r>
          </w:p>
        </w:tc>
        <w:tc>
          <w:tcPr>
            <w:tcW w:w="1316" w:type="dxa"/>
            <w:tcBorders>
              <w:top w:val="nil"/>
              <w:left w:val="nil"/>
              <w:bottom w:val="single" w:sz="4" w:space="0" w:color="auto"/>
              <w:right w:val="single" w:sz="4" w:space="0" w:color="auto"/>
            </w:tcBorders>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46088,4</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Функционирование высшего должностного лица субъекта Российской Федерации и муниципального образования</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786,7</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818,2</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850,9</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02</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786,7</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818,2</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850,9</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1057,9</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1022,2</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1056,0</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03</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881,4</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847,9</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881,7</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03</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174,3</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174,3</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174,3</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03</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2,2</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 xml:space="preserve">Функционирование Правительства </w:t>
            </w:r>
            <w:r w:rsidRPr="005A6ACE">
              <w:rPr>
                <w:b/>
                <w:lang w:eastAsia="en-US"/>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lastRenderedPageBreak/>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04</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24582,5</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21310,5</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22016,9</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19803,8</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17547,7</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18240,9</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4739,4</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3723,8</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3727,0,</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04</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39,2</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39,0</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39,0</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 xml:space="preserve">Судебная система </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05</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50,9</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3,3</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5,3</w:t>
            </w:r>
          </w:p>
        </w:tc>
      </w:tr>
      <w:tr w:rsidR="005A6ACE" w:rsidRPr="005A6ACE" w:rsidTr="005A6ACE">
        <w:trPr>
          <w:trHeight w:val="70"/>
        </w:trPr>
        <w:tc>
          <w:tcPr>
            <w:tcW w:w="4680" w:type="dxa"/>
            <w:tcBorders>
              <w:top w:val="nil"/>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05</w:t>
            </w:r>
          </w:p>
        </w:tc>
        <w:tc>
          <w:tcPr>
            <w:tcW w:w="850"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nil"/>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50,9</w:t>
            </w:r>
          </w:p>
        </w:tc>
        <w:tc>
          <w:tcPr>
            <w:tcW w:w="1417"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3,3</w:t>
            </w:r>
          </w:p>
        </w:tc>
        <w:tc>
          <w:tcPr>
            <w:tcW w:w="1316" w:type="dxa"/>
            <w:tcBorders>
              <w:top w:val="nil"/>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5,3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11159,5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10220,8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10592,9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10090,7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9301,3</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9673,4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1068,4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919,5</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919,5</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0,4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Резервные фонды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11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50,0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50,0</w:t>
            </w:r>
          </w:p>
        </w:tc>
      </w:tr>
      <w:tr w:rsidR="005A6ACE" w:rsidRPr="005A6ACE" w:rsidTr="005A6ACE">
        <w:trPr>
          <w:trHeight w:val="257"/>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50,0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50,0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50,0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Другие общегосударственные вопросы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13917,2</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11158,5</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11516,3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bCs/>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9047,7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8869,3</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9224,1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single" w:sz="4" w:space="0" w:color="auto"/>
              <w:left w:val="nil"/>
              <w:bottom w:val="single" w:sz="4" w:space="0" w:color="auto"/>
              <w:right w:val="single" w:sz="4" w:space="0" w:color="auto"/>
            </w:tcBorders>
            <w:noWrap/>
            <w:vAlign w:val="bottom"/>
          </w:tcPr>
          <w:p w:rsidR="005A6ACE" w:rsidRPr="005A6ACE" w:rsidRDefault="005A6ACE" w:rsidP="005A6ACE">
            <w:pPr>
              <w:spacing w:line="276" w:lineRule="auto"/>
              <w:jc w:val="center"/>
              <w:rPr>
                <w:bCs/>
                <w:lang w:eastAsia="en-US"/>
              </w:rPr>
            </w:pPr>
          </w:p>
          <w:p w:rsidR="005A6ACE" w:rsidRPr="005A6ACE" w:rsidRDefault="005A6ACE" w:rsidP="005A6ACE">
            <w:pPr>
              <w:spacing w:line="276" w:lineRule="auto"/>
              <w:jc w:val="center"/>
              <w:rPr>
                <w:lang w:eastAsia="en-US"/>
              </w:rPr>
            </w:pPr>
            <w:r w:rsidRPr="005A6ACE">
              <w:rPr>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4739,6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2289,2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2292,2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31,9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68,5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29,5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Национальная оборона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459,1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464,1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481,2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Мобилизационная и вневойсковая подготовка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459,1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464,1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481,2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459,1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464,1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481,2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b/>
                <w:bCs/>
                <w:sz w:val="28"/>
                <w:szCs w:val="28"/>
                <w:lang w:eastAsia="en-US"/>
              </w:rPr>
              <w:t>Национальная безопасность и правоохранительная деятельность</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4036,5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3863,8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4067,8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Защита населения и территории от чрезвычайных ситуаций природного и техногенного характера, гражданская оборона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3702,7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3838,8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3967,8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3100,8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3224,9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3353,9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601,9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613,9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614,8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 xml:space="preserve">Обеспечение пожарной безопасности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162,3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162,3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b/>
                <w:lang w:eastAsia="en-US"/>
              </w:rPr>
              <w:t>Другие вопросы в области национальной безопасности и правоохранительной деятельности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171,5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171,5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r>
      <w:tr w:rsidR="005A6ACE" w:rsidRPr="005A6ACE" w:rsidTr="005A6ACE">
        <w:trPr>
          <w:trHeight w:val="569"/>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Национальная экономика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58351,8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49738,4</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41476,0</w:t>
            </w:r>
          </w:p>
        </w:tc>
      </w:tr>
      <w:tr w:rsidR="005A6ACE" w:rsidRPr="005A6ACE" w:rsidTr="005A6ACE">
        <w:trPr>
          <w:trHeight w:val="364"/>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Общеэкономические вопросы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11,6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7,3</w:t>
            </w:r>
          </w:p>
        </w:tc>
        <w:tc>
          <w:tcPr>
            <w:tcW w:w="1417" w:type="dxa"/>
            <w:tcBorders>
              <w:top w:val="single" w:sz="4" w:space="0" w:color="auto"/>
              <w:left w:val="nil"/>
              <w:bottom w:val="single" w:sz="4" w:space="0" w:color="auto"/>
              <w:right w:val="single" w:sz="4" w:space="0" w:color="auto"/>
            </w:tcBorders>
            <w:vAlign w:val="bottom"/>
          </w:tcPr>
          <w:p w:rsidR="005A6ACE" w:rsidRPr="005A6ACE" w:rsidRDefault="005A6ACE" w:rsidP="005A6ACE">
            <w:pPr>
              <w:spacing w:line="276" w:lineRule="auto"/>
              <w:jc w:val="right"/>
              <w:rPr>
                <w:bCs/>
                <w:lang w:eastAsia="en-US"/>
              </w:rPr>
            </w:pPr>
          </w:p>
        </w:tc>
        <w:tc>
          <w:tcPr>
            <w:tcW w:w="1316" w:type="dxa"/>
            <w:tcBorders>
              <w:top w:val="single" w:sz="4" w:space="0" w:color="auto"/>
              <w:left w:val="nil"/>
              <w:bottom w:val="single" w:sz="4" w:space="0" w:color="auto"/>
              <w:right w:val="single" w:sz="4" w:space="0" w:color="auto"/>
            </w:tcBorders>
            <w:vAlign w:val="bottom"/>
          </w:tcPr>
          <w:p w:rsidR="005A6ACE" w:rsidRPr="005A6ACE" w:rsidRDefault="005A6ACE" w:rsidP="005A6ACE">
            <w:pPr>
              <w:spacing w:line="276" w:lineRule="auto"/>
              <w:jc w:val="right"/>
              <w:rPr>
                <w:bCs/>
                <w:lang w:eastAsia="en-US"/>
              </w:rPr>
            </w:pP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outlineLvl w:val="0"/>
              <w:rPr>
                <w:bCs/>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4,3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outlineLvl w:val="0"/>
              <w:rPr>
                <w:b/>
                <w:lang w:eastAsia="en-US"/>
              </w:rPr>
            </w:pPr>
            <w:r w:rsidRPr="005A6ACE">
              <w:rPr>
                <w:b/>
                <w:lang w:eastAsia="en-US"/>
              </w:rPr>
              <w:t>Топливно-энергетический комплекс</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outlineLvl w:val="0"/>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Сельское хозяйство и рыболовство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27030,5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29556,8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39096,8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w:t>
            </w:r>
            <w:r w:rsidRPr="005A6ACE">
              <w:rPr>
                <w:lang w:eastAsia="en-US"/>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lastRenderedPageBreak/>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3281,9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3380,1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3515,3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892,1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859,8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826,1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Социальное обеспечение и иные выплаты населению</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300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150,0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150,0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150,0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22706,5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25166,9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34605,4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Водное хозяйство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20557,5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17804,2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20557,5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17804,2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 xml:space="preserve">Транспорт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08</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6198,5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08</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6198,5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Дорожное хозяйство ( дорожные фонды)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1577,5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1577,5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b/>
                <w:bCs/>
                <w:lang w:eastAsia="en-US"/>
              </w:rPr>
              <w:t>Связь и информатика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1262,8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161,7</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145,0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562,7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161,7</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145,0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700,1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Другие вопросы в области национальной экономики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1710,8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1190,7</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1234,2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1226,5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1088,6</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1132,1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166,0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89,8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89,8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273,0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45,3</w:t>
            </w:r>
          </w:p>
        </w:tc>
        <w:tc>
          <w:tcPr>
            <w:tcW w:w="1417" w:type="dxa"/>
            <w:tcBorders>
              <w:top w:val="single" w:sz="4" w:space="0" w:color="auto"/>
              <w:left w:val="nil"/>
              <w:bottom w:val="single" w:sz="4" w:space="0" w:color="auto"/>
              <w:right w:val="single" w:sz="4" w:space="0" w:color="auto"/>
            </w:tcBorders>
            <w:hideMark/>
          </w:tcPr>
          <w:p w:rsidR="005A6ACE" w:rsidRPr="005A6ACE" w:rsidRDefault="005A6ACE" w:rsidP="005A6ACE">
            <w:pPr>
              <w:spacing w:line="276" w:lineRule="auto"/>
              <w:jc w:val="right"/>
              <w:rPr>
                <w:lang w:eastAsia="en-US"/>
              </w:rPr>
            </w:pPr>
            <w:r w:rsidRPr="005A6ACE">
              <w:rPr>
                <w:lang w:eastAsia="en-US"/>
              </w:rPr>
              <w:t>12,3</w:t>
            </w:r>
          </w:p>
        </w:tc>
        <w:tc>
          <w:tcPr>
            <w:tcW w:w="1316" w:type="dxa"/>
            <w:tcBorders>
              <w:top w:val="single" w:sz="4" w:space="0" w:color="auto"/>
              <w:left w:val="nil"/>
              <w:bottom w:val="single" w:sz="4" w:space="0" w:color="auto"/>
              <w:right w:val="single" w:sz="4" w:space="0" w:color="auto"/>
            </w:tcBorders>
            <w:hideMark/>
          </w:tcPr>
          <w:p w:rsidR="005A6ACE" w:rsidRPr="005A6ACE" w:rsidRDefault="005A6ACE" w:rsidP="005A6ACE">
            <w:pPr>
              <w:spacing w:line="276" w:lineRule="auto"/>
              <w:jc w:val="right"/>
              <w:rPr>
                <w:lang w:eastAsia="en-US"/>
              </w:rPr>
            </w:pPr>
            <w:r w:rsidRPr="005A6ACE">
              <w:rPr>
                <w:lang w:eastAsia="en-US"/>
              </w:rPr>
              <w:t>12,3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Жилищно-коммунальное хозяйство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9 062,4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4781,8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4290,8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Жилищное хозяйство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983,9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5,8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5,8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5,8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5,8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5,8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Капитальные вложения в объекты государственной ( муниципальной ) собственности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400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978,1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Коммунальное хозяйство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2268,8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1000,0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500,0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Капитальные вложения в объекты государственной ( муниципальной ) собственности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400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999,5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1000,0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500,0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1186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83,3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Благоустройство</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5538,3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3551,0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3551,0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5538,3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3551,0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3551,0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Другие вопросы в области жилищно-коммунального хозяйства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271,4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234,0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216,4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225,0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234,0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55,0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sz w:val="28"/>
                <w:szCs w:val="28"/>
                <w:lang w:eastAsia="en-US"/>
              </w:rPr>
            </w:pPr>
            <w:r w:rsidRPr="005A6ACE">
              <w:rPr>
                <w:b/>
                <w:bCs/>
                <w:sz w:val="28"/>
                <w:szCs w:val="28"/>
                <w:lang w:eastAsia="en-US"/>
              </w:rPr>
              <w:t>Образование</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190724,3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194251,5</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196654,6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Дошкольное образование</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26 779,7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24570,0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24695,1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Капитальные вложения в объекты государственной ( муниципальной ) собственности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05</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400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791,1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25988,6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24570,0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24695,1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Общее образование</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112 488,4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109081,2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109130,3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17970,5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17564,2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17564,2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7161,2</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7809,6</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7825,2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86858,1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83393,4</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83426,9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498,7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314,0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314,0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outlineLvl w:val="0"/>
              <w:rPr>
                <w:b/>
                <w:lang w:eastAsia="en-US"/>
              </w:rPr>
            </w:pPr>
            <w:r w:rsidRPr="005A6ACE">
              <w:rPr>
                <w:b/>
                <w:lang w:eastAsia="en-US"/>
              </w:rPr>
              <w:t>Дополнительное образование детей</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24243,6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24910,9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25225,9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24243,6</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24910,9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25225,9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 xml:space="preserve">Молодежная политика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1801,3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357,4</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1179,7</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1010,5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50,0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790,8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864,0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Другие вопросы в области образования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25411,3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35332,0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36423,6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23613,4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34105,8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35197,4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1754,8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1204,2</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1204,2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17,8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07</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09</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25,3</w:t>
            </w:r>
          </w:p>
        </w:tc>
        <w:tc>
          <w:tcPr>
            <w:tcW w:w="1417" w:type="dxa"/>
            <w:tcBorders>
              <w:top w:val="single" w:sz="4" w:space="0" w:color="auto"/>
              <w:left w:val="nil"/>
              <w:bottom w:val="single" w:sz="4" w:space="0" w:color="auto"/>
              <w:right w:val="single" w:sz="4" w:space="0" w:color="auto"/>
            </w:tcBorders>
            <w:hideMark/>
          </w:tcPr>
          <w:p w:rsidR="005A6ACE" w:rsidRPr="005A6ACE" w:rsidRDefault="005A6ACE" w:rsidP="005A6ACE">
            <w:pPr>
              <w:spacing w:line="276" w:lineRule="auto"/>
              <w:jc w:val="right"/>
              <w:rPr>
                <w:lang w:eastAsia="en-US"/>
              </w:rPr>
            </w:pPr>
            <w:r w:rsidRPr="005A6ACE">
              <w:rPr>
                <w:lang w:eastAsia="en-US"/>
              </w:rPr>
              <w:t>22,0</w:t>
            </w:r>
          </w:p>
        </w:tc>
        <w:tc>
          <w:tcPr>
            <w:tcW w:w="1316" w:type="dxa"/>
            <w:tcBorders>
              <w:top w:val="single" w:sz="4" w:space="0" w:color="auto"/>
              <w:left w:val="nil"/>
              <w:bottom w:val="single" w:sz="4" w:space="0" w:color="auto"/>
              <w:right w:val="single" w:sz="4" w:space="0" w:color="auto"/>
            </w:tcBorders>
            <w:hideMark/>
          </w:tcPr>
          <w:p w:rsidR="005A6ACE" w:rsidRPr="005A6ACE" w:rsidRDefault="005A6ACE" w:rsidP="005A6ACE">
            <w:pPr>
              <w:spacing w:line="276" w:lineRule="auto"/>
              <w:jc w:val="right"/>
              <w:rPr>
                <w:lang w:eastAsia="en-US"/>
              </w:rPr>
            </w:pPr>
            <w:r w:rsidRPr="005A6ACE">
              <w:rPr>
                <w:lang w:eastAsia="en-US"/>
              </w:rPr>
              <w:t>22,0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sz w:val="28"/>
                <w:szCs w:val="28"/>
                <w:lang w:eastAsia="en-US"/>
              </w:rPr>
            </w:pPr>
            <w:r w:rsidRPr="005A6ACE">
              <w:rPr>
                <w:b/>
                <w:bCs/>
                <w:sz w:val="28"/>
                <w:szCs w:val="28"/>
                <w:lang w:eastAsia="en-US"/>
              </w:rPr>
              <w:t>Культура и кинематография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39 636,4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38899,9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39150,1</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 xml:space="preserve">Культура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32915,3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32041,6</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32041,6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32915,3</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32041,6</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32041,6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 xml:space="preserve">Другие вопросы в области культуры и кинематографии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bCs/>
                <w:lang w:eastAsia="en-US"/>
              </w:rPr>
              <w:t>6721,1</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6858,3</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7108,5</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6580,5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6804,4</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7054,6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78,9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53,9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53,9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Предоставление субсидий бюджетным, </w:t>
            </w:r>
            <w:r w:rsidRPr="005A6ACE">
              <w:rPr>
                <w:lang w:eastAsia="en-US"/>
              </w:rPr>
              <w:lastRenderedPageBreak/>
              <w:t>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lastRenderedPageBreak/>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60,0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lastRenderedPageBreak/>
              <w:t>Иные бюджетные ассигнования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08</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800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1,7</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Социальная политика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15300,0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8931,5</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sz w:val="28"/>
                <w:szCs w:val="28"/>
                <w:lang w:eastAsia="en-US"/>
              </w:rPr>
            </w:pPr>
            <w:r w:rsidRPr="005A6ACE">
              <w:rPr>
                <w:b/>
                <w:sz w:val="28"/>
                <w:szCs w:val="28"/>
                <w:lang w:eastAsia="en-US"/>
              </w:rPr>
              <w:t>7982,8</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Пенсионное обеспечение</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4694,2</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4600,0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4600,0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Социальное обеспечение и иные выплаты населению</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300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4694,2</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4600,0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4600,0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Социальное обеспечение населения</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5965,8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1727,8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943,4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Социальное обеспечение и иные выплаты населению</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300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5707,8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1727,8</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943,4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Капитальные вложения в объекты государственной ( муниципальной ) собственности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400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228,0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30,0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Охрана семьи и детства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lang w:eastAsia="en-US"/>
              </w:rPr>
            </w:pPr>
            <w:r w:rsidRPr="005A6ACE">
              <w:rPr>
                <w:b/>
                <w:lang w:eastAsia="en-US"/>
              </w:rPr>
              <w:t>3940,0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2303,7</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lang w:eastAsia="en-US"/>
              </w:rPr>
            </w:pPr>
            <w:r w:rsidRPr="005A6ACE">
              <w:rPr>
                <w:b/>
                <w:lang w:eastAsia="en-US"/>
              </w:rPr>
              <w:t>2239,4</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16,5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16,5</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16,5</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Социальное обеспечение и иные выплаты населению</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300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1099,0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1163,3</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1099,0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Капитальные вложения в объекты государственной ( муниципальной ) собственности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04</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400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lang w:eastAsia="en-US"/>
              </w:rPr>
            </w:pPr>
            <w:r w:rsidRPr="005A6ACE">
              <w:rPr>
                <w:lang w:eastAsia="en-US"/>
              </w:rPr>
              <w:t>2824,5</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1123,9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lang w:eastAsia="en-US"/>
              </w:rPr>
            </w:pPr>
            <w:r w:rsidRPr="005A6ACE">
              <w:rPr>
                <w:lang w:eastAsia="en-US"/>
              </w:rPr>
              <w:t>1123,9</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Другие вопросы в области социальной политики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700,0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300,0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Закупка товаров, работ и услуг для государственных (муниципальных) нужд</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200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400,0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10</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Cs/>
                <w:lang w:eastAsia="en-US"/>
              </w:rPr>
            </w:pPr>
            <w:r w:rsidRPr="005A6ACE">
              <w:rPr>
                <w:bCs/>
                <w:lang w:eastAsia="en-US"/>
              </w:rPr>
              <w:t>06</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300,0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100,0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sz w:val="28"/>
                <w:szCs w:val="28"/>
                <w:lang w:eastAsia="en-US"/>
              </w:rPr>
            </w:pPr>
            <w:r w:rsidRPr="005A6ACE">
              <w:rPr>
                <w:b/>
                <w:bCs/>
                <w:sz w:val="28"/>
                <w:szCs w:val="28"/>
                <w:lang w:eastAsia="en-US"/>
              </w:rPr>
              <w:t xml:space="preserve">Физическая культура и спорт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11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2649,2</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2000,9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2462,6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Массовый спорт</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2643,4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2000,9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2462,6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Предоставление субсидий бюджетным, 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2643,4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2000,9</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2462,6</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lang w:eastAsia="en-US"/>
              </w:rPr>
            </w:pPr>
            <w:r w:rsidRPr="005A6ACE">
              <w:rPr>
                <w:b/>
                <w:lang w:eastAsia="en-US"/>
              </w:rPr>
              <w:t>Другие вопросы в области физической культуры и спорта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11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lang w:eastAsia="en-US"/>
              </w:rPr>
            </w:pPr>
            <w:r w:rsidRPr="005A6ACE">
              <w:rPr>
                <w:b/>
                <w:lang w:eastAsia="en-US"/>
              </w:rPr>
              <w:t>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5,8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11</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05</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5,8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Средства массовой информации</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12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1771,8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1781,0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1832,3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Периодическая печать и издательства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1771,8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1781,0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1823,3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 xml:space="preserve">Предоставление субсидий бюджетным, </w:t>
            </w:r>
            <w:r w:rsidRPr="005A6ACE">
              <w:rPr>
                <w:lang w:eastAsia="en-US"/>
              </w:rPr>
              <w:lastRenderedPageBreak/>
              <w:t>автономным учреждениям и иным некоммерческим организациям</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lastRenderedPageBreak/>
              <w:t>12</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02</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600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1771,8</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1781,0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1823,3</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sz w:val="28"/>
                <w:szCs w:val="28"/>
                <w:lang w:eastAsia="en-US"/>
              </w:rPr>
            </w:pPr>
            <w:r w:rsidRPr="005A6ACE">
              <w:rPr>
                <w:b/>
                <w:bCs/>
                <w:sz w:val="28"/>
                <w:szCs w:val="28"/>
                <w:lang w:eastAsia="en-US"/>
              </w:rPr>
              <w:lastRenderedPageBreak/>
              <w:t>Обслуживание государственного и муниципального долга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13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sz w:val="28"/>
                <w:szCs w:val="28"/>
                <w:lang w:eastAsia="en-US"/>
              </w:rPr>
            </w:pPr>
            <w:r w:rsidRPr="005A6ACE">
              <w:rPr>
                <w:b/>
                <w:bCs/>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0,4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Обслуживание государственного внутреннего и муниципального долга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0,4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Обслуживание государственного (муниципального) долга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13</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700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0,4</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sz w:val="28"/>
                <w:szCs w:val="28"/>
                <w:lang w:eastAsia="en-US"/>
              </w:rPr>
            </w:pPr>
            <w:r w:rsidRPr="005A6ACE">
              <w:rPr>
                <w:b/>
                <w:sz w:val="28"/>
                <w:szCs w:val="28"/>
                <w:lang w:eastAsia="en-US"/>
              </w:rPr>
              <w:t xml:space="preserve">Межбюджетные трансферты общего характера бюджетам субъектов Российской Федерации и муниципальных образований </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14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sz w:val="28"/>
                <w:szCs w:val="28"/>
                <w:lang w:eastAsia="en-US"/>
              </w:rPr>
            </w:pPr>
            <w:r w:rsidRPr="005A6ACE">
              <w:rPr>
                <w:b/>
                <w:sz w:val="28"/>
                <w:szCs w:val="28"/>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22439,9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21293,1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sz w:val="28"/>
                <w:szCs w:val="28"/>
                <w:lang w:eastAsia="en-US"/>
              </w:rPr>
            </w:pPr>
            <w:r w:rsidRPr="005A6ACE">
              <w:rPr>
                <w:b/>
                <w:bCs/>
                <w:sz w:val="28"/>
                <w:szCs w:val="28"/>
                <w:lang w:eastAsia="en-US"/>
              </w:rPr>
              <w:t>22925,2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Дотации на выравнивание бюджетной обеспеченности субъектов Российской Федерации и муниципальных образований</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19736,0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21293,1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22 925,2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01</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19736,0</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21293,1</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22925,2</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b/>
                <w:bCs/>
                <w:lang w:eastAsia="en-US"/>
              </w:rPr>
            </w:pPr>
            <w:r w:rsidRPr="005A6ACE">
              <w:rPr>
                <w:b/>
                <w:bCs/>
                <w:lang w:eastAsia="en-US"/>
              </w:rPr>
              <w:t>Прочие межбюджетные трансферты общего характера</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14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b/>
                <w:bCs/>
                <w:lang w:eastAsia="en-US"/>
              </w:rPr>
            </w:pPr>
            <w:r w:rsidRPr="005A6ACE">
              <w:rPr>
                <w:b/>
                <w:bCs/>
                <w:lang w:eastAsia="en-US"/>
              </w:rPr>
              <w:t>000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
                <w:bCs/>
                <w:lang w:eastAsia="en-US"/>
              </w:rPr>
            </w:pPr>
            <w:r w:rsidRPr="005A6ACE">
              <w:rPr>
                <w:b/>
                <w:bCs/>
                <w:lang w:eastAsia="en-US"/>
              </w:rPr>
              <w:t>2703,9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
                <w:bCs/>
                <w:lang w:eastAsia="en-US"/>
              </w:rPr>
            </w:pPr>
            <w:r w:rsidRPr="005A6ACE">
              <w:rPr>
                <w:b/>
                <w:bCs/>
                <w:lang w:eastAsia="en-US"/>
              </w:rPr>
              <w:t>0,0</w:t>
            </w:r>
          </w:p>
        </w:tc>
      </w:tr>
      <w:tr w:rsidR="005A6ACE" w:rsidRPr="005A6ACE" w:rsidTr="005A6ACE">
        <w:trPr>
          <w:trHeight w:val="70"/>
        </w:trPr>
        <w:tc>
          <w:tcPr>
            <w:tcW w:w="4680" w:type="dxa"/>
            <w:tcBorders>
              <w:top w:val="single" w:sz="4" w:space="0" w:color="auto"/>
              <w:left w:val="single" w:sz="4" w:space="0" w:color="auto"/>
              <w:bottom w:val="single" w:sz="4" w:space="0" w:color="auto"/>
              <w:right w:val="single" w:sz="4" w:space="0" w:color="auto"/>
            </w:tcBorders>
            <w:vAlign w:val="bottom"/>
            <w:hideMark/>
          </w:tcPr>
          <w:p w:rsidR="005A6ACE" w:rsidRPr="005A6ACE" w:rsidRDefault="005A6ACE" w:rsidP="005A6ACE">
            <w:pPr>
              <w:spacing w:line="276" w:lineRule="auto"/>
              <w:rPr>
                <w:lang w:eastAsia="en-US"/>
              </w:rPr>
            </w:pPr>
            <w:r w:rsidRPr="005A6ACE">
              <w:rPr>
                <w:lang w:eastAsia="en-US"/>
              </w:rPr>
              <w:t>Межбюджетные трансферты</w:t>
            </w:r>
          </w:p>
        </w:tc>
        <w:tc>
          <w:tcPr>
            <w:tcW w:w="71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14</w:t>
            </w:r>
          </w:p>
        </w:tc>
        <w:tc>
          <w:tcPr>
            <w:tcW w:w="709"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03</w:t>
            </w:r>
          </w:p>
        </w:tc>
        <w:tc>
          <w:tcPr>
            <w:tcW w:w="850"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center"/>
              <w:rPr>
                <w:lang w:eastAsia="en-US"/>
              </w:rPr>
            </w:pPr>
            <w:r w:rsidRPr="005A6ACE">
              <w:rPr>
                <w:lang w:eastAsia="en-US"/>
              </w:rPr>
              <w:t>500</w:t>
            </w:r>
          </w:p>
        </w:tc>
        <w:tc>
          <w:tcPr>
            <w:tcW w:w="1418" w:type="dxa"/>
            <w:tcBorders>
              <w:top w:val="single" w:sz="4" w:space="0" w:color="auto"/>
              <w:left w:val="nil"/>
              <w:bottom w:val="single" w:sz="4" w:space="0" w:color="auto"/>
              <w:right w:val="single" w:sz="4" w:space="0" w:color="auto"/>
            </w:tcBorders>
            <w:noWrap/>
            <w:vAlign w:val="bottom"/>
            <w:hideMark/>
          </w:tcPr>
          <w:p w:rsidR="005A6ACE" w:rsidRPr="005A6ACE" w:rsidRDefault="005A6ACE" w:rsidP="005A6ACE">
            <w:pPr>
              <w:spacing w:line="276" w:lineRule="auto"/>
              <w:jc w:val="right"/>
              <w:rPr>
                <w:bCs/>
                <w:lang w:eastAsia="en-US"/>
              </w:rPr>
            </w:pPr>
            <w:r w:rsidRPr="005A6ACE">
              <w:rPr>
                <w:bCs/>
                <w:lang w:eastAsia="en-US"/>
              </w:rPr>
              <w:t>2703,9</w:t>
            </w:r>
          </w:p>
        </w:tc>
        <w:tc>
          <w:tcPr>
            <w:tcW w:w="1417"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c>
          <w:tcPr>
            <w:tcW w:w="1316" w:type="dxa"/>
            <w:tcBorders>
              <w:top w:val="single" w:sz="4" w:space="0" w:color="auto"/>
              <w:left w:val="nil"/>
              <w:bottom w:val="single" w:sz="4" w:space="0" w:color="auto"/>
              <w:right w:val="single" w:sz="4" w:space="0" w:color="auto"/>
            </w:tcBorders>
            <w:vAlign w:val="bottom"/>
            <w:hideMark/>
          </w:tcPr>
          <w:p w:rsidR="005A6ACE" w:rsidRPr="005A6ACE" w:rsidRDefault="005A6ACE" w:rsidP="005A6ACE">
            <w:pPr>
              <w:spacing w:line="276" w:lineRule="auto"/>
              <w:jc w:val="right"/>
              <w:rPr>
                <w:bCs/>
                <w:lang w:eastAsia="en-US"/>
              </w:rPr>
            </w:pPr>
            <w:r w:rsidRPr="005A6ACE">
              <w:rPr>
                <w:bCs/>
                <w:lang w:eastAsia="en-US"/>
              </w:rPr>
              <w:t>0,0</w:t>
            </w:r>
          </w:p>
        </w:tc>
      </w:tr>
    </w:tbl>
    <w:p w:rsidR="005A6ACE" w:rsidRPr="005A6ACE" w:rsidRDefault="005A6ACE" w:rsidP="005A6ACE"/>
    <w:p w:rsidR="005A6ACE" w:rsidRPr="005A6ACE" w:rsidRDefault="005A6ACE" w:rsidP="005A6ACE">
      <w:pPr>
        <w:rPr>
          <w:sz w:val="28"/>
          <w:szCs w:val="28"/>
        </w:rPr>
      </w:pPr>
    </w:p>
    <w:p w:rsidR="005A6ACE" w:rsidRPr="005A6ACE" w:rsidRDefault="005A6ACE" w:rsidP="005A6ACE">
      <w:pPr>
        <w:rPr>
          <w:sz w:val="28"/>
          <w:szCs w:val="28"/>
        </w:rPr>
      </w:pPr>
    </w:p>
    <w:p w:rsidR="005A6ACE" w:rsidRPr="005A6ACE" w:rsidRDefault="005A6ACE" w:rsidP="005A6ACE"/>
    <w:p w:rsidR="0031285C" w:rsidRPr="0031285C" w:rsidRDefault="0031285C" w:rsidP="0031285C">
      <w:pPr>
        <w:rPr>
          <w:sz w:val="28"/>
          <w:szCs w:val="28"/>
        </w:rPr>
      </w:pPr>
    </w:p>
    <w:p w:rsidR="0031285C" w:rsidRDefault="0031285C"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Default="002550B8" w:rsidP="0031285C">
      <w:pPr>
        <w:rPr>
          <w:sz w:val="28"/>
          <w:szCs w:val="28"/>
        </w:rPr>
      </w:pPr>
    </w:p>
    <w:p w:rsidR="002550B8" w:rsidRPr="0031285C" w:rsidRDefault="002550B8"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Pr>
        <w:rPr>
          <w:sz w:val="28"/>
          <w:szCs w:val="28"/>
        </w:rPr>
      </w:pPr>
    </w:p>
    <w:p w:rsidR="0031285C" w:rsidRPr="0031285C" w:rsidRDefault="0031285C" w:rsidP="0031285C"/>
    <w:p w:rsidR="002550B8" w:rsidRPr="002550B8" w:rsidRDefault="002550B8" w:rsidP="002550B8">
      <w:pPr>
        <w:jc w:val="right"/>
        <w:rPr>
          <w:sz w:val="28"/>
          <w:szCs w:val="28"/>
        </w:rPr>
      </w:pPr>
      <w:r w:rsidRPr="002550B8">
        <w:rPr>
          <w:sz w:val="28"/>
          <w:szCs w:val="28"/>
        </w:rPr>
        <w:lastRenderedPageBreak/>
        <w:t xml:space="preserve">Приложение 16 </w:t>
      </w:r>
    </w:p>
    <w:p w:rsidR="002550B8" w:rsidRPr="002550B8" w:rsidRDefault="002550B8" w:rsidP="002550B8">
      <w:pPr>
        <w:jc w:val="right"/>
        <w:rPr>
          <w:sz w:val="28"/>
          <w:szCs w:val="28"/>
        </w:rPr>
      </w:pPr>
      <w:r w:rsidRPr="002550B8">
        <w:rPr>
          <w:sz w:val="28"/>
          <w:szCs w:val="28"/>
        </w:rPr>
        <w:t>к решению Земского собрания</w:t>
      </w:r>
    </w:p>
    <w:p w:rsidR="002550B8" w:rsidRPr="002550B8" w:rsidRDefault="002550B8" w:rsidP="002550B8">
      <w:pPr>
        <w:jc w:val="right"/>
        <w:rPr>
          <w:sz w:val="28"/>
          <w:szCs w:val="28"/>
        </w:rPr>
      </w:pPr>
      <w:r w:rsidRPr="002550B8">
        <w:rPr>
          <w:sz w:val="28"/>
          <w:szCs w:val="28"/>
        </w:rPr>
        <w:t>Большемурашкинского муниципального района</w:t>
      </w:r>
    </w:p>
    <w:p w:rsidR="002550B8" w:rsidRPr="002550B8" w:rsidRDefault="002550B8" w:rsidP="002550B8">
      <w:pPr>
        <w:jc w:val="right"/>
        <w:rPr>
          <w:sz w:val="28"/>
          <w:szCs w:val="28"/>
        </w:rPr>
      </w:pPr>
      <w:r w:rsidRPr="002550B8">
        <w:rPr>
          <w:sz w:val="28"/>
          <w:szCs w:val="28"/>
        </w:rPr>
        <w:t xml:space="preserve">«О районном бюджете на 2018 год </w:t>
      </w:r>
    </w:p>
    <w:p w:rsidR="002550B8" w:rsidRPr="002550B8" w:rsidRDefault="002550B8" w:rsidP="002550B8">
      <w:pPr>
        <w:jc w:val="right"/>
        <w:rPr>
          <w:sz w:val="28"/>
          <w:szCs w:val="28"/>
        </w:rPr>
      </w:pPr>
      <w:r w:rsidRPr="002550B8">
        <w:rPr>
          <w:sz w:val="28"/>
          <w:szCs w:val="28"/>
        </w:rPr>
        <w:t xml:space="preserve">и на плановый период 2019 и 2020 годов» </w:t>
      </w:r>
    </w:p>
    <w:p w:rsidR="002550B8" w:rsidRPr="002550B8" w:rsidRDefault="002550B8" w:rsidP="002550B8">
      <w:pPr>
        <w:jc w:val="center"/>
      </w:pPr>
    </w:p>
    <w:p w:rsidR="002550B8" w:rsidRPr="002550B8" w:rsidRDefault="002550B8" w:rsidP="002550B8">
      <w:pPr>
        <w:jc w:val="center"/>
      </w:pPr>
    </w:p>
    <w:p w:rsidR="002550B8" w:rsidRPr="002550B8" w:rsidRDefault="002550B8" w:rsidP="002550B8">
      <w:pPr>
        <w:jc w:val="center"/>
        <w:rPr>
          <w:b/>
          <w:sz w:val="28"/>
          <w:szCs w:val="28"/>
        </w:rPr>
      </w:pPr>
      <w:r w:rsidRPr="002550B8">
        <w:rPr>
          <w:rFonts w:eastAsia="Calibri"/>
          <w:b/>
          <w:sz w:val="28"/>
          <w:szCs w:val="28"/>
        </w:rPr>
        <w:t>Р</w:t>
      </w:r>
      <w:r w:rsidRPr="002550B8">
        <w:rPr>
          <w:b/>
          <w:sz w:val="28"/>
          <w:szCs w:val="28"/>
        </w:rPr>
        <w:t>аспределение субсидий  на возмещение затрат в связи с оказанием услуг по перевозке пассажиров транспортом общего пользования по маршрутам  регулярных  перевозок  в границах Большемурашкинского муниципального района на 2018 год и на плановый период 2019 и 2020 годов</w:t>
      </w:r>
    </w:p>
    <w:p w:rsidR="002550B8" w:rsidRPr="002550B8" w:rsidRDefault="002550B8" w:rsidP="002550B8">
      <w:pPr>
        <w:jc w:val="right"/>
        <w:rPr>
          <w:sz w:val="28"/>
          <w:szCs w:val="28"/>
        </w:rPr>
      </w:pPr>
    </w:p>
    <w:p w:rsidR="002550B8" w:rsidRPr="002550B8" w:rsidRDefault="002550B8" w:rsidP="002550B8">
      <w:pPr>
        <w:jc w:val="right"/>
        <w:rPr>
          <w:sz w:val="28"/>
          <w:szCs w:val="28"/>
        </w:rPr>
      </w:pPr>
    </w:p>
    <w:p w:rsidR="002550B8" w:rsidRPr="002550B8" w:rsidRDefault="002550B8" w:rsidP="002550B8">
      <w:pPr>
        <w:jc w:val="right"/>
        <w:rPr>
          <w:sz w:val="28"/>
          <w:szCs w:val="28"/>
        </w:rPr>
      </w:pPr>
      <w:r w:rsidRPr="002550B8">
        <w:rPr>
          <w:sz w:val="28"/>
          <w:szCs w:val="28"/>
        </w:rPr>
        <w:t xml:space="preserve"> (тыс.рублей)</w:t>
      </w:r>
    </w:p>
    <w:p w:rsidR="002550B8" w:rsidRPr="002550B8" w:rsidRDefault="002550B8" w:rsidP="002550B8">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97"/>
        <w:gridCol w:w="1712"/>
        <w:gridCol w:w="1712"/>
        <w:gridCol w:w="1712"/>
      </w:tblGrid>
      <w:tr w:rsidR="002550B8" w:rsidRPr="002550B8" w:rsidTr="002550B8">
        <w:tc>
          <w:tcPr>
            <w:tcW w:w="709"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sz w:val="28"/>
                <w:szCs w:val="28"/>
                <w:lang w:eastAsia="en-US"/>
              </w:rPr>
              <w:t xml:space="preserve">  </w:t>
            </w:r>
            <w:r w:rsidRPr="002550B8">
              <w:rPr>
                <w:b/>
                <w:sz w:val="28"/>
                <w:szCs w:val="28"/>
                <w:lang w:eastAsia="en-US"/>
              </w:rPr>
              <w:t>№</w:t>
            </w:r>
          </w:p>
          <w:p w:rsidR="002550B8" w:rsidRPr="002550B8" w:rsidRDefault="002550B8" w:rsidP="002550B8">
            <w:pPr>
              <w:spacing w:line="276" w:lineRule="auto"/>
              <w:jc w:val="center"/>
              <w:rPr>
                <w:b/>
                <w:sz w:val="28"/>
                <w:szCs w:val="28"/>
                <w:lang w:eastAsia="en-US"/>
              </w:rPr>
            </w:pPr>
            <w:r w:rsidRPr="002550B8">
              <w:rPr>
                <w:b/>
                <w:sz w:val="28"/>
                <w:szCs w:val="28"/>
                <w:lang w:eastAsia="en-US"/>
              </w:rPr>
              <w:t>п\п</w:t>
            </w:r>
          </w:p>
        </w:tc>
        <w:tc>
          <w:tcPr>
            <w:tcW w:w="4361"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Наименование получателя</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2018 год</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2019 год</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2020 год</w:t>
            </w:r>
          </w:p>
        </w:tc>
      </w:tr>
      <w:tr w:rsidR="002550B8" w:rsidRPr="002550B8" w:rsidTr="002550B8">
        <w:tc>
          <w:tcPr>
            <w:tcW w:w="709"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sz w:val="28"/>
                <w:szCs w:val="28"/>
                <w:lang w:eastAsia="en-US"/>
              </w:rPr>
            </w:pPr>
            <w:r w:rsidRPr="002550B8">
              <w:rPr>
                <w:sz w:val="28"/>
                <w:szCs w:val="28"/>
                <w:lang w:eastAsia="en-US"/>
              </w:rPr>
              <w:t>1</w:t>
            </w:r>
          </w:p>
        </w:tc>
        <w:tc>
          <w:tcPr>
            <w:tcW w:w="4361"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rPr>
                <w:sz w:val="28"/>
                <w:szCs w:val="28"/>
                <w:lang w:eastAsia="en-US"/>
              </w:rPr>
            </w:pPr>
            <w:r w:rsidRPr="002550B8">
              <w:rPr>
                <w:sz w:val="28"/>
                <w:szCs w:val="28"/>
                <w:lang w:eastAsia="en-US"/>
              </w:rPr>
              <w:t xml:space="preserve">Муниципальное унитарное предприятие  « Большемурашкинский автобус» Большемурашкинского муниципального района Нижегородской области </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sz w:val="28"/>
                <w:szCs w:val="28"/>
                <w:lang w:eastAsia="en-US"/>
              </w:rPr>
            </w:pPr>
            <w:r w:rsidRPr="002550B8">
              <w:rPr>
                <w:sz w:val="28"/>
                <w:szCs w:val="28"/>
                <w:lang w:eastAsia="en-US"/>
              </w:rPr>
              <w:t>6198,5</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sz w:val="28"/>
                <w:szCs w:val="28"/>
                <w:lang w:eastAsia="en-US"/>
              </w:rPr>
            </w:pPr>
            <w:r w:rsidRPr="002550B8">
              <w:rPr>
                <w:sz w:val="28"/>
                <w:szCs w:val="28"/>
                <w:lang w:eastAsia="en-US"/>
              </w:rPr>
              <w:t>1000,0</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sz w:val="28"/>
                <w:szCs w:val="28"/>
                <w:lang w:eastAsia="en-US"/>
              </w:rPr>
            </w:pPr>
            <w:r w:rsidRPr="002550B8">
              <w:rPr>
                <w:sz w:val="28"/>
                <w:szCs w:val="28"/>
                <w:lang w:eastAsia="en-US"/>
              </w:rPr>
              <w:t>1000,0</w:t>
            </w:r>
          </w:p>
        </w:tc>
      </w:tr>
      <w:tr w:rsidR="002550B8" w:rsidRPr="002550B8" w:rsidTr="002550B8">
        <w:tc>
          <w:tcPr>
            <w:tcW w:w="709" w:type="dxa"/>
            <w:tcBorders>
              <w:top w:val="single" w:sz="4" w:space="0" w:color="auto"/>
              <w:left w:val="single" w:sz="4" w:space="0" w:color="auto"/>
              <w:bottom w:val="single" w:sz="4" w:space="0" w:color="auto"/>
              <w:right w:val="single" w:sz="4" w:space="0" w:color="auto"/>
            </w:tcBorders>
          </w:tcPr>
          <w:p w:rsidR="002550B8" w:rsidRPr="002550B8" w:rsidRDefault="002550B8" w:rsidP="002550B8">
            <w:pPr>
              <w:spacing w:line="276" w:lineRule="auto"/>
              <w:jc w:val="center"/>
              <w:rPr>
                <w:sz w:val="28"/>
                <w:szCs w:val="28"/>
                <w:lang w:eastAsia="en-US"/>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2550B8" w:rsidRPr="002550B8" w:rsidRDefault="002550B8" w:rsidP="002550B8">
            <w:pPr>
              <w:spacing w:line="276" w:lineRule="auto"/>
              <w:rPr>
                <w:b/>
                <w:sz w:val="28"/>
                <w:szCs w:val="28"/>
                <w:lang w:eastAsia="en-US"/>
              </w:rPr>
            </w:pPr>
            <w:r w:rsidRPr="002550B8">
              <w:rPr>
                <w:b/>
                <w:sz w:val="28"/>
                <w:szCs w:val="28"/>
                <w:lang w:eastAsia="en-US"/>
              </w:rPr>
              <w:t xml:space="preserve">Итого </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6198,5</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1000,0</w:t>
            </w:r>
          </w:p>
        </w:tc>
        <w:tc>
          <w:tcPr>
            <w:tcW w:w="1748" w:type="dxa"/>
            <w:tcBorders>
              <w:top w:val="single" w:sz="4" w:space="0" w:color="auto"/>
              <w:left w:val="single" w:sz="4" w:space="0" w:color="auto"/>
              <w:bottom w:val="single" w:sz="4" w:space="0" w:color="auto"/>
              <w:right w:val="single" w:sz="4" w:space="0" w:color="auto"/>
            </w:tcBorders>
            <w:hideMark/>
          </w:tcPr>
          <w:p w:rsidR="002550B8" w:rsidRPr="002550B8" w:rsidRDefault="002550B8" w:rsidP="002550B8">
            <w:pPr>
              <w:spacing w:line="276" w:lineRule="auto"/>
              <w:jc w:val="center"/>
              <w:rPr>
                <w:b/>
                <w:sz w:val="28"/>
                <w:szCs w:val="28"/>
                <w:lang w:eastAsia="en-US"/>
              </w:rPr>
            </w:pPr>
            <w:r w:rsidRPr="002550B8">
              <w:rPr>
                <w:b/>
                <w:sz w:val="28"/>
                <w:szCs w:val="28"/>
                <w:lang w:eastAsia="en-US"/>
              </w:rPr>
              <w:t>1000,0</w:t>
            </w:r>
          </w:p>
        </w:tc>
      </w:tr>
    </w:tbl>
    <w:p w:rsidR="002550B8" w:rsidRPr="002550B8" w:rsidRDefault="002550B8" w:rsidP="002550B8"/>
    <w:p w:rsidR="001C15CD" w:rsidRDefault="001C15CD"/>
    <w:sectPr w:rsidR="001C15CD" w:rsidSect="0031285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22D6D"/>
    <w:rsid w:val="000120AB"/>
    <w:rsid w:val="00044DB2"/>
    <w:rsid w:val="000928DE"/>
    <w:rsid w:val="000A60F4"/>
    <w:rsid w:val="000F3946"/>
    <w:rsid w:val="00136F66"/>
    <w:rsid w:val="0014020F"/>
    <w:rsid w:val="00167AEB"/>
    <w:rsid w:val="00170108"/>
    <w:rsid w:val="00190E5C"/>
    <w:rsid w:val="00192235"/>
    <w:rsid w:val="001A1D2A"/>
    <w:rsid w:val="001A297E"/>
    <w:rsid w:val="001A4420"/>
    <w:rsid w:val="001C15CD"/>
    <w:rsid w:val="001F0E85"/>
    <w:rsid w:val="00206960"/>
    <w:rsid w:val="00207041"/>
    <w:rsid w:val="00225242"/>
    <w:rsid w:val="00236F71"/>
    <w:rsid w:val="00246073"/>
    <w:rsid w:val="002550B8"/>
    <w:rsid w:val="00260060"/>
    <w:rsid w:val="002A5FF1"/>
    <w:rsid w:val="002D4518"/>
    <w:rsid w:val="0031108A"/>
    <w:rsid w:val="0031285C"/>
    <w:rsid w:val="00312CD9"/>
    <w:rsid w:val="00322D6D"/>
    <w:rsid w:val="003320DD"/>
    <w:rsid w:val="00335442"/>
    <w:rsid w:val="003470C5"/>
    <w:rsid w:val="003704EB"/>
    <w:rsid w:val="00375CAB"/>
    <w:rsid w:val="00401418"/>
    <w:rsid w:val="004519D4"/>
    <w:rsid w:val="00453ABE"/>
    <w:rsid w:val="004575B2"/>
    <w:rsid w:val="0048462D"/>
    <w:rsid w:val="004D5FA8"/>
    <w:rsid w:val="004F26E9"/>
    <w:rsid w:val="004F67D5"/>
    <w:rsid w:val="00506A35"/>
    <w:rsid w:val="005109EF"/>
    <w:rsid w:val="005175CB"/>
    <w:rsid w:val="005337A2"/>
    <w:rsid w:val="00535652"/>
    <w:rsid w:val="005443D8"/>
    <w:rsid w:val="0054517F"/>
    <w:rsid w:val="00557264"/>
    <w:rsid w:val="00564F08"/>
    <w:rsid w:val="00565D29"/>
    <w:rsid w:val="00591488"/>
    <w:rsid w:val="005A1AC4"/>
    <w:rsid w:val="005A6ACE"/>
    <w:rsid w:val="005B68E1"/>
    <w:rsid w:val="005C00AD"/>
    <w:rsid w:val="005C51B6"/>
    <w:rsid w:val="00603135"/>
    <w:rsid w:val="00641455"/>
    <w:rsid w:val="00687F60"/>
    <w:rsid w:val="00692F02"/>
    <w:rsid w:val="006A5DFA"/>
    <w:rsid w:val="006A7983"/>
    <w:rsid w:val="006B1AEB"/>
    <w:rsid w:val="006C5414"/>
    <w:rsid w:val="006C606C"/>
    <w:rsid w:val="0073689C"/>
    <w:rsid w:val="00777E9A"/>
    <w:rsid w:val="0079458B"/>
    <w:rsid w:val="007B5D61"/>
    <w:rsid w:val="007C26F8"/>
    <w:rsid w:val="007C2C6C"/>
    <w:rsid w:val="007E549F"/>
    <w:rsid w:val="007E5BEE"/>
    <w:rsid w:val="008315F8"/>
    <w:rsid w:val="00837BA4"/>
    <w:rsid w:val="00861039"/>
    <w:rsid w:val="00881847"/>
    <w:rsid w:val="00893277"/>
    <w:rsid w:val="008A7EAB"/>
    <w:rsid w:val="008B69CC"/>
    <w:rsid w:val="008B7FF5"/>
    <w:rsid w:val="008E08DC"/>
    <w:rsid w:val="00907E2E"/>
    <w:rsid w:val="009558B2"/>
    <w:rsid w:val="009707A8"/>
    <w:rsid w:val="009A2FDE"/>
    <w:rsid w:val="009C38AE"/>
    <w:rsid w:val="00A071A6"/>
    <w:rsid w:val="00A120A1"/>
    <w:rsid w:val="00A175E0"/>
    <w:rsid w:val="00A26FD9"/>
    <w:rsid w:val="00A57866"/>
    <w:rsid w:val="00A97B20"/>
    <w:rsid w:val="00A97FCD"/>
    <w:rsid w:val="00AB198F"/>
    <w:rsid w:val="00AC3544"/>
    <w:rsid w:val="00AE1858"/>
    <w:rsid w:val="00AF50F3"/>
    <w:rsid w:val="00B01E01"/>
    <w:rsid w:val="00B25B54"/>
    <w:rsid w:val="00B270FF"/>
    <w:rsid w:val="00B41A06"/>
    <w:rsid w:val="00B609F4"/>
    <w:rsid w:val="00B637E7"/>
    <w:rsid w:val="00B75990"/>
    <w:rsid w:val="00BA0BEF"/>
    <w:rsid w:val="00BB5CC1"/>
    <w:rsid w:val="00BB77C2"/>
    <w:rsid w:val="00BD66C1"/>
    <w:rsid w:val="00BE2300"/>
    <w:rsid w:val="00C04110"/>
    <w:rsid w:val="00C131DF"/>
    <w:rsid w:val="00C23172"/>
    <w:rsid w:val="00C76AA3"/>
    <w:rsid w:val="00C917EC"/>
    <w:rsid w:val="00C920FD"/>
    <w:rsid w:val="00CA11A5"/>
    <w:rsid w:val="00CE74CF"/>
    <w:rsid w:val="00D272A4"/>
    <w:rsid w:val="00D37B95"/>
    <w:rsid w:val="00D573A0"/>
    <w:rsid w:val="00D61195"/>
    <w:rsid w:val="00D90E70"/>
    <w:rsid w:val="00DF29BF"/>
    <w:rsid w:val="00DF592B"/>
    <w:rsid w:val="00E103CE"/>
    <w:rsid w:val="00E47A15"/>
    <w:rsid w:val="00E55803"/>
    <w:rsid w:val="00E57F5F"/>
    <w:rsid w:val="00E62588"/>
    <w:rsid w:val="00E6310A"/>
    <w:rsid w:val="00E9003B"/>
    <w:rsid w:val="00E96BD7"/>
    <w:rsid w:val="00EA1AD5"/>
    <w:rsid w:val="00EB13EF"/>
    <w:rsid w:val="00EB6CD3"/>
    <w:rsid w:val="00EC6A8E"/>
    <w:rsid w:val="00EF643D"/>
    <w:rsid w:val="00F30854"/>
    <w:rsid w:val="00F323A4"/>
    <w:rsid w:val="00F36E13"/>
    <w:rsid w:val="00F51479"/>
    <w:rsid w:val="00F6202E"/>
    <w:rsid w:val="00F71B94"/>
    <w:rsid w:val="00F93EBD"/>
    <w:rsid w:val="00FC2D82"/>
    <w:rsid w:val="00FC3F61"/>
    <w:rsid w:val="00FD41F8"/>
    <w:rsid w:val="00FE3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paragraph" w:styleId="2">
    <w:name w:val="heading 2"/>
    <w:basedOn w:val="a"/>
    <w:next w:val="a"/>
    <w:link w:val="20"/>
    <w:semiHidden/>
    <w:unhideWhenUsed/>
    <w:qFormat/>
    <w:rsid w:val="008E08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15CD"/>
    <w:pPr>
      <w:keepNext/>
      <w:outlineLvl w:val="2"/>
    </w:pPr>
    <w:rPr>
      <w:b/>
      <w:bCs/>
      <w:sz w:val="22"/>
    </w:rPr>
  </w:style>
  <w:style w:type="paragraph" w:styleId="4">
    <w:name w:val="heading 4"/>
    <w:basedOn w:val="a"/>
    <w:next w:val="a"/>
    <w:link w:val="40"/>
    <w:uiPriority w:val="9"/>
    <w:semiHidden/>
    <w:unhideWhenUsed/>
    <w:qFormat/>
    <w:rsid w:val="001C15CD"/>
    <w:pPr>
      <w:keepNext/>
      <w:autoSpaceDE w:val="0"/>
      <w:autoSpaceDN w:val="0"/>
      <w:spacing w:before="240" w:after="60"/>
      <w:outlineLvl w:val="3"/>
    </w:pPr>
    <w:rPr>
      <w:b/>
      <w:bCs/>
      <w:kern w:val="32"/>
      <w:sz w:val="28"/>
      <w:szCs w:val="28"/>
    </w:rPr>
  </w:style>
  <w:style w:type="paragraph" w:styleId="5">
    <w:name w:val="heading 5"/>
    <w:basedOn w:val="a"/>
    <w:next w:val="a"/>
    <w:link w:val="50"/>
    <w:uiPriority w:val="9"/>
    <w:semiHidden/>
    <w:unhideWhenUsed/>
    <w:qFormat/>
    <w:rsid w:val="001C15CD"/>
    <w:pPr>
      <w:keepNext/>
      <w:autoSpaceDE w:val="0"/>
      <w:autoSpaceDN w:val="0"/>
      <w:outlineLvl w:val="4"/>
    </w:pPr>
    <w:rPr>
      <w:color w:val="000000"/>
      <w:sz w:val="28"/>
      <w:szCs w:val="28"/>
    </w:rPr>
  </w:style>
  <w:style w:type="paragraph" w:styleId="6">
    <w:name w:val="heading 6"/>
    <w:basedOn w:val="a"/>
    <w:next w:val="a"/>
    <w:link w:val="60"/>
    <w:uiPriority w:val="9"/>
    <w:semiHidden/>
    <w:unhideWhenUsed/>
    <w:qFormat/>
    <w:rsid w:val="008E08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08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semiHidden/>
    <w:rsid w:val="008E08DC"/>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8E08D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8E08DC"/>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semiHidden/>
    <w:rsid w:val="001C15CD"/>
    <w:rPr>
      <w:rFonts w:ascii="Times New Roman" w:eastAsia="Times New Roman" w:hAnsi="Times New Roman" w:cs="Times New Roman"/>
      <w:b/>
      <w:bCs/>
      <w:szCs w:val="24"/>
      <w:lang w:eastAsia="ru-RU"/>
    </w:rPr>
  </w:style>
  <w:style w:type="character" w:customStyle="1" w:styleId="40">
    <w:name w:val="Заголовок 4 Знак"/>
    <w:basedOn w:val="a0"/>
    <w:link w:val="4"/>
    <w:uiPriority w:val="9"/>
    <w:semiHidden/>
    <w:rsid w:val="001C15CD"/>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0"/>
    <w:link w:val="5"/>
    <w:uiPriority w:val="9"/>
    <w:semiHidden/>
    <w:rsid w:val="001C15CD"/>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1C15CD"/>
  </w:style>
  <w:style w:type="character" w:styleId="a7">
    <w:name w:val="Hyperlink"/>
    <w:uiPriority w:val="99"/>
    <w:semiHidden/>
    <w:unhideWhenUsed/>
    <w:rsid w:val="001C15CD"/>
    <w:rPr>
      <w:rFonts w:ascii="Times New Roman" w:hAnsi="Times New Roman" w:cs="Times New Roman" w:hint="default"/>
      <w:color w:val="0000FF"/>
      <w:u w:val="single"/>
    </w:rPr>
  </w:style>
  <w:style w:type="character" w:styleId="a8">
    <w:name w:val="FollowedHyperlink"/>
    <w:uiPriority w:val="99"/>
    <w:semiHidden/>
    <w:unhideWhenUsed/>
    <w:rsid w:val="001C15CD"/>
    <w:rPr>
      <w:rFonts w:ascii="Times New Roman" w:hAnsi="Times New Roman" w:cs="Times New Roman" w:hint="default"/>
      <w:color w:val="800080"/>
      <w:u w:val="single"/>
    </w:rPr>
  </w:style>
  <w:style w:type="paragraph" w:styleId="a9">
    <w:name w:val="header"/>
    <w:basedOn w:val="a"/>
    <w:link w:val="aa"/>
    <w:uiPriority w:val="99"/>
    <w:semiHidden/>
    <w:unhideWhenUsed/>
    <w:rsid w:val="001C15CD"/>
    <w:pPr>
      <w:tabs>
        <w:tab w:val="center" w:pos="4677"/>
        <w:tab w:val="right" w:pos="9355"/>
      </w:tabs>
    </w:pPr>
  </w:style>
  <w:style w:type="character" w:customStyle="1" w:styleId="aa">
    <w:name w:val="Верхний колонтитул Знак"/>
    <w:basedOn w:val="a0"/>
    <w:link w:val="a9"/>
    <w:uiPriority w:val="99"/>
    <w:semiHidden/>
    <w:rsid w:val="001C15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C15CD"/>
    <w:pPr>
      <w:tabs>
        <w:tab w:val="center" w:pos="4153"/>
        <w:tab w:val="right" w:pos="8306"/>
      </w:tabs>
      <w:overflowPunct w:val="0"/>
      <w:autoSpaceDE w:val="0"/>
      <w:autoSpaceDN w:val="0"/>
      <w:adjustRightInd w:val="0"/>
      <w:spacing w:after="120"/>
    </w:pPr>
    <w:rPr>
      <w:kern w:val="32"/>
    </w:rPr>
  </w:style>
  <w:style w:type="character" w:customStyle="1" w:styleId="ac">
    <w:name w:val="Нижний колонтитул Знак"/>
    <w:basedOn w:val="a0"/>
    <w:link w:val="ab"/>
    <w:uiPriority w:val="99"/>
    <w:semiHidden/>
    <w:rsid w:val="001C15CD"/>
    <w:rPr>
      <w:rFonts w:ascii="Times New Roman" w:eastAsia="Times New Roman" w:hAnsi="Times New Roman" w:cs="Times New Roman"/>
      <w:kern w:val="32"/>
      <w:sz w:val="24"/>
      <w:szCs w:val="24"/>
      <w:lang w:eastAsia="ru-RU"/>
    </w:rPr>
  </w:style>
  <w:style w:type="paragraph" w:styleId="ad">
    <w:name w:val="envelope address"/>
    <w:basedOn w:val="a"/>
    <w:uiPriority w:val="99"/>
    <w:semiHidden/>
    <w:unhideWhenUsed/>
    <w:rsid w:val="001C15CD"/>
    <w:pPr>
      <w:framePr w:w="7920" w:h="1980" w:hSpace="180" w:wrap="auto" w:hAnchor="page" w:xAlign="center" w:yAlign="bottom"/>
      <w:overflowPunct w:val="0"/>
      <w:autoSpaceDE w:val="0"/>
      <w:autoSpaceDN w:val="0"/>
      <w:adjustRightInd w:val="0"/>
      <w:spacing w:after="120"/>
      <w:ind w:left="2880"/>
    </w:pPr>
    <w:rPr>
      <w:rFonts w:ascii="Arial" w:hAnsi="Arial" w:cs="Arial"/>
      <w:kern w:val="32"/>
    </w:rPr>
  </w:style>
  <w:style w:type="paragraph" w:styleId="ae">
    <w:name w:val="Body Text Indent"/>
    <w:basedOn w:val="a"/>
    <w:link w:val="af"/>
    <w:uiPriority w:val="99"/>
    <w:semiHidden/>
    <w:unhideWhenUsed/>
    <w:rsid w:val="001C15CD"/>
    <w:pPr>
      <w:autoSpaceDE w:val="0"/>
      <w:autoSpaceDN w:val="0"/>
      <w:ind w:firstLine="567"/>
      <w:jc w:val="both"/>
    </w:pPr>
  </w:style>
  <w:style w:type="character" w:customStyle="1" w:styleId="af">
    <w:name w:val="Основной текст с отступом Знак"/>
    <w:basedOn w:val="a0"/>
    <w:link w:val="ae"/>
    <w:uiPriority w:val="99"/>
    <w:semiHidden/>
    <w:rsid w:val="001C15CD"/>
    <w:rPr>
      <w:rFonts w:ascii="Times New Roman" w:eastAsia="Times New Roman" w:hAnsi="Times New Roman" w:cs="Times New Roman"/>
      <w:sz w:val="24"/>
      <w:szCs w:val="24"/>
      <w:lang w:eastAsia="ru-RU"/>
    </w:rPr>
  </w:style>
  <w:style w:type="paragraph" w:styleId="af0">
    <w:name w:val="Salutation"/>
    <w:basedOn w:val="a"/>
    <w:next w:val="a"/>
    <w:link w:val="af1"/>
    <w:uiPriority w:val="99"/>
    <w:semiHidden/>
    <w:unhideWhenUsed/>
    <w:rsid w:val="001C15CD"/>
    <w:pPr>
      <w:overflowPunct w:val="0"/>
      <w:autoSpaceDE w:val="0"/>
      <w:autoSpaceDN w:val="0"/>
      <w:adjustRightInd w:val="0"/>
      <w:spacing w:after="120"/>
    </w:pPr>
    <w:rPr>
      <w:kern w:val="32"/>
    </w:rPr>
  </w:style>
  <w:style w:type="character" w:customStyle="1" w:styleId="af1">
    <w:name w:val="Приветствие Знак"/>
    <w:basedOn w:val="a0"/>
    <w:link w:val="af0"/>
    <w:uiPriority w:val="99"/>
    <w:semiHidden/>
    <w:rsid w:val="001C15CD"/>
    <w:rPr>
      <w:rFonts w:ascii="Times New Roman" w:eastAsia="Times New Roman" w:hAnsi="Times New Roman" w:cs="Times New Roman"/>
      <w:kern w:val="32"/>
      <w:sz w:val="24"/>
      <w:szCs w:val="24"/>
      <w:lang w:eastAsia="ru-RU"/>
    </w:rPr>
  </w:style>
  <w:style w:type="paragraph" w:styleId="af2">
    <w:name w:val="Date"/>
    <w:basedOn w:val="a"/>
    <w:next w:val="a"/>
    <w:link w:val="af3"/>
    <w:uiPriority w:val="99"/>
    <w:semiHidden/>
    <w:unhideWhenUsed/>
    <w:rsid w:val="001C15CD"/>
    <w:pPr>
      <w:overflowPunct w:val="0"/>
      <w:autoSpaceDE w:val="0"/>
      <w:autoSpaceDN w:val="0"/>
      <w:adjustRightInd w:val="0"/>
      <w:spacing w:after="720"/>
      <w:ind w:left="4680"/>
    </w:pPr>
    <w:rPr>
      <w:rFonts w:ascii="Courier New" w:hAnsi="Courier New" w:cs="Courier New"/>
    </w:rPr>
  </w:style>
  <w:style w:type="character" w:customStyle="1" w:styleId="af3">
    <w:name w:val="Дата Знак"/>
    <w:basedOn w:val="a0"/>
    <w:link w:val="af2"/>
    <w:uiPriority w:val="99"/>
    <w:semiHidden/>
    <w:rsid w:val="001C15CD"/>
    <w:rPr>
      <w:rFonts w:ascii="Courier New" w:eastAsia="Times New Roman" w:hAnsi="Courier New" w:cs="Courier New"/>
      <w:sz w:val="24"/>
      <w:szCs w:val="24"/>
      <w:lang w:eastAsia="ru-RU"/>
    </w:rPr>
  </w:style>
  <w:style w:type="paragraph" w:styleId="21">
    <w:name w:val="Body Text 2"/>
    <w:basedOn w:val="a"/>
    <w:link w:val="22"/>
    <w:uiPriority w:val="99"/>
    <w:semiHidden/>
    <w:unhideWhenUsed/>
    <w:rsid w:val="001C15CD"/>
    <w:pPr>
      <w:overflowPunct w:val="0"/>
      <w:autoSpaceDE w:val="0"/>
      <w:autoSpaceDN w:val="0"/>
      <w:adjustRightInd w:val="0"/>
      <w:jc w:val="both"/>
    </w:pPr>
    <w:rPr>
      <w:kern w:val="32"/>
    </w:rPr>
  </w:style>
  <w:style w:type="character" w:customStyle="1" w:styleId="22">
    <w:name w:val="Основной текст 2 Знак"/>
    <w:basedOn w:val="a0"/>
    <w:link w:val="21"/>
    <w:uiPriority w:val="99"/>
    <w:semiHidden/>
    <w:rsid w:val="001C15CD"/>
    <w:rPr>
      <w:rFonts w:ascii="Times New Roman" w:eastAsia="Times New Roman" w:hAnsi="Times New Roman" w:cs="Times New Roman"/>
      <w:kern w:val="32"/>
      <w:sz w:val="24"/>
      <w:szCs w:val="24"/>
      <w:lang w:eastAsia="ru-RU"/>
    </w:rPr>
  </w:style>
  <w:style w:type="paragraph" w:styleId="31">
    <w:name w:val="Body Text 3"/>
    <w:basedOn w:val="a"/>
    <w:link w:val="32"/>
    <w:uiPriority w:val="99"/>
    <w:semiHidden/>
    <w:unhideWhenUsed/>
    <w:rsid w:val="001C15CD"/>
    <w:pPr>
      <w:widowControl w:val="0"/>
      <w:autoSpaceDE w:val="0"/>
      <w:autoSpaceDN w:val="0"/>
      <w:adjustRightInd w:val="0"/>
      <w:spacing w:after="120"/>
    </w:pPr>
    <w:rPr>
      <w:rFonts w:ascii="Times New Roman CYR" w:hAnsi="Times New Roman CYR" w:cs="Times New Roman CYR"/>
      <w:sz w:val="16"/>
      <w:szCs w:val="16"/>
    </w:rPr>
  </w:style>
  <w:style w:type="character" w:customStyle="1" w:styleId="32">
    <w:name w:val="Основной текст 3 Знак"/>
    <w:basedOn w:val="a0"/>
    <w:link w:val="31"/>
    <w:uiPriority w:val="99"/>
    <w:semiHidden/>
    <w:rsid w:val="001C15CD"/>
    <w:rPr>
      <w:rFonts w:ascii="Times New Roman CYR" w:eastAsia="Times New Roman" w:hAnsi="Times New Roman CYR" w:cs="Times New Roman CYR"/>
      <w:sz w:val="16"/>
      <w:szCs w:val="16"/>
      <w:lang w:eastAsia="ru-RU"/>
    </w:rPr>
  </w:style>
  <w:style w:type="paragraph" w:styleId="23">
    <w:name w:val="Body Text Indent 2"/>
    <w:basedOn w:val="a"/>
    <w:link w:val="24"/>
    <w:uiPriority w:val="99"/>
    <w:semiHidden/>
    <w:unhideWhenUsed/>
    <w:rsid w:val="001C15CD"/>
    <w:pPr>
      <w:spacing w:after="120" w:line="480" w:lineRule="auto"/>
      <w:ind w:left="283"/>
    </w:pPr>
    <w:rPr>
      <w:rFonts w:ascii="Times New Roman CYR" w:hAnsi="Times New Roman CYR" w:cs="Times New Roman CYR"/>
      <w:sz w:val="28"/>
      <w:szCs w:val="28"/>
    </w:rPr>
  </w:style>
  <w:style w:type="character" w:customStyle="1" w:styleId="24">
    <w:name w:val="Основной текст с отступом 2 Знак"/>
    <w:basedOn w:val="a0"/>
    <w:link w:val="23"/>
    <w:uiPriority w:val="99"/>
    <w:semiHidden/>
    <w:rsid w:val="001C15CD"/>
    <w:rPr>
      <w:rFonts w:ascii="Times New Roman CYR" w:eastAsia="Times New Roman" w:hAnsi="Times New Roman CYR" w:cs="Times New Roman CYR"/>
      <w:sz w:val="28"/>
      <w:szCs w:val="28"/>
      <w:lang w:eastAsia="ru-RU"/>
    </w:rPr>
  </w:style>
  <w:style w:type="paragraph" w:styleId="33">
    <w:name w:val="Body Text Indent 3"/>
    <w:basedOn w:val="a"/>
    <w:link w:val="34"/>
    <w:uiPriority w:val="99"/>
    <w:semiHidden/>
    <w:unhideWhenUsed/>
    <w:rsid w:val="001C15CD"/>
    <w:pPr>
      <w:autoSpaceDE w:val="0"/>
      <w:autoSpaceDN w:val="0"/>
      <w:spacing w:after="120"/>
      <w:ind w:left="283"/>
    </w:pPr>
    <w:rPr>
      <w:kern w:val="32"/>
      <w:sz w:val="16"/>
      <w:szCs w:val="16"/>
    </w:rPr>
  </w:style>
  <w:style w:type="character" w:customStyle="1" w:styleId="34">
    <w:name w:val="Основной текст с отступом 3 Знак"/>
    <w:basedOn w:val="a0"/>
    <w:link w:val="33"/>
    <w:uiPriority w:val="99"/>
    <w:semiHidden/>
    <w:rsid w:val="001C15CD"/>
    <w:rPr>
      <w:rFonts w:ascii="Times New Roman" w:eastAsia="Times New Roman" w:hAnsi="Times New Roman" w:cs="Times New Roman"/>
      <w:kern w:val="32"/>
      <w:sz w:val="16"/>
      <w:szCs w:val="16"/>
      <w:lang w:eastAsia="ru-RU"/>
    </w:rPr>
  </w:style>
  <w:style w:type="paragraph" w:styleId="af4">
    <w:name w:val="Document Map"/>
    <w:basedOn w:val="a"/>
    <w:link w:val="af5"/>
    <w:uiPriority w:val="99"/>
    <w:semiHidden/>
    <w:unhideWhenUsed/>
    <w:rsid w:val="001C15CD"/>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5CD"/>
    <w:rPr>
      <w:rFonts w:ascii="Tahoma" w:eastAsia="Times New Roman" w:hAnsi="Tahoma" w:cs="Tahoma"/>
      <w:sz w:val="20"/>
      <w:szCs w:val="20"/>
      <w:shd w:val="clear" w:color="auto" w:fill="000080"/>
      <w:lang w:eastAsia="ru-RU"/>
    </w:rPr>
  </w:style>
  <w:style w:type="paragraph" w:styleId="af6">
    <w:name w:val="Balloon Text"/>
    <w:basedOn w:val="a"/>
    <w:link w:val="af7"/>
    <w:semiHidden/>
    <w:unhideWhenUsed/>
    <w:rsid w:val="001C15CD"/>
    <w:rPr>
      <w:rFonts w:ascii="Tahoma" w:hAnsi="Tahoma" w:cs="Tahoma"/>
      <w:sz w:val="16"/>
      <w:szCs w:val="16"/>
    </w:rPr>
  </w:style>
  <w:style w:type="character" w:customStyle="1" w:styleId="af7">
    <w:name w:val="Текст выноски Знак"/>
    <w:basedOn w:val="a0"/>
    <w:link w:val="af6"/>
    <w:semiHidden/>
    <w:rsid w:val="001C15CD"/>
    <w:rPr>
      <w:rFonts w:ascii="Tahoma" w:eastAsia="Times New Roman" w:hAnsi="Tahoma" w:cs="Tahoma"/>
      <w:sz w:val="16"/>
      <w:szCs w:val="16"/>
      <w:lang w:eastAsia="ru-RU"/>
    </w:rPr>
  </w:style>
  <w:style w:type="paragraph" w:styleId="af8">
    <w:name w:val="No Spacing"/>
    <w:uiPriority w:val="1"/>
    <w:qFormat/>
    <w:rsid w:val="001C15CD"/>
    <w:pPr>
      <w:overflowPunct w:val="0"/>
      <w:autoSpaceDE w:val="0"/>
      <w:autoSpaceDN w:val="0"/>
      <w:adjustRightInd w:val="0"/>
      <w:spacing w:after="0" w:line="240" w:lineRule="auto"/>
    </w:pPr>
    <w:rPr>
      <w:rFonts w:ascii="Times New Roman" w:eastAsia="Times New Roman" w:hAnsi="Times New Roman" w:cs="Times New Roman"/>
      <w:kern w:val="32"/>
      <w:sz w:val="24"/>
      <w:szCs w:val="24"/>
      <w:lang w:eastAsia="ru-RU"/>
    </w:rPr>
  </w:style>
  <w:style w:type="paragraph" w:styleId="af9">
    <w:name w:val="List Paragraph"/>
    <w:basedOn w:val="a"/>
    <w:uiPriority w:val="34"/>
    <w:qFormat/>
    <w:rsid w:val="001C15CD"/>
    <w:pPr>
      <w:overflowPunct w:val="0"/>
      <w:autoSpaceDE w:val="0"/>
      <w:autoSpaceDN w:val="0"/>
      <w:adjustRightInd w:val="0"/>
      <w:spacing w:after="120"/>
      <w:ind w:left="720"/>
      <w:contextualSpacing/>
    </w:pPr>
    <w:rPr>
      <w:kern w:val="32"/>
    </w:rPr>
  </w:style>
  <w:style w:type="paragraph" w:customStyle="1" w:styleId="Eiiey">
    <w:name w:val="Eiiey"/>
    <w:basedOn w:val="a"/>
    <w:rsid w:val="001C15CD"/>
    <w:pPr>
      <w:autoSpaceDE w:val="0"/>
      <w:autoSpaceDN w:val="0"/>
      <w:spacing w:before="240"/>
      <w:ind w:left="547" w:hanging="547"/>
    </w:pPr>
    <w:rPr>
      <w:rFonts w:ascii="Courier New" w:hAnsi="Courier New" w:cs="Courier New"/>
    </w:rPr>
  </w:style>
  <w:style w:type="paragraph" w:customStyle="1" w:styleId="ConsPlusTitle">
    <w:name w:val="ConsPlusTitle"/>
    <w:rsid w:val="001C15CD"/>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Iaaoiueaaan">
    <w:name w:val="Ia?aoiue aa?an"/>
    <w:basedOn w:val="ad"/>
    <w:next w:val="af2"/>
    <w:rsid w:val="001C15CD"/>
    <w:pPr>
      <w:keepLines/>
      <w:framePr w:w="0" w:hRule="auto" w:hSpace="0" w:wrap="auto" w:hAnchor="text" w:xAlign="left" w:yAlign="inline"/>
      <w:spacing w:after="0"/>
      <w:ind w:left="4680"/>
    </w:pPr>
    <w:rPr>
      <w:rFonts w:ascii="Courier New" w:hAnsi="Courier New" w:cs="Courier New"/>
      <w:kern w:val="0"/>
    </w:rPr>
  </w:style>
  <w:style w:type="paragraph" w:customStyle="1" w:styleId="NoieaAieiaiea">
    <w:name w:val="No?iea Aieiaiea"/>
    <w:basedOn w:val="a"/>
    <w:next w:val="af0"/>
    <w:rsid w:val="001C15CD"/>
    <w:pPr>
      <w:overflowPunct w:val="0"/>
      <w:autoSpaceDE w:val="0"/>
      <w:autoSpaceDN w:val="0"/>
      <w:adjustRightInd w:val="0"/>
      <w:spacing w:before="240"/>
      <w:jc w:val="center"/>
    </w:pPr>
    <w:rPr>
      <w:rFonts w:ascii="Courier New" w:hAnsi="Courier New" w:cs="Courier New"/>
    </w:rPr>
  </w:style>
  <w:style w:type="paragraph" w:customStyle="1" w:styleId="12">
    <w:name w:val="Знак1 Знак Знак"/>
    <w:basedOn w:val="a"/>
    <w:rsid w:val="001C15C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1C15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1C15CD"/>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
    <w:rsid w:val="001C15CD"/>
    <w:pPr>
      <w:autoSpaceDE w:val="0"/>
      <w:autoSpaceDN w:val="0"/>
      <w:ind w:firstLine="851"/>
      <w:jc w:val="both"/>
    </w:pPr>
    <w:rPr>
      <w:sz w:val="28"/>
      <w:szCs w:val="28"/>
    </w:rPr>
  </w:style>
  <w:style w:type="paragraph" w:customStyle="1" w:styleId="ConsCell">
    <w:name w:val="ConsCell"/>
    <w:rsid w:val="001C15CD"/>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
    <w:rsid w:val="001C15CD"/>
    <w:pPr>
      <w:autoSpaceDE w:val="0"/>
      <w:autoSpaceDN w:val="0"/>
      <w:ind w:firstLine="851"/>
      <w:jc w:val="both"/>
    </w:pPr>
    <w:rPr>
      <w:rFonts w:ascii="Courier New" w:hAnsi="Courier New" w:cs="Courier New"/>
      <w:sz w:val="28"/>
      <w:szCs w:val="28"/>
    </w:rPr>
  </w:style>
  <w:style w:type="paragraph" w:customStyle="1" w:styleId="ConsPlusNonformat">
    <w:name w:val="ConsPlusNonformat"/>
    <w:rsid w:val="001C1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a">
    <w:name w:val="МОН"/>
    <w:basedOn w:val="a"/>
    <w:rsid w:val="001C15CD"/>
    <w:pPr>
      <w:autoSpaceDE w:val="0"/>
      <w:autoSpaceDN w:val="0"/>
      <w:spacing w:line="360" w:lineRule="auto"/>
      <w:ind w:firstLine="709"/>
      <w:jc w:val="both"/>
    </w:pPr>
    <w:rPr>
      <w:sz w:val="28"/>
      <w:szCs w:val="28"/>
    </w:rPr>
  </w:style>
  <w:style w:type="paragraph" w:customStyle="1" w:styleId="ConsPlusDocList">
    <w:name w:val="ConsPlusDocList"/>
    <w:rsid w:val="001C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1C15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enoaieoiaioa">
    <w:name w:val="Oaeno aieoiaioa"/>
    <w:basedOn w:val="a"/>
    <w:rsid w:val="001C15CD"/>
    <w:pPr>
      <w:suppressAutoHyphens/>
      <w:ind w:firstLine="709"/>
      <w:jc w:val="both"/>
    </w:pPr>
    <w:rPr>
      <w:rFonts w:ascii="Times New Roman CYR" w:hAnsi="Times New Roman CYR" w:cs="Times New Roman CYR"/>
      <w:sz w:val="28"/>
      <w:szCs w:val="28"/>
    </w:rPr>
  </w:style>
  <w:style w:type="paragraph" w:customStyle="1" w:styleId="ConsTitle">
    <w:name w:val="ConsTitle"/>
    <w:rsid w:val="001C15CD"/>
    <w:pPr>
      <w:spacing w:after="0" w:line="240" w:lineRule="auto"/>
    </w:pPr>
    <w:rPr>
      <w:rFonts w:ascii="Arial" w:eastAsia="Times New Roman" w:hAnsi="Arial" w:cs="Arial"/>
      <w:b/>
      <w:bCs/>
      <w:sz w:val="16"/>
      <w:szCs w:val="16"/>
      <w:lang w:eastAsia="ru-RU"/>
    </w:rPr>
  </w:style>
  <w:style w:type="paragraph" w:customStyle="1" w:styleId="14pt">
    <w:name w:val="Стиль 14 pt по центру"/>
    <w:basedOn w:val="a"/>
    <w:rsid w:val="001C15CD"/>
    <w:pPr>
      <w:overflowPunct w:val="0"/>
      <w:autoSpaceDE w:val="0"/>
      <w:autoSpaceDN w:val="0"/>
      <w:adjustRightInd w:val="0"/>
      <w:spacing w:after="120"/>
      <w:jc w:val="center"/>
    </w:pPr>
    <w:rPr>
      <w:rFonts w:ascii="Times New Roman CYR" w:hAnsi="Times New Roman CYR" w:cs="Times New Roman CYR"/>
      <w:kern w:val="32"/>
      <w:sz w:val="28"/>
      <w:szCs w:val="28"/>
    </w:rPr>
  </w:style>
  <w:style w:type="paragraph" w:customStyle="1" w:styleId="15">
    <w:name w:val="Знак1 Знак Знак5"/>
    <w:basedOn w:val="a"/>
    <w:rsid w:val="001C15CD"/>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1C15CD"/>
    <w:pPr>
      <w:spacing w:before="100" w:beforeAutospacing="1" w:after="100" w:afterAutospacing="1"/>
    </w:pPr>
    <w:rPr>
      <w:rFonts w:ascii="Tahoma" w:hAnsi="Tahoma"/>
      <w:sz w:val="20"/>
      <w:szCs w:val="20"/>
      <w:lang w:val="en-US" w:eastAsia="en-US"/>
    </w:rPr>
  </w:style>
  <w:style w:type="paragraph" w:customStyle="1" w:styleId="afc">
    <w:name w:val="Знак Знак"/>
    <w:basedOn w:val="a"/>
    <w:rsid w:val="001C15CD"/>
    <w:pPr>
      <w:spacing w:before="100" w:beforeAutospacing="1" w:after="100" w:afterAutospacing="1"/>
    </w:pPr>
    <w:rPr>
      <w:rFonts w:ascii="Tahoma" w:hAnsi="Tahoma" w:cs="Tahoma"/>
      <w:sz w:val="20"/>
      <w:szCs w:val="20"/>
      <w:lang w:val="en-US" w:eastAsia="en-US"/>
    </w:rPr>
  </w:style>
  <w:style w:type="paragraph" w:customStyle="1" w:styleId="120">
    <w:name w:val="Знак1 Знак Знак2"/>
    <w:basedOn w:val="a"/>
    <w:rsid w:val="001C15CD"/>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 Знак Знак Знак Знак4"/>
    <w:basedOn w:val="a"/>
    <w:rsid w:val="001C15CD"/>
    <w:pPr>
      <w:spacing w:before="100" w:beforeAutospacing="1" w:after="100" w:afterAutospacing="1"/>
    </w:pPr>
    <w:rPr>
      <w:rFonts w:ascii="Tahoma" w:hAnsi="Tahoma"/>
      <w:sz w:val="20"/>
      <w:szCs w:val="20"/>
      <w:lang w:val="en-US" w:eastAsia="en-US"/>
    </w:rPr>
  </w:style>
  <w:style w:type="paragraph" w:customStyle="1" w:styleId="13">
    <w:name w:val="Стиль1"/>
    <w:basedOn w:val="a"/>
    <w:autoRedefine/>
    <w:rsid w:val="001C15CD"/>
    <w:pPr>
      <w:jc w:val="center"/>
    </w:pPr>
    <w:rPr>
      <w:b/>
      <w:bCs/>
      <w:sz w:val="28"/>
      <w:szCs w:val="28"/>
    </w:rPr>
  </w:style>
  <w:style w:type="paragraph" w:customStyle="1" w:styleId="25">
    <w:name w:val="Стиль2"/>
    <w:basedOn w:val="Times14"/>
    <w:rsid w:val="001C15CD"/>
    <w:pPr>
      <w:autoSpaceDE/>
      <w:autoSpaceDN/>
      <w:spacing w:before="100" w:beforeAutospacing="1" w:after="100" w:afterAutospacing="1"/>
    </w:pPr>
  </w:style>
  <w:style w:type="paragraph" w:customStyle="1" w:styleId="110">
    <w:name w:val="Знак1 Знак Знак1"/>
    <w:basedOn w:val="a"/>
    <w:rsid w:val="001C15CD"/>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 Знак Знак1"/>
    <w:basedOn w:val="a"/>
    <w:rsid w:val="001C15CD"/>
    <w:pPr>
      <w:spacing w:before="100" w:beforeAutospacing="1" w:after="100" w:afterAutospacing="1"/>
    </w:pPr>
    <w:rPr>
      <w:rFonts w:ascii="Tahoma" w:hAnsi="Tahoma"/>
      <w:sz w:val="20"/>
      <w:szCs w:val="20"/>
      <w:lang w:val="en-US" w:eastAsia="en-US"/>
    </w:rPr>
  </w:style>
  <w:style w:type="paragraph" w:customStyle="1" w:styleId="130">
    <w:name w:val="Знак1 Знак Знак3"/>
    <w:basedOn w:val="a"/>
    <w:rsid w:val="001C15CD"/>
    <w:pPr>
      <w:spacing w:before="100" w:beforeAutospacing="1" w:after="100" w:afterAutospacing="1"/>
    </w:pPr>
    <w:rPr>
      <w:rFonts w:ascii="Tahoma" w:hAnsi="Tahoma"/>
      <w:sz w:val="20"/>
      <w:szCs w:val="20"/>
      <w:lang w:val="en-US" w:eastAsia="en-US"/>
    </w:rPr>
  </w:style>
  <w:style w:type="paragraph" w:customStyle="1" w:styleId="42">
    <w:name w:val="Знак Знак4"/>
    <w:basedOn w:val="a"/>
    <w:rsid w:val="001C15CD"/>
    <w:pPr>
      <w:spacing w:before="100" w:beforeAutospacing="1" w:after="100" w:afterAutospacing="1"/>
    </w:pPr>
    <w:rPr>
      <w:rFonts w:ascii="Tahoma" w:hAnsi="Tahoma" w:cs="Tahoma"/>
      <w:sz w:val="20"/>
      <w:szCs w:val="20"/>
      <w:lang w:val="en-US" w:eastAsia="en-US"/>
    </w:rPr>
  </w:style>
  <w:style w:type="paragraph" w:customStyle="1" w:styleId="26">
    <w:name w:val="Знак Знак Знак Знак Знак Знак Знак Знак Знак2"/>
    <w:basedOn w:val="a"/>
    <w:rsid w:val="001C15CD"/>
    <w:pPr>
      <w:spacing w:before="100" w:beforeAutospacing="1" w:after="100" w:afterAutospacing="1"/>
    </w:pPr>
    <w:rPr>
      <w:rFonts w:ascii="Tahoma" w:hAnsi="Tahoma"/>
      <w:sz w:val="20"/>
      <w:szCs w:val="20"/>
      <w:lang w:val="en-US" w:eastAsia="en-US"/>
    </w:rPr>
  </w:style>
  <w:style w:type="paragraph" w:customStyle="1" w:styleId="35">
    <w:name w:val="Знак Знак3"/>
    <w:basedOn w:val="a"/>
    <w:rsid w:val="001C15CD"/>
    <w:pPr>
      <w:spacing w:before="100" w:beforeAutospacing="1" w:after="100" w:afterAutospacing="1"/>
    </w:pPr>
    <w:rPr>
      <w:rFonts w:ascii="Tahoma" w:hAnsi="Tahoma"/>
      <w:sz w:val="20"/>
      <w:szCs w:val="20"/>
      <w:lang w:val="en-US" w:eastAsia="en-US"/>
    </w:rPr>
  </w:style>
  <w:style w:type="paragraph" w:customStyle="1" w:styleId="140">
    <w:name w:val="Знак1 Знак Знак4"/>
    <w:basedOn w:val="a"/>
    <w:rsid w:val="001C15CD"/>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
    <w:rsid w:val="001C15CD"/>
    <w:pPr>
      <w:spacing w:before="100" w:beforeAutospacing="1" w:after="100" w:afterAutospacing="1"/>
    </w:pPr>
    <w:rPr>
      <w:rFonts w:ascii="Tahoma" w:hAnsi="Tahoma"/>
      <w:sz w:val="20"/>
      <w:szCs w:val="20"/>
      <w:lang w:val="en-US" w:eastAsia="en-US"/>
    </w:rPr>
  </w:style>
  <w:style w:type="paragraph" w:customStyle="1" w:styleId="27">
    <w:name w:val="Знак Знак2"/>
    <w:basedOn w:val="a"/>
    <w:rsid w:val="001C15CD"/>
    <w:pPr>
      <w:spacing w:before="100" w:beforeAutospacing="1" w:after="100" w:afterAutospacing="1"/>
    </w:pPr>
    <w:rPr>
      <w:rFonts w:ascii="Tahoma" w:hAnsi="Tahoma" w:cs="Tahoma"/>
      <w:sz w:val="20"/>
      <w:szCs w:val="20"/>
      <w:lang w:val="en-US" w:eastAsia="en-US"/>
    </w:rPr>
  </w:style>
  <w:style w:type="paragraph" w:customStyle="1" w:styleId="16">
    <w:name w:val="Знак1 Знак Знак6"/>
    <w:basedOn w:val="a"/>
    <w:rsid w:val="001C15CD"/>
    <w:pPr>
      <w:spacing w:before="100" w:beforeAutospacing="1" w:after="100" w:afterAutospacing="1"/>
    </w:pPr>
    <w:rPr>
      <w:rFonts w:ascii="Tahoma" w:hAnsi="Tahoma"/>
      <w:sz w:val="20"/>
      <w:szCs w:val="20"/>
      <w:lang w:val="en-US" w:eastAsia="en-US"/>
    </w:rPr>
  </w:style>
  <w:style w:type="paragraph" w:customStyle="1" w:styleId="51">
    <w:name w:val="Знак Знак Знак Знак Знак Знак Знак Знак Знак5"/>
    <w:basedOn w:val="a"/>
    <w:rsid w:val="001C15CD"/>
    <w:pPr>
      <w:spacing w:before="100" w:beforeAutospacing="1" w:after="100" w:afterAutospacing="1"/>
    </w:pPr>
    <w:rPr>
      <w:rFonts w:ascii="Tahoma" w:hAnsi="Tahoma"/>
      <w:sz w:val="20"/>
      <w:szCs w:val="20"/>
      <w:lang w:val="en-US" w:eastAsia="en-US"/>
    </w:rPr>
  </w:style>
  <w:style w:type="paragraph" w:customStyle="1" w:styleId="52">
    <w:name w:val="Знак Знак5"/>
    <w:basedOn w:val="a"/>
    <w:rsid w:val="001C15CD"/>
    <w:pPr>
      <w:spacing w:before="100" w:beforeAutospacing="1" w:after="100" w:afterAutospacing="1"/>
    </w:pPr>
    <w:rPr>
      <w:rFonts w:ascii="Tahoma" w:hAnsi="Tahoma" w:cs="Tahoma"/>
      <w:sz w:val="20"/>
      <w:szCs w:val="20"/>
      <w:lang w:val="en-US" w:eastAsia="en-US"/>
    </w:rPr>
  </w:style>
  <w:style w:type="paragraph" w:customStyle="1" w:styleId="61">
    <w:name w:val="Знак Знак Знак Знак Знак Знак Знак Знак Знак6"/>
    <w:basedOn w:val="a"/>
    <w:rsid w:val="001C15CD"/>
    <w:pPr>
      <w:spacing w:before="100" w:beforeAutospacing="1" w:after="100" w:afterAutospacing="1"/>
    </w:pPr>
    <w:rPr>
      <w:rFonts w:ascii="Tahoma" w:hAnsi="Tahoma"/>
      <w:sz w:val="20"/>
      <w:szCs w:val="20"/>
      <w:lang w:val="en-US" w:eastAsia="en-US"/>
    </w:rPr>
  </w:style>
  <w:style w:type="paragraph" w:customStyle="1" w:styleId="62">
    <w:name w:val="Знак Знак6"/>
    <w:basedOn w:val="a"/>
    <w:uiPriority w:val="99"/>
    <w:rsid w:val="001C15CD"/>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
    <w:uiPriority w:val="99"/>
    <w:rsid w:val="001C15CD"/>
    <w:pPr>
      <w:spacing w:before="100" w:beforeAutospacing="1" w:after="100" w:afterAutospacing="1"/>
    </w:pPr>
    <w:rPr>
      <w:rFonts w:ascii="Tahoma" w:hAnsi="Tahoma"/>
      <w:sz w:val="20"/>
      <w:szCs w:val="20"/>
      <w:lang w:val="en-US" w:eastAsia="en-US"/>
    </w:rPr>
  </w:style>
  <w:style w:type="paragraph" w:customStyle="1" w:styleId="17">
    <w:name w:val="Знак1 Знак Знак7"/>
    <w:basedOn w:val="a"/>
    <w:uiPriority w:val="99"/>
    <w:rsid w:val="001C15CD"/>
    <w:pPr>
      <w:spacing w:before="100" w:beforeAutospacing="1" w:after="100" w:afterAutospacing="1"/>
    </w:pPr>
    <w:rPr>
      <w:rFonts w:ascii="Tahoma" w:hAnsi="Tahoma"/>
      <w:sz w:val="20"/>
      <w:szCs w:val="20"/>
      <w:lang w:val="en-US" w:eastAsia="en-US"/>
    </w:rPr>
  </w:style>
  <w:style w:type="paragraph" w:customStyle="1" w:styleId="8">
    <w:name w:val="Знак Знак Знак Знак Знак Знак Знак Знак Знак8"/>
    <w:basedOn w:val="a"/>
    <w:rsid w:val="001C15CD"/>
    <w:pPr>
      <w:spacing w:before="100" w:beforeAutospacing="1" w:after="100" w:afterAutospacing="1"/>
    </w:pPr>
    <w:rPr>
      <w:rFonts w:ascii="Tahoma" w:hAnsi="Tahoma"/>
      <w:sz w:val="20"/>
      <w:szCs w:val="20"/>
      <w:lang w:val="en-US" w:eastAsia="en-US"/>
    </w:rPr>
  </w:style>
  <w:style w:type="paragraph" w:customStyle="1" w:styleId="xl65">
    <w:name w:val="xl65"/>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6">
    <w:name w:val="xl66"/>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67">
    <w:name w:val="xl67"/>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68">
    <w:name w:val="xl68"/>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9">
    <w:name w:val="xl69"/>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70">
    <w:name w:val="xl70"/>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1C15C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1C15CD"/>
    <w:pPr>
      <w:spacing w:before="100" w:beforeAutospacing="1" w:after="100" w:afterAutospacing="1"/>
    </w:pPr>
    <w:rPr>
      <w:b/>
      <w:bCs/>
    </w:rPr>
  </w:style>
  <w:style w:type="paragraph" w:customStyle="1" w:styleId="xl78">
    <w:name w:val="xl78"/>
    <w:basedOn w:val="a"/>
    <w:rsid w:val="001C15C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9">
    <w:name w:val="xl79"/>
    <w:basedOn w:val="a"/>
    <w:rsid w:val="001C15C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3">
    <w:name w:val="xl83"/>
    <w:basedOn w:val="a"/>
    <w:rsid w:val="001C15CD"/>
    <w:pPr>
      <w:spacing w:before="100" w:beforeAutospacing="1" w:after="100" w:afterAutospacing="1"/>
    </w:pPr>
    <w:rPr>
      <w:rFonts w:ascii="Arial CYR" w:hAnsi="Arial CYR" w:cs="Arial CYR"/>
    </w:rPr>
  </w:style>
  <w:style w:type="paragraph" w:customStyle="1" w:styleId="xl84">
    <w:name w:val="xl84"/>
    <w:basedOn w:val="a"/>
    <w:rsid w:val="001C15CD"/>
    <w:pPr>
      <w:spacing w:before="100" w:beforeAutospacing="1" w:after="100" w:afterAutospacing="1"/>
    </w:pPr>
    <w:rPr>
      <w:rFonts w:ascii="Arial CYR" w:hAnsi="Arial CYR" w:cs="Arial CYR"/>
      <w:b/>
      <w:bCs/>
    </w:rPr>
  </w:style>
  <w:style w:type="paragraph" w:customStyle="1" w:styleId="xl85">
    <w:name w:val="xl85"/>
    <w:basedOn w:val="a"/>
    <w:rsid w:val="001C15CD"/>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8">
    <w:name w:val="xl88"/>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9">
    <w:name w:val="xl89"/>
    <w:basedOn w:val="a"/>
    <w:rsid w:val="001C15CD"/>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
    <w:rsid w:val="001C15CD"/>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4">
    <w:name w:val="xl94"/>
    <w:basedOn w:val="a"/>
    <w:rsid w:val="001C15CD"/>
    <w:pPr>
      <w:spacing w:before="100" w:beforeAutospacing="1" w:after="100" w:afterAutospacing="1"/>
    </w:pPr>
    <w:rPr>
      <w:rFonts w:ascii="Arial CYR" w:hAnsi="Arial CYR" w:cs="Arial CYR"/>
      <w:color w:val="FF0000"/>
    </w:rPr>
  </w:style>
  <w:style w:type="paragraph" w:customStyle="1" w:styleId="xl95">
    <w:name w:val="xl95"/>
    <w:basedOn w:val="a"/>
    <w:rsid w:val="001C15CD"/>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1C15CD"/>
    <w:pPr>
      <w:spacing w:before="100" w:beforeAutospacing="1" w:after="100" w:afterAutospacing="1"/>
    </w:pPr>
    <w:rPr>
      <w:color w:val="0000FF"/>
    </w:rPr>
  </w:style>
  <w:style w:type="paragraph" w:customStyle="1" w:styleId="xl97">
    <w:name w:val="xl97"/>
    <w:basedOn w:val="a"/>
    <w:rsid w:val="001C15CD"/>
    <w:pPr>
      <w:spacing w:before="100" w:beforeAutospacing="1" w:after="100" w:afterAutospacing="1"/>
    </w:pPr>
    <w:rPr>
      <w:rFonts w:ascii="Arial CYR" w:hAnsi="Arial CYR" w:cs="Arial CYR"/>
      <w:color w:val="0000FF"/>
    </w:rPr>
  </w:style>
  <w:style w:type="paragraph" w:customStyle="1" w:styleId="xl98">
    <w:name w:val="xl98"/>
    <w:basedOn w:val="a"/>
    <w:rsid w:val="001C15CD"/>
    <w:pPr>
      <w:spacing w:before="100" w:beforeAutospacing="1" w:after="100" w:afterAutospacing="1"/>
    </w:pPr>
    <w:rPr>
      <w:b/>
      <w:bCs/>
      <w:color w:val="0000FF"/>
    </w:rPr>
  </w:style>
  <w:style w:type="paragraph" w:customStyle="1" w:styleId="xl99">
    <w:name w:val="xl99"/>
    <w:basedOn w:val="a"/>
    <w:rsid w:val="001C15CD"/>
    <w:pPr>
      <w:spacing w:before="100" w:beforeAutospacing="1" w:after="100" w:afterAutospacing="1"/>
    </w:pPr>
    <w:rPr>
      <w:rFonts w:ascii="Arial CYR" w:hAnsi="Arial CYR" w:cs="Arial CYR"/>
      <w:b/>
      <w:bCs/>
      <w:color w:val="0000FF"/>
    </w:rPr>
  </w:style>
  <w:style w:type="paragraph" w:customStyle="1" w:styleId="xl100">
    <w:name w:val="xl100"/>
    <w:basedOn w:val="a"/>
    <w:rsid w:val="001C15CD"/>
    <w:pPr>
      <w:spacing w:before="100" w:beforeAutospacing="1" w:after="100" w:afterAutospacing="1"/>
    </w:pPr>
    <w:rPr>
      <w:b/>
      <w:bCs/>
      <w:color w:val="FF0000"/>
    </w:rPr>
  </w:style>
  <w:style w:type="paragraph" w:customStyle="1" w:styleId="xl101">
    <w:name w:val="xl101"/>
    <w:basedOn w:val="a"/>
    <w:rsid w:val="001C15CD"/>
    <w:pPr>
      <w:spacing w:before="100" w:beforeAutospacing="1" w:after="100" w:afterAutospacing="1"/>
    </w:pPr>
    <w:rPr>
      <w:color w:val="FF0000"/>
    </w:rPr>
  </w:style>
  <w:style w:type="paragraph" w:customStyle="1" w:styleId="xl102">
    <w:name w:val="xl102"/>
    <w:basedOn w:val="a"/>
    <w:rsid w:val="001C15CD"/>
    <w:pPr>
      <w:spacing w:before="100" w:beforeAutospacing="1" w:after="100" w:afterAutospacing="1"/>
    </w:pPr>
    <w:rPr>
      <w:color w:val="800000"/>
    </w:rPr>
  </w:style>
  <w:style w:type="paragraph" w:customStyle="1" w:styleId="xl103">
    <w:name w:val="xl103"/>
    <w:basedOn w:val="a"/>
    <w:rsid w:val="001C15CD"/>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04">
    <w:name w:val="xl104"/>
    <w:basedOn w:val="a"/>
    <w:rsid w:val="001C15CD"/>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05">
    <w:name w:val="xl105"/>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1C15C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109">
    <w:name w:val="xl109"/>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10">
    <w:name w:val="xl110"/>
    <w:basedOn w:val="a"/>
    <w:rsid w:val="001C15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
    <w:rsid w:val="001C15C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1C15CD"/>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1C15C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afd">
    <w:name w:val="Нормальный"/>
    <w:rsid w:val="001C15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 2"/>
    <w:uiPriority w:val="99"/>
    <w:rsid w:val="001C15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8">
    <w:name w:val="Дата Знак1"/>
    <w:rsid w:val="001C15CD"/>
    <w:rPr>
      <w:rFonts w:ascii="Courier New" w:hAnsi="Courier New" w:cs="Courier New" w:hint="default"/>
      <w:sz w:val="24"/>
      <w:lang w:val="ru-RU" w:eastAsia="ru-RU"/>
    </w:rPr>
  </w:style>
  <w:style w:type="character" w:customStyle="1" w:styleId="111">
    <w:name w:val="Заголовок 1 Знак1"/>
    <w:uiPriority w:val="9"/>
    <w:rsid w:val="001C15CD"/>
    <w:rPr>
      <w:kern w:val="32"/>
      <w:sz w:val="28"/>
      <w:lang w:val="ru-RU" w:eastAsia="ru-RU"/>
    </w:rPr>
  </w:style>
  <w:style w:type="character" w:customStyle="1" w:styleId="19">
    <w:name w:val="Приветствие Знак1"/>
    <w:uiPriority w:val="99"/>
    <w:rsid w:val="001C15CD"/>
    <w:rPr>
      <w:kern w:val="32"/>
      <w:sz w:val="24"/>
      <w:lang w:val="ru-RU" w:eastAsia="ru-RU"/>
    </w:rPr>
  </w:style>
  <w:style w:type="character" w:customStyle="1" w:styleId="1a">
    <w:name w:val="Верхний колонтитул Знак1"/>
    <w:uiPriority w:val="99"/>
    <w:rsid w:val="001C15CD"/>
    <w:rPr>
      <w:kern w:val="32"/>
      <w:sz w:val="24"/>
      <w:lang w:val="ru-RU" w:eastAsia="ru-RU"/>
    </w:rPr>
  </w:style>
  <w:style w:type="character" w:customStyle="1" w:styleId="1b">
    <w:name w:val="Нижний колонтитул Знак1"/>
    <w:uiPriority w:val="99"/>
    <w:rsid w:val="001C15CD"/>
    <w:rPr>
      <w:kern w:val="32"/>
      <w:sz w:val="24"/>
      <w:lang w:val="ru-RU" w:eastAsia="ru-RU"/>
    </w:rPr>
  </w:style>
  <w:style w:type="character" w:customStyle="1" w:styleId="1c">
    <w:name w:val="Схема документа Знак1"/>
    <w:uiPriority w:val="99"/>
    <w:rsid w:val="001C15CD"/>
    <w:rPr>
      <w:rFonts w:ascii="Tahoma" w:hAnsi="Tahoma" w:cs="Tahoma" w:hint="default"/>
      <w:kern w:val="32"/>
      <w:sz w:val="24"/>
      <w:lang w:val="ru-RU" w:eastAsia="ru-RU"/>
    </w:rPr>
  </w:style>
  <w:style w:type="character" w:customStyle="1" w:styleId="1d">
    <w:name w:val="Текст выноски Знак1"/>
    <w:rsid w:val="001C15CD"/>
    <w:rPr>
      <w:rFonts w:ascii="Tahoma" w:hAnsi="Tahoma" w:cs="Tahoma" w:hint="default"/>
      <w:kern w:val="32"/>
      <w:sz w:val="16"/>
      <w:lang w:val="ru-RU" w:eastAsia="ru-RU"/>
    </w:rPr>
  </w:style>
  <w:style w:type="character" w:customStyle="1" w:styleId="1e">
    <w:name w:val="Знак Знак1"/>
    <w:semiHidden/>
    <w:rsid w:val="001C15CD"/>
    <w:rPr>
      <w:kern w:val="32"/>
      <w:sz w:val="24"/>
      <w:lang w:val="ru-RU" w:eastAsia="ru-RU"/>
    </w:rPr>
  </w:style>
  <w:style w:type="character" w:customStyle="1" w:styleId="80">
    <w:name w:val="Знак8"/>
    <w:semiHidden/>
    <w:rsid w:val="001C15CD"/>
    <w:rPr>
      <w:rFonts w:ascii="Courier New" w:hAnsi="Courier New" w:cs="Courier New" w:hint="default"/>
      <w:sz w:val="24"/>
      <w:lang w:val="ru-RU" w:eastAsia="ru-RU"/>
    </w:rPr>
  </w:style>
  <w:style w:type="character" w:customStyle="1" w:styleId="43">
    <w:name w:val="Знак4"/>
    <w:semiHidden/>
    <w:rsid w:val="001C15CD"/>
    <w:rPr>
      <w:rFonts w:ascii="Tahoma" w:hAnsi="Tahoma" w:cs="Tahoma" w:hint="default"/>
      <w:kern w:val="32"/>
      <w:sz w:val="24"/>
      <w:lang w:val="ru-RU" w:eastAsia="ru-RU"/>
    </w:rPr>
  </w:style>
  <w:style w:type="character" w:customStyle="1" w:styleId="81">
    <w:name w:val="Знак81"/>
    <w:semiHidden/>
    <w:rsid w:val="001C15CD"/>
    <w:rPr>
      <w:rFonts w:ascii="Courier New" w:hAnsi="Courier New" w:cs="Courier New" w:hint="default"/>
      <w:sz w:val="24"/>
      <w:lang w:val="ru-RU" w:eastAsia="ru-RU"/>
    </w:rPr>
  </w:style>
  <w:style w:type="character" w:customStyle="1" w:styleId="410">
    <w:name w:val="Знак41"/>
    <w:semiHidden/>
    <w:rsid w:val="001C15CD"/>
    <w:rPr>
      <w:rFonts w:ascii="Tahoma" w:hAnsi="Tahoma" w:cs="Tahoma" w:hint="default"/>
      <w:kern w:val="32"/>
      <w:sz w:val="24"/>
      <w:lang w:val="ru-RU" w:eastAsia="ru-RU"/>
    </w:rPr>
  </w:style>
  <w:style w:type="character" w:customStyle="1" w:styleId="28">
    <w:name w:val="Знак2"/>
    <w:semiHidden/>
    <w:rsid w:val="001C15CD"/>
    <w:rPr>
      <w:rFonts w:ascii="Times New Roman CYR" w:hAnsi="Times New Roman CYR" w:cs="Times New Roman CYR" w:hint="default"/>
      <w:sz w:val="26"/>
      <w:lang w:val="ru-RU" w:eastAsia="ru-RU"/>
    </w:rPr>
  </w:style>
  <w:style w:type="character" w:customStyle="1" w:styleId="1f">
    <w:name w:val="Знак1"/>
    <w:semiHidden/>
    <w:rsid w:val="001C15CD"/>
    <w:rPr>
      <w:kern w:val="32"/>
      <w:sz w:val="24"/>
      <w:lang w:val="ru-RU" w:eastAsia="ru-RU"/>
    </w:rPr>
  </w:style>
  <w:style w:type="character" w:customStyle="1" w:styleId="112">
    <w:name w:val="Знак11"/>
    <w:semiHidden/>
    <w:rsid w:val="001C15CD"/>
    <w:rPr>
      <w:kern w:val="32"/>
      <w:sz w:val="24"/>
      <w:lang w:val="ru-RU" w:eastAsia="ru-RU"/>
    </w:rPr>
  </w:style>
  <w:style w:type="character" w:customStyle="1" w:styleId="121">
    <w:name w:val="Знак12"/>
    <w:rsid w:val="001C15CD"/>
    <w:rPr>
      <w:kern w:val="32"/>
      <w:sz w:val="24"/>
      <w:lang w:val="ru-RU" w:eastAsia="ru-RU"/>
    </w:rPr>
  </w:style>
  <w:style w:type="character" w:customStyle="1" w:styleId="29">
    <w:name w:val="Дата Знак2"/>
    <w:uiPriority w:val="99"/>
    <w:locked/>
    <w:rsid w:val="001C15CD"/>
    <w:rPr>
      <w:kern w:val="32"/>
      <w:sz w:val="24"/>
    </w:rPr>
  </w:style>
  <w:style w:type="character" w:customStyle="1" w:styleId="122">
    <w:name w:val="Заголовок 1 Знак2"/>
    <w:uiPriority w:val="9"/>
    <w:locked/>
    <w:rsid w:val="001C15CD"/>
    <w:rPr>
      <w:rFonts w:ascii="Cambria" w:hAnsi="Cambria" w:hint="default"/>
      <w:b/>
      <w:bCs w:val="0"/>
      <w:kern w:val="32"/>
      <w:sz w:val="32"/>
    </w:rPr>
  </w:style>
  <w:style w:type="character" w:customStyle="1" w:styleId="2a">
    <w:name w:val="Приветствие Знак2"/>
    <w:uiPriority w:val="99"/>
    <w:locked/>
    <w:rsid w:val="001C15CD"/>
    <w:rPr>
      <w:kern w:val="32"/>
      <w:sz w:val="24"/>
    </w:rPr>
  </w:style>
  <w:style w:type="character" w:customStyle="1" w:styleId="2b">
    <w:name w:val="Верхний колонтитул Знак2"/>
    <w:uiPriority w:val="99"/>
    <w:locked/>
    <w:rsid w:val="001C15CD"/>
    <w:rPr>
      <w:kern w:val="32"/>
      <w:sz w:val="24"/>
    </w:rPr>
  </w:style>
  <w:style w:type="character" w:customStyle="1" w:styleId="2c">
    <w:name w:val="Нижний колонтитул Знак2"/>
    <w:uiPriority w:val="99"/>
    <w:locked/>
    <w:rsid w:val="001C15CD"/>
    <w:rPr>
      <w:kern w:val="32"/>
      <w:sz w:val="24"/>
    </w:rPr>
  </w:style>
  <w:style w:type="character" w:customStyle="1" w:styleId="200">
    <w:name w:val="Знак20"/>
    <w:rsid w:val="001C15CD"/>
    <w:rPr>
      <w:kern w:val="32"/>
      <w:sz w:val="28"/>
      <w:lang w:val="ru-RU" w:eastAsia="ru-RU"/>
    </w:rPr>
  </w:style>
  <w:style w:type="character" w:customStyle="1" w:styleId="210">
    <w:name w:val="Заголовок 2 Знак1"/>
    <w:rsid w:val="001C15CD"/>
    <w:rPr>
      <w:rFonts w:ascii="Arial" w:hAnsi="Arial" w:cs="Arial" w:hint="default"/>
      <w:b/>
      <w:bCs w:val="0"/>
      <w:i/>
      <w:iCs w:val="0"/>
      <w:kern w:val="32"/>
      <w:sz w:val="28"/>
    </w:rPr>
  </w:style>
  <w:style w:type="character" w:customStyle="1" w:styleId="310">
    <w:name w:val="Заголовок 3 Знак1"/>
    <w:rsid w:val="001C15CD"/>
    <w:rPr>
      <w:rFonts w:ascii="Arial" w:hAnsi="Arial" w:cs="Arial" w:hint="default"/>
      <w:b/>
      <w:bCs w:val="0"/>
      <w:kern w:val="32"/>
      <w:sz w:val="26"/>
    </w:rPr>
  </w:style>
  <w:style w:type="character" w:customStyle="1" w:styleId="411">
    <w:name w:val="Заголовок 4 Знак1"/>
    <w:uiPriority w:val="9"/>
    <w:rsid w:val="001C15CD"/>
    <w:rPr>
      <w:rFonts w:ascii="Times New Roman" w:hAnsi="Times New Roman" w:cs="Times New Roman" w:hint="default"/>
      <w:b/>
      <w:bCs w:val="0"/>
      <w:kern w:val="32"/>
      <w:sz w:val="28"/>
    </w:rPr>
  </w:style>
  <w:style w:type="character" w:customStyle="1" w:styleId="510">
    <w:name w:val="Заголовок 5 Знак1"/>
    <w:uiPriority w:val="9"/>
    <w:rsid w:val="001C15CD"/>
    <w:rPr>
      <w:rFonts w:ascii="Times New Roman" w:hAnsi="Times New Roman" w:cs="Times New Roman" w:hint="default"/>
      <w:color w:val="000000"/>
      <w:sz w:val="28"/>
    </w:rPr>
  </w:style>
  <w:style w:type="character" w:customStyle="1" w:styleId="610">
    <w:name w:val="Заголовок 6 Знак1"/>
    <w:uiPriority w:val="9"/>
    <w:rsid w:val="001C15CD"/>
    <w:rPr>
      <w:rFonts w:ascii="Times New Roman" w:hAnsi="Times New Roman" w:cs="Times New Roman" w:hint="default"/>
      <w:b/>
      <w:bCs w:val="0"/>
      <w:kern w:val="32"/>
      <w:sz w:val="22"/>
    </w:rPr>
  </w:style>
  <w:style w:type="character" w:customStyle="1" w:styleId="1f0">
    <w:name w:val="Основной текст Знак1"/>
    <w:rsid w:val="001C15CD"/>
    <w:rPr>
      <w:rFonts w:ascii="Times New Roman" w:hAnsi="Times New Roman" w:cs="Times New Roman" w:hint="default"/>
      <w:kern w:val="32"/>
      <w:sz w:val="24"/>
    </w:rPr>
  </w:style>
  <w:style w:type="character" w:customStyle="1" w:styleId="311">
    <w:name w:val="Основной текст с отступом 3 Знак1"/>
    <w:uiPriority w:val="99"/>
    <w:rsid w:val="001C15CD"/>
    <w:rPr>
      <w:rFonts w:ascii="Times New Roman" w:hAnsi="Times New Roman" w:cs="Times New Roman" w:hint="default"/>
      <w:kern w:val="32"/>
      <w:sz w:val="16"/>
    </w:rPr>
  </w:style>
  <w:style w:type="character" w:customStyle="1" w:styleId="1f1">
    <w:name w:val="Основной текст с отступом Знак1"/>
    <w:uiPriority w:val="99"/>
    <w:rsid w:val="001C15CD"/>
    <w:rPr>
      <w:rFonts w:ascii="Times New Roman" w:hAnsi="Times New Roman" w:cs="Times New Roman" w:hint="default"/>
      <w:sz w:val="24"/>
    </w:rPr>
  </w:style>
  <w:style w:type="character" w:customStyle="1" w:styleId="131">
    <w:name w:val="Знак13"/>
    <w:rsid w:val="001C15CD"/>
    <w:rPr>
      <w:kern w:val="32"/>
      <w:sz w:val="24"/>
      <w:lang w:val="ru-RU" w:eastAsia="ru-RU"/>
    </w:rPr>
  </w:style>
  <w:style w:type="character" w:customStyle="1" w:styleId="211">
    <w:name w:val="Основной текст 2 Знак1"/>
    <w:uiPriority w:val="99"/>
    <w:rsid w:val="001C15CD"/>
    <w:rPr>
      <w:sz w:val="22"/>
      <w:lang w:val="x-none" w:eastAsia="en-US"/>
    </w:rPr>
  </w:style>
  <w:style w:type="character" w:customStyle="1" w:styleId="CharacterStyle1">
    <w:name w:val="Character Style 1"/>
    <w:uiPriority w:val="99"/>
    <w:rsid w:val="001C15CD"/>
    <w:rPr>
      <w:rFonts w:ascii="Arial" w:hAnsi="Arial" w:cs="Arial" w:hint="default"/>
      <w:sz w:val="22"/>
      <w:szCs w:val="22"/>
    </w:rPr>
  </w:style>
  <w:style w:type="table" w:styleId="afe">
    <w:name w:val="Table Grid"/>
    <w:basedOn w:val="a1"/>
    <w:uiPriority w:val="59"/>
    <w:rsid w:val="001C15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31285C"/>
  </w:style>
  <w:style w:type="numbering" w:customStyle="1" w:styleId="37">
    <w:name w:val="Нет списка3"/>
    <w:next w:val="a2"/>
    <w:uiPriority w:val="99"/>
    <w:semiHidden/>
    <w:unhideWhenUsed/>
    <w:rsid w:val="005A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566">
      <w:bodyDiv w:val="1"/>
      <w:marLeft w:val="0"/>
      <w:marRight w:val="0"/>
      <w:marTop w:val="0"/>
      <w:marBottom w:val="0"/>
      <w:divBdr>
        <w:top w:val="none" w:sz="0" w:space="0" w:color="auto"/>
        <w:left w:val="none" w:sz="0" w:space="0" w:color="auto"/>
        <w:bottom w:val="none" w:sz="0" w:space="0" w:color="auto"/>
        <w:right w:val="none" w:sz="0" w:space="0" w:color="auto"/>
      </w:divBdr>
    </w:div>
    <w:div w:id="250313808">
      <w:bodyDiv w:val="1"/>
      <w:marLeft w:val="0"/>
      <w:marRight w:val="0"/>
      <w:marTop w:val="0"/>
      <w:marBottom w:val="0"/>
      <w:divBdr>
        <w:top w:val="none" w:sz="0" w:space="0" w:color="auto"/>
        <w:left w:val="none" w:sz="0" w:space="0" w:color="auto"/>
        <w:bottom w:val="none" w:sz="0" w:space="0" w:color="auto"/>
        <w:right w:val="none" w:sz="0" w:space="0" w:color="auto"/>
      </w:divBdr>
    </w:div>
    <w:div w:id="312150637">
      <w:bodyDiv w:val="1"/>
      <w:marLeft w:val="0"/>
      <w:marRight w:val="0"/>
      <w:marTop w:val="0"/>
      <w:marBottom w:val="0"/>
      <w:divBdr>
        <w:top w:val="none" w:sz="0" w:space="0" w:color="auto"/>
        <w:left w:val="none" w:sz="0" w:space="0" w:color="auto"/>
        <w:bottom w:val="none" w:sz="0" w:space="0" w:color="auto"/>
        <w:right w:val="none" w:sz="0" w:space="0" w:color="auto"/>
      </w:divBdr>
    </w:div>
    <w:div w:id="371662242">
      <w:bodyDiv w:val="1"/>
      <w:marLeft w:val="0"/>
      <w:marRight w:val="0"/>
      <w:marTop w:val="0"/>
      <w:marBottom w:val="0"/>
      <w:divBdr>
        <w:top w:val="none" w:sz="0" w:space="0" w:color="auto"/>
        <w:left w:val="none" w:sz="0" w:space="0" w:color="auto"/>
        <w:bottom w:val="none" w:sz="0" w:space="0" w:color="auto"/>
        <w:right w:val="none" w:sz="0" w:space="0" w:color="auto"/>
      </w:divBdr>
    </w:div>
    <w:div w:id="808133408">
      <w:bodyDiv w:val="1"/>
      <w:marLeft w:val="0"/>
      <w:marRight w:val="0"/>
      <w:marTop w:val="0"/>
      <w:marBottom w:val="0"/>
      <w:divBdr>
        <w:top w:val="none" w:sz="0" w:space="0" w:color="auto"/>
        <w:left w:val="none" w:sz="0" w:space="0" w:color="auto"/>
        <w:bottom w:val="none" w:sz="0" w:space="0" w:color="auto"/>
        <w:right w:val="none" w:sz="0" w:space="0" w:color="auto"/>
      </w:divBdr>
    </w:div>
    <w:div w:id="821121834">
      <w:bodyDiv w:val="1"/>
      <w:marLeft w:val="0"/>
      <w:marRight w:val="0"/>
      <w:marTop w:val="0"/>
      <w:marBottom w:val="0"/>
      <w:divBdr>
        <w:top w:val="none" w:sz="0" w:space="0" w:color="auto"/>
        <w:left w:val="none" w:sz="0" w:space="0" w:color="auto"/>
        <w:bottom w:val="none" w:sz="0" w:space="0" w:color="auto"/>
        <w:right w:val="none" w:sz="0" w:space="0" w:color="auto"/>
      </w:divBdr>
    </w:div>
    <w:div w:id="1102382462">
      <w:bodyDiv w:val="1"/>
      <w:marLeft w:val="0"/>
      <w:marRight w:val="0"/>
      <w:marTop w:val="0"/>
      <w:marBottom w:val="0"/>
      <w:divBdr>
        <w:top w:val="none" w:sz="0" w:space="0" w:color="auto"/>
        <w:left w:val="none" w:sz="0" w:space="0" w:color="auto"/>
        <w:bottom w:val="none" w:sz="0" w:space="0" w:color="auto"/>
        <w:right w:val="none" w:sz="0" w:space="0" w:color="auto"/>
      </w:divBdr>
    </w:div>
    <w:div w:id="1148327074">
      <w:bodyDiv w:val="1"/>
      <w:marLeft w:val="0"/>
      <w:marRight w:val="0"/>
      <w:marTop w:val="0"/>
      <w:marBottom w:val="0"/>
      <w:divBdr>
        <w:top w:val="none" w:sz="0" w:space="0" w:color="auto"/>
        <w:left w:val="none" w:sz="0" w:space="0" w:color="auto"/>
        <w:bottom w:val="none" w:sz="0" w:space="0" w:color="auto"/>
        <w:right w:val="none" w:sz="0" w:space="0" w:color="auto"/>
      </w:divBdr>
    </w:div>
    <w:div w:id="1450666267">
      <w:bodyDiv w:val="1"/>
      <w:marLeft w:val="0"/>
      <w:marRight w:val="0"/>
      <w:marTop w:val="0"/>
      <w:marBottom w:val="0"/>
      <w:divBdr>
        <w:top w:val="none" w:sz="0" w:space="0" w:color="auto"/>
        <w:left w:val="none" w:sz="0" w:space="0" w:color="auto"/>
        <w:bottom w:val="none" w:sz="0" w:space="0" w:color="auto"/>
        <w:right w:val="none" w:sz="0" w:space="0" w:color="auto"/>
      </w:divBdr>
    </w:div>
    <w:div w:id="1624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DA76-1AB5-482D-AE71-38E3A34F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146</Pages>
  <Words>31435</Words>
  <Characters>179184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пользователь</cp:lastModifiedBy>
  <cp:revision>113</cp:revision>
  <cp:lastPrinted>2018-10-05T07:56:00Z</cp:lastPrinted>
  <dcterms:created xsi:type="dcterms:W3CDTF">2018-04-23T10:17:00Z</dcterms:created>
  <dcterms:modified xsi:type="dcterms:W3CDTF">2018-10-09T10:30:00Z</dcterms:modified>
</cp:coreProperties>
</file>