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18" w:rsidRPr="00967818" w:rsidRDefault="00A23E6D" w:rsidP="008A59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967818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18" w:rsidRPr="00967818" w:rsidRDefault="00967818" w:rsidP="008A59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967818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967818" w:rsidRPr="00967818" w:rsidRDefault="00967818" w:rsidP="008A59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967818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967818" w:rsidRPr="00967818" w:rsidRDefault="00967818" w:rsidP="008A59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967818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967818" w:rsidRPr="00967818" w:rsidRDefault="00967818" w:rsidP="008A59F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967818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 Е Ш Е Н И Е</w:t>
      </w:r>
    </w:p>
    <w:p w:rsidR="00967818" w:rsidRPr="00967818" w:rsidRDefault="00947D64" w:rsidP="008A59FD">
      <w:pPr>
        <w:shd w:val="clear" w:color="auto" w:fill="FFFFFF"/>
        <w:spacing w:before="29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" o:spid="_x0000_s1026" style="position:absolute;left:0;text-align:left;z-index:251660288;visibility:visible;mso-wrap-distance-top:-3e-5mm;mso-wrap-distance-bottom:-3e-5mm" from="-8.4pt,22.95pt" to="517.0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K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PMuz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27" style="position:absolute;left:0;text-align:left;z-index:251659264;visibility:visible;mso-wrap-distance-top:-3e-5mm;mso-wrap-distance-bottom:-3e-5mm" from="-8.4pt,13.95pt" to="517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jGEg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" strokeweight="3pt"/>
        </w:pict>
      </w:r>
    </w:p>
    <w:p w:rsidR="00967818" w:rsidRPr="00967818" w:rsidRDefault="00947D64" w:rsidP="00227D43">
      <w:pPr>
        <w:shd w:val="clear" w:color="auto" w:fill="FFFFFF"/>
        <w:spacing w:before="29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21.04.2016</w:t>
      </w:r>
      <w:r w:rsidR="0022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967818" w:rsidRPr="009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5389A" w:rsidRPr="00353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67818" w:rsidRPr="009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967818" w:rsidRPr="0096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</w:t>
      </w:r>
      <w:r w:rsidR="0045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967818" w:rsidRDefault="00967818" w:rsidP="00B36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FD" w:rsidRPr="0035389A" w:rsidRDefault="0035389A" w:rsidP="00455B29">
      <w:pPr>
        <w:pStyle w:val="ConsPlusTitle"/>
        <w:widowControl/>
        <w:spacing w:line="240" w:lineRule="atLeast"/>
        <w:jc w:val="center"/>
        <w:rPr>
          <w:sz w:val="28"/>
          <w:szCs w:val="28"/>
        </w:rPr>
      </w:pPr>
      <w:r w:rsidRPr="0035389A">
        <w:rPr>
          <w:bCs w:val="0"/>
          <w:sz w:val="28"/>
          <w:szCs w:val="28"/>
        </w:rPr>
        <w:t xml:space="preserve">Об утверждении Положения о порядке организации и проведения общественных обсуждений (слушаний) намечаемой хозяйственной  и иной деятельности на территории </w:t>
      </w:r>
      <w:r w:rsidRPr="0035389A">
        <w:rPr>
          <w:sz w:val="28"/>
          <w:szCs w:val="28"/>
        </w:rPr>
        <w:t xml:space="preserve">Большемурашкинского </w:t>
      </w:r>
      <w:r w:rsidRPr="0035389A">
        <w:rPr>
          <w:bCs w:val="0"/>
          <w:sz w:val="28"/>
          <w:szCs w:val="28"/>
        </w:rPr>
        <w:t>муниципального района Нижегородской области, которая подлежит экологической экспертизе</w:t>
      </w:r>
    </w:p>
    <w:p w:rsidR="0035389A" w:rsidRDefault="0035389A" w:rsidP="00455B29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4D7" w:rsidRPr="0035389A" w:rsidRDefault="0035389A" w:rsidP="00455B29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8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538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5389A">
        <w:rPr>
          <w:rFonts w:ascii="Times New Roman" w:hAnsi="Times New Roman" w:cs="Times New Roman"/>
          <w:sz w:val="28"/>
          <w:szCs w:val="28"/>
        </w:rPr>
        <w:t xml:space="preserve">ом от 10 января 2002 года № 7-ФЗ «Об охране окружающей среды», Федеральным </w:t>
      </w:r>
      <w:hyperlink r:id="rId9" w:history="1">
        <w:r w:rsidRPr="003538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5389A">
        <w:rPr>
          <w:rFonts w:ascii="Times New Roman" w:hAnsi="Times New Roman" w:cs="Times New Roman"/>
          <w:sz w:val="28"/>
          <w:szCs w:val="28"/>
        </w:rPr>
        <w:t xml:space="preserve">ом от 23 ноября 1995 года № 174-ФЗ «Об экологической экспертизе», </w:t>
      </w:r>
      <w:hyperlink r:id="rId10" w:history="1">
        <w:r w:rsidRPr="0035389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5389A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 мая 2000 года № 372 «Об утверждении положения по оценке воздействия намечаемой хозяйственной и иной деятельности на окружающую среду в Российской Федерации»</w:t>
      </w:r>
      <w:r w:rsidR="00E148CA" w:rsidRPr="0035389A">
        <w:rPr>
          <w:rFonts w:ascii="Times New Roman" w:hAnsi="Times New Roman" w:cs="Times New Roman"/>
          <w:sz w:val="28"/>
          <w:szCs w:val="28"/>
        </w:rPr>
        <w:t xml:space="preserve">, </w:t>
      </w:r>
      <w:r w:rsidR="00440757" w:rsidRPr="0035389A">
        <w:rPr>
          <w:rFonts w:ascii="Times New Roman" w:hAnsi="Times New Roman" w:cs="Times New Roman"/>
          <w:sz w:val="28"/>
          <w:szCs w:val="28"/>
        </w:rPr>
        <w:t>Земское собрание</w:t>
      </w:r>
      <w:r w:rsidRPr="0035389A">
        <w:rPr>
          <w:rFonts w:ascii="Times New Roman" w:hAnsi="Times New Roman" w:cs="Times New Roman"/>
          <w:sz w:val="28"/>
          <w:szCs w:val="28"/>
        </w:rPr>
        <w:t xml:space="preserve"> </w:t>
      </w:r>
      <w:r w:rsidR="00440757" w:rsidRPr="0035389A">
        <w:rPr>
          <w:rFonts w:ascii="Times New Roman" w:hAnsi="Times New Roman" w:cs="Times New Roman"/>
          <w:b/>
          <w:sz w:val="28"/>
          <w:szCs w:val="28"/>
        </w:rPr>
        <w:t>р е ш и л о :</w:t>
      </w:r>
    </w:p>
    <w:p w:rsidR="00984215" w:rsidRPr="00E148CA" w:rsidRDefault="004C3BCD" w:rsidP="00455B2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84215" w:rsidRPr="00E148CA">
        <w:rPr>
          <w:rFonts w:ascii="Times New Roman" w:hAnsi="Times New Roman" w:cs="Times New Roman"/>
          <w:sz w:val="28"/>
          <w:szCs w:val="28"/>
        </w:rPr>
        <w:t xml:space="preserve"> </w:t>
      </w:r>
      <w:r w:rsidRPr="004C3BC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27" w:history="1">
        <w:r w:rsidRPr="004C3B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C3BCD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 (слушаний) намечаемой хозяйственной и иной деятельности на территории </w:t>
      </w:r>
      <w:r w:rsidRPr="00831353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C3BCD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области, которая подлежит экологической экспертизе</w:t>
      </w:r>
      <w:r w:rsidR="00A27CA4" w:rsidRPr="00E148CA">
        <w:rPr>
          <w:rFonts w:ascii="Times New Roman" w:hAnsi="Times New Roman" w:cs="Times New Roman"/>
          <w:sz w:val="28"/>
          <w:szCs w:val="28"/>
        </w:rPr>
        <w:t>.</w:t>
      </w:r>
    </w:p>
    <w:p w:rsidR="00A23E6D" w:rsidRPr="00A23E6D" w:rsidRDefault="004C3BCD" w:rsidP="00455B2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6D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Pr="00A23E6D">
        <w:rPr>
          <w:rFonts w:ascii="Times New Roman" w:eastAsia="Calibri" w:hAnsi="Times New Roman" w:cs="Times New Roman"/>
          <w:sz w:val="28"/>
          <w:szCs w:val="28"/>
        </w:rPr>
        <w:t>в районной газете «Знамя» и раз</w:t>
      </w:r>
      <w:r w:rsidRPr="00A23E6D">
        <w:rPr>
          <w:rFonts w:ascii="Times New Roman" w:hAnsi="Times New Roman" w:cs="Times New Roman"/>
          <w:sz w:val="28"/>
          <w:szCs w:val="28"/>
        </w:rPr>
        <w:t>местить</w:t>
      </w:r>
      <w:r w:rsidRPr="00A23E6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района в сети «Интернет».</w:t>
      </w:r>
    </w:p>
    <w:p w:rsidR="00A23E6D" w:rsidRDefault="00A23E6D" w:rsidP="00455B2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B2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455B29" w:rsidRPr="00455B29">
        <w:rPr>
          <w:rFonts w:ascii="Times New Roman" w:hAnsi="Times New Roman" w:cs="Times New Roman"/>
          <w:sz w:val="28"/>
          <w:szCs w:val="28"/>
        </w:rPr>
        <w:t xml:space="preserve"> комиссию по местному самоуправлению и общественным связям ( председатель Л.Ю.Лесникова)</w:t>
      </w:r>
      <w:r w:rsidRPr="0045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29" w:rsidRPr="00455B29" w:rsidRDefault="00455B29" w:rsidP="00455B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160" w:rsidRDefault="000E5160" w:rsidP="000E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5F6272" w:rsidRDefault="000E5160" w:rsidP="000E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                                       </w:t>
      </w:r>
      <w:r w:rsidR="004C3BCD">
        <w:rPr>
          <w:rFonts w:ascii="Times New Roman" w:hAnsi="Times New Roman" w:cs="Times New Roman"/>
          <w:sz w:val="28"/>
          <w:szCs w:val="28"/>
        </w:rPr>
        <w:t>С.И. Бобровских</w:t>
      </w:r>
    </w:p>
    <w:p w:rsidR="00455B29" w:rsidRDefault="00455B29" w:rsidP="000E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29" w:rsidRDefault="00455B29" w:rsidP="000E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29" w:rsidRDefault="00455B29" w:rsidP="000E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29" w:rsidRDefault="00455B29" w:rsidP="000E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29" w:rsidRDefault="00455B29" w:rsidP="000E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29" w:rsidRDefault="00455B29" w:rsidP="000E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2" w:rsidRDefault="005F6272" w:rsidP="005F6272">
      <w:pPr>
        <w:rPr>
          <w:rFonts w:ascii="Times New Roman" w:hAnsi="Times New Roman" w:cs="Times New Roman"/>
          <w:sz w:val="28"/>
          <w:szCs w:val="28"/>
        </w:rPr>
      </w:pPr>
    </w:p>
    <w:p w:rsidR="00493918" w:rsidRPr="00493918" w:rsidRDefault="00493918" w:rsidP="004939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93918" w:rsidRPr="00493918" w:rsidRDefault="00493918" w:rsidP="004939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49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493918" w:rsidRPr="00493918" w:rsidRDefault="00493918" w:rsidP="004939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Большемурашкинского муниципального</w:t>
      </w:r>
    </w:p>
    <w:p w:rsidR="00493918" w:rsidRPr="00A16190" w:rsidRDefault="00493918" w:rsidP="004939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55B29">
        <w:rPr>
          <w:rFonts w:ascii="Times New Roman" w:hAnsi="Times New Roman" w:cs="Times New Roman"/>
          <w:sz w:val="28"/>
          <w:szCs w:val="28"/>
        </w:rPr>
        <w:t xml:space="preserve"> 2</w:t>
      </w:r>
      <w:r w:rsidR="001847FB">
        <w:rPr>
          <w:rFonts w:ascii="Times New Roman" w:hAnsi="Times New Roman" w:cs="Times New Roman"/>
          <w:sz w:val="28"/>
          <w:szCs w:val="28"/>
        </w:rPr>
        <w:t>1</w:t>
      </w:r>
      <w:r w:rsidR="00455B29">
        <w:rPr>
          <w:rFonts w:ascii="Times New Roman" w:hAnsi="Times New Roman" w:cs="Times New Roman"/>
          <w:sz w:val="28"/>
          <w:szCs w:val="28"/>
        </w:rPr>
        <w:t>.04.</w:t>
      </w:r>
      <w:r w:rsidRPr="00493918">
        <w:rPr>
          <w:rFonts w:ascii="Times New Roman" w:hAnsi="Times New Roman" w:cs="Times New Roman"/>
          <w:sz w:val="28"/>
          <w:szCs w:val="28"/>
        </w:rPr>
        <w:t>201</w:t>
      </w:r>
      <w:r w:rsidR="007D777D" w:rsidRPr="007D777D">
        <w:rPr>
          <w:rFonts w:ascii="Times New Roman" w:hAnsi="Times New Roman" w:cs="Times New Roman"/>
          <w:sz w:val="28"/>
          <w:szCs w:val="28"/>
        </w:rPr>
        <w:t>6</w:t>
      </w:r>
      <w:r w:rsidRPr="004939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47FB">
        <w:rPr>
          <w:rFonts w:ascii="Times New Roman" w:hAnsi="Times New Roman" w:cs="Times New Roman"/>
          <w:sz w:val="28"/>
          <w:szCs w:val="28"/>
        </w:rPr>
        <w:t>27</w:t>
      </w:r>
    </w:p>
    <w:p w:rsidR="00493918" w:rsidRPr="00A16190" w:rsidRDefault="00493918" w:rsidP="00493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1" w:name="Par27"/>
    <w:bookmarkEnd w:id="1"/>
    <w:p w:rsidR="00A23E6D" w:rsidRPr="00493918" w:rsidRDefault="000C218F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391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A23E6D" w:rsidRPr="00493918">
        <w:rPr>
          <w:rFonts w:ascii="Times New Roman" w:hAnsi="Times New Roman" w:cs="Times New Roman"/>
          <w:b/>
          <w:caps/>
          <w:sz w:val="28"/>
          <w:szCs w:val="28"/>
        </w:rPr>
        <w:instrText xml:space="preserve">HYPERLINK \l Par27  </w:instrText>
      </w:r>
      <w:r w:rsidRPr="0049391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A23E6D" w:rsidRPr="00493918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49391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8">
        <w:rPr>
          <w:rFonts w:ascii="Times New Roman" w:hAnsi="Times New Roman" w:cs="Times New Roman"/>
          <w:b/>
          <w:sz w:val="28"/>
          <w:szCs w:val="28"/>
        </w:rPr>
        <w:t xml:space="preserve"> о порядке организации и проведения общественных обсуждений (слушаний) намечаемой хозяйственной и иной деятельности на территории </w:t>
      </w:r>
      <w:r w:rsidR="00493918" w:rsidRPr="00493918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b/>
          <w:sz w:val="28"/>
          <w:szCs w:val="28"/>
        </w:rPr>
        <w:t>муниципального района Нижегородской области, которая подлежит экологической экспертизе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8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4939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1" w:history="1">
        <w:r w:rsidRPr="004939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493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от 10 января 2002 года № 7-ФЗ «Об охране окружающей среды» (далее - Закон об охране окружающей среды), Федеральным </w:t>
      </w:r>
      <w:hyperlink r:id="rId13" w:history="1">
        <w:r w:rsidRPr="00493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 (далее - Закон об экологической экспертизе), </w:t>
      </w:r>
      <w:hyperlink r:id="rId14" w:history="1">
        <w:r w:rsidRPr="0049391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 мая 2000 года № 372 «Об утверждении положения по оценке воздействия намечаемой хозяйственной и иной деятельности на окружающую среду в Российской Федерации» и регламентирует порядок организации и проведения общественных обсуждений (слушаний) намечаемой на территории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хозяйственной и иной деятельности, обосновывающая документация которой подлежит экологической экспертизе.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1.2. Цели проведения общественных обсуждений (слушаний):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реализация основных принципов охраны окружающей среды, установленных </w:t>
      </w:r>
      <w:hyperlink r:id="rId15" w:history="1">
        <w:r w:rsidRPr="00493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об охране окружающей среды;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организация участия общественности в подготовке и обсуждении материалов оценки воздействия на окружающую среду намечаемой хозяйственной и иной деятельности, которая подлежит экологической экспертизе;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выявление общественных предпочтений и их учет в процессе оценки воздействия намечаемой хозяйственной и иной деятельности, которая подлежит экологической экспертизе, на окружающую среду;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учет мнения населения при принятии решения о размещении на территории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объектов, хозяйственная и иная деятельность которых может причинить вред окружающей среде.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lastRenderedPageBreak/>
        <w:t>Оценка воздействия намечаемой хозяйственной и иной деятельности на окружающую среду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Экологическая экспертиза - установление соответствия документации, обосновывающей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Общественные обсуждения - комплекс мероприятий, проводимых в рамках оценки воздействия намечаемой хозяйственной и иной деятельности на окружающую среду,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 намечаемой хозяйственной и иной деятельности на окружающую среду. Материалы общественных обсуждений (слушаний) соответственно являются частью документации, подготавливаемой при проведении оценки воздействия намечаемой хозяйственной и иной деятельности на окружающую среду и представляемой на государственную экологическую экспертизу.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Заказчик - юридическое или физическое лицо, отвечающее за подготовку документации по намечаемой деятельности в соответствии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 (далее по тексту - заказчик).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1.4. Предметом общественных обсуждений (слушаний) является планируемая на территории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деятельности, обосновывающая документация которой подлежит государственной экологической экспертизе в соответствии с </w:t>
      </w:r>
      <w:hyperlink r:id="rId16" w:history="1">
        <w:r w:rsidRPr="00493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об экологической экспертизе.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493918">
        <w:rPr>
          <w:rFonts w:ascii="Times New Roman" w:hAnsi="Times New Roman" w:cs="Times New Roman"/>
          <w:sz w:val="28"/>
          <w:szCs w:val="28"/>
        </w:rPr>
        <w:t xml:space="preserve">2. СОСТАВ УЧАСТНИКОВ ОБЩЕСТВЕННЫХ ОБСУЖДЕНИЙ 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Участниками общественных обсуждений (слушаний) являются: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заказчик;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юридические лица и (или)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юридические лица и (или) индивидуальные предприниматели, интересы </w:t>
      </w:r>
      <w:r w:rsidRPr="00493918">
        <w:rPr>
          <w:rFonts w:ascii="Times New Roman" w:hAnsi="Times New Roman" w:cs="Times New Roman"/>
          <w:sz w:val="28"/>
          <w:szCs w:val="28"/>
        </w:rPr>
        <w:lastRenderedPageBreak/>
        <w:t>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общественные организации, объединения;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граждане, достигшие на день проведения общественных обсуждений (слушаний) 18-летнего возраста;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органы местного самоуправления иных муниципальных образований.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493918">
        <w:rPr>
          <w:rFonts w:ascii="Times New Roman" w:hAnsi="Times New Roman" w:cs="Times New Roman"/>
          <w:sz w:val="28"/>
          <w:szCs w:val="28"/>
        </w:rPr>
        <w:t>3. ОРГАНИЗАЦИЯ ОБЩЕСТВЕННЫХ ОБСУЖДЕНИЙ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 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3.1. Общественные обсуждения (слушания) проводятся по инициативе заказчика, юридических лиц или индивидуальных предпринимателей, намеревающихся осуществлять на территории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деятельность, которая подлежит экологической экспертизе, а также Земского собрания, главы местного самоуправления или администрации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- инициаторы общественных обсуждений (слушаний)).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3.2. Общественные обсуждения (слушания) проводимые по инициативе Земского собрания района,  назначаются Земским собранием района, по инициативе главы местного самоуправления - назначаются главой местного самоуправления района, в остальных случаях назначаются администрацией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3.3. Прием письменных обращений и документов, указанных в </w:t>
      </w:r>
      <w:hyperlink w:anchor="Par68" w:history="1">
        <w:r w:rsidRPr="00493918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4 настоящего Положения, а также подготовка проекта муниципального правового акта 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 xml:space="preserve">муниципального района о проведении общественных обсуждений (слушаний) осуществляются структурным подразделением органа местного самоуправления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>района, в ведении которого находится рассмотрение данного вопроса.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493918">
        <w:rPr>
          <w:rFonts w:ascii="Times New Roman" w:hAnsi="Times New Roman" w:cs="Times New Roman"/>
          <w:sz w:val="28"/>
          <w:szCs w:val="28"/>
        </w:rPr>
        <w:t>3.4. К письменному обращению о проведении общественных обсуждений (слушаний) инициатором общественных обсуждений (слушаний) должны быть приложены следующие материалы и документация о намечаемой хозяйственной и иной деятельности: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сведения о заявителе - юридическом лице, индивидуальном предпринимателе;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lastRenderedPageBreak/>
        <w:t>- сведения о месте проведения общественных обсуждений (слушаний), об организации размещения материалов по деятельности, являющейся объектом общественных обсуждений (слушаний), для ознакомления участниками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3.5. На основании письменного обращения инициатора общественных обсуждений (слушаний) с указанием вопроса, выносимого на общественное обсуждение (слушание), в срок не позднее 10 рабочих дней с даты поступления указанного письменного обращения в администрацию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района, Земское собрание района или к главе местного самоуправления района издается муниципальный правовой акт о проведении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3.6. В муниципальном правовом акте органа местного самоуправления района о проведении общественных обсуждений (слушаний) назначаются дата, место и время их проведения, а также устанавливаются сроки для информирования инициатором общественных обсуждений (слушаний) общественности о проведении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Муниципальный правовой акт органа местного самоуправления района подлежит опубликованию в средствах массовой информации в течение 7 рабочих дней с момента его подписания, но не менее чем за 30 дней до дня проведения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3.7. Общественные обсуждения (слушания) включают в себя: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организацию доступа всех заинтересованных лиц, участников общественных обсуждений (слушаний) к материалам и документации о подлежащей обсуждению намечаемой хозяйственной и иной деятельности на весь период прохождения общественных обсуждений (слушаний) - с момента издания муниципального правового акта о проведении общественных обсуждений (слушаний) и до дня окончания срока подготовки протокола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прием от участников общественных обсуждений (слушаний) письменных предложений, замечаний по материалам и документации и их документирование;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проведение общественных обсуждений (слушаний) в назначенные день и месте с ведением протокола и предоставлением участникам общественных обсуждений (слушаний) возможности для выступлений по обсуждаемому вопросу.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493918">
        <w:rPr>
          <w:rFonts w:ascii="Times New Roman" w:hAnsi="Times New Roman" w:cs="Times New Roman"/>
          <w:sz w:val="28"/>
          <w:szCs w:val="28"/>
        </w:rPr>
        <w:t>4. ИНФОРМИРОВАНИЕ ОБЩЕСТВЕННОСТИ О ПРОВЕДЕНИИ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ОБЩЕСТВЕННЫХ ОБСУЖДЕНИЙ 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4.1. Информирование общественности о проведении общественных обсуждений (слушаний) осуществляется путем опубликования соответствующего информационного сообщения в районной газете «</w:t>
      </w:r>
      <w:r w:rsidR="00493918">
        <w:rPr>
          <w:rFonts w:ascii="Times New Roman" w:hAnsi="Times New Roman" w:cs="Times New Roman"/>
          <w:sz w:val="28"/>
          <w:szCs w:val="28"/>
        </w:rPr>
        <w:t>Знамя</w:t>
      </w:r>
      <w:r w:rsidRPr="00493918">
        <w:rPr>
          <w:rFonts w:ascii="Times New Roman" w:hAnsi="Times New Roman" w:cs="Times New Roman"/>
          <w:sz w:val="28"/>
          <w:szCs w:val="28"/>
        </w:rPr>
        <w:t>», иных средствах массовой информации.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4.2. Информационное сообщение об общественных обсуждениях (слушаниях) в обязательном порядке должно содержать следующие сведения: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наименование, адрес и контактные телефоны инициатора общественных </w:t>
      </w:r>
      <w:r w:rsidRPr="00493918">
        <w:rPr>
          <w:rFonts w:ascii="Times New Roman" w:hAnsi="Times New Roman" w:cs="Times New Roman"/>
          <w:sz w:val="28"/>
          <w:szCs w:val="28"/>
        </w:rPr>
        <w:lastRenderedPageBreak/>
        <w:t>обсуждений (слушаний) и (или) его представителя;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вид, цели, месторасположение намечаемой хозяйственной или иной деятельности;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место и срок доступности материалов и документов по намечаемой хозяйственной или иной деятельности;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срок и порядок приема комиссией письменных замечаний и предложений участников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время и место проведения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иную необходимую информацию.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4.3. Инициатор общественных обсуждений (слушаний) вправе обратиться в соответствующий орган местного самоуправления района с заявлением о размещении информационного сообщения о проведении общественных обсуждений (слушаний) на официальном сайте </w:t>
      </w:r>
      <w:r w:rsidR="00493918" w:rsidRPr="00493918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в сети Интернет.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 ПОРЯДОК ПРОВЕДЕНИЯ И ОФОРМЛЕНИЯ РЕЗУЛЬТАТОВ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ОБЩЕСТВЕННЫХ ОБСУЖДЕНИЙ 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5.1. Для организации и проведения общественных обсуждений (слушаний) орган местного самоуправления назначает ответственное  структурное подразделение  или создает комиссию. Состав комиссии утверждается соответствующим муниципальным правовым органа местного самоуправления.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5.2. Ответственное структурное подразделение или комиссия с момента издания муниципального правового акта органа местного самоуправления района о проведении общественных обсуждений (слушаний):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проводит анализ представленных инициатором общественных обсуждений (слушаний) материалов и документации, которая подлежит рассмотрению в ходе проведения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составляет список лиц, участвующих в общественных обсуждениях (слушаниях), включая приглашенных лиц;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устанавливает порядок выступлений на общественных обсуждениях (слушаниях), проводит опросы участников общественных обсуждений (слушаний) по вопросам, являющимся предметом разногласий в ходе проведения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рассматривает вопрос и принимает аргументированное решение о переносе даты проведения общественных слушаний (в случаях: значительного превышения численности граждан, желающих принять участие в общественном обсуждении (слушании), количества мест помещения, в котором изначально было запланировано проведение данного мероприятия; несвоевременного и не в полном объеме представления в орган местного самоуправления района инициатором общественных обсуждений (слушаний) обосновывающей документации, содержащей описание намечаемой деятельности, цели ее реализации и другой необходимой информации по теме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в случае переноса даты проведения общественных обсуждений (слушаний) уведомляет об этом инициатора общественных обсуждений </w:t>
      </w:r>
      <w:r w:rsidRPr="00493918">
        <w:rPr>
          <w:rFonts w:ascii="Times New Roman" w:hAnsi="Times New Roman" w:cs="Times New Roman"/>
          <w:sz w:val="28"/>
          <w:szCs w:val="28"/>
        </w:rPr>
        <w:lastRenderedPageBreak/>
        <w:t>(слушаний) не ранее чем в течение одного рабочего дня со дня принятия указанного решения, но не позднее чем за сутки до назначенного времени изначально запланированных обсуждений (слушаний), и устанавливает сроки для информирования инициатором общественности о проведении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5.3. Ответственное структурное подразделение или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5.4. Работники ответственного структурного подразделения или члены комиссии при проведении общественных обсуждений (слушаний) вправе высказывать свое мнение по предмету общественных обсуждений (слушаний), задавать вопросы участникам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5.5. Ответственное структурное подразделение или комиссия с момента издания муниципального правового органа местного самоуправления района о проведении общественных обсуждений (слушаний):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запрашивает необходимые материалы и информацию от инициатора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осуществляет прием и регистрацию письменных предложений и замечаний, поступивших в ходе общественных обсуждений (слушаний) от их участников;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ведет протокол общественных обсуждений (слушаний) и протокол общественных обсуждений (слушаний) в соответствии с настоящим Положением;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представляет протокол общественных обсуждений (слушаний) со всеми приложениями на утверждение соответствующему органу местного самоуправления района.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5.6. Общественные обсуждения (слушания) проводятся в назначенное время и в назначенном месте.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 или комиссия осуществляет регистрацию присутствующих и выступивших участников общественных обсуждений (слушаний), а также ранее поступивших и поданных непосредственно во время общественных обсуждений (слушаний) письменных замечаний и предложений по предмету обсуждения (слушания), ведет протокол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5.7. После объявления председателем комиссии или руководителем ответственного структурного подразделения  предмета общественных обсуждений (слушаний) всем участникам общественных обсуждений (слушаний)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 (слушаний), копия которых впоследствии используется для составления итогового протокола общественных обсуждений (слушаний) и приобщается к нему.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5.8. По результатам общественных обсуждений (слушаний) ответственным структурным  подразделением или  комиссией составляется протокол по </w:t>
      </w:r>
      <w:hyperlink w:anchor="Par170" w:history="1">
        <w:r w:rsidRPr="0049391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5.9. В итоговом протоколе общественных обсуждений (слушаний) указываются: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дата и место проведения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lastRenderedPageBreak/>
        <w:t>- список присутствующих работников ответственного структурного подразделения или членов комиссии, экспертов и консультантов;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список участников общественных обсуждений (слушаний) с указанием их фамилий, имен, отчеств и названий организаций (если они представляли организации), а также адресов и телефонов этих организаций или самих участников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вопросы, рассмотренные участниками общественных обсуждений (слушаний), - повестка дня;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тезисы выступлений; 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сведения о принятых ответственным структурным подразделением  или  комиссией за весь период проведения общественных обсуждений (слушаний) письменных замечаниях и предложениях с указанием их авторов;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итоги проведенных голосований;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выводы ответственного структурного подразделения или  комиссии по результатам общественных обсуждений (слушаний) об общественных предпочтениях относительно экологических аспектов обсуждаемой деятельности;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сведения об обеспечении инициатором общественных обсуждений (слушаний) доступа общественности к материалам и документам по намечаемой хозяйственной или иной деятельности и данные о способе информирования общественности о проведении общественных обсуждений (слушаний) (дата публикации и наименование печатного издания, размещение в других средствах массовой информации).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7"/>
      <w:bookmarkEnd w:id="9"/>
      <w:r w:rsidRPr="00493918">
        <w:rPr>
          <w:rFonts w:ascii="Times New Roman" w:hAnsi="Times New Roman" w:cs="Times New Roman"/>
          <w:sz w:val="28"/>
          <w:szCs w:val="28"/>
        </w:rPr>
        <w:t>5.10. Срок подготовки итогового протокола общественных обсуждений (слушаний) составляет не более тридцати рабочих дней со дня проведения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5.11. Итоговый протокол общественных обсуждений (слушаний) оформляется в двух экземплярах, каждый экземпляр протокола прошивается, подписывается руководителем ответственного структурного подразделения и секретарем слушаний (работником ответственного структурного подразделения) или председателем и секретарем комиссии.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5.12. Итоговый протокол общественных обсуждений (слушаний), к которому прилагаются представленные инициатором общественных обсуждений (слушаний) материалы и документация о намечаемой хозяйственной и иной деятельности, принятые  в период общественных обсуждений (слушаний) письменные замечания и предложения по предмету общественных обсуждений (слушаний), список лиц, организаций, принявших участие в общественных обсуждениях (слушаниях), имеющиеся аудио- и видеозаписи, в течение одного рабочего дня с момента изготовления (по истечении срока, указанного в </w:t>
      </w:r>
      <w:hyperlink w:anchor="Par127" w:history="1">
        <w:r w:rsidRPr="00493918">
          <w:rPr>
            <w:rFonts w:ascii="Times New Roman" w:hAnsi="Times New Roman" w:cs="Times New Roman"/>
            <w:sz w:val="28"/>
            <w:szCs w:val="28"/>
          </w:rPr>
          <w:t>пункте 5.10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настоящего Положения) в двух экземплярах направляется для утверждения в соответствующий орган местного самоуправления района.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После утверждения один экземпляр итогового протокола общественных обсуждений (слушаний) выдается инициатору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Материалы по проведенным общественным обсуждениям (слушаниям), в том числе представленная инициатором общественных обсуждений (слушаний) обосновывающая документация, первый экземпляр протокола и экземпляр итогового протокола общественных обсуждений (слушаний), полученные </w:t>
      </w:r>
      <w:r w:rsidRPr="00493918">
        <w:rPr>
          <w:rFonts w:ascii="Times New Roman" w:hAnsi="Times New Roman" w:cs="Times New Roman"/>
          <w:sz w:val="28"/>
          <w:szCs w:val="28"/>
        </w:rPr>
        <w:lastRenderedPageBreak/>
        <w:t>письменные замечания и предложения по предмету обсуждений и другие документы  хранятся в секторе документационного обеспечения управления делами администрации района либо в организационно-правовом секторе управления делами администрации района и предъявляются для ознакомления всем заинтересованным лицам.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7"/>
      <w:bookmarkEnd w:id="10"/>
      <w:r w:rsidRPr="00493918">
        <w:rPr>
          <w:rFonts w:ascii="Times New Roman" w:hAnsi="Times New Roman" w:cs="Times New Roman"/>
          <w:sz w:val="28"/>
          <w:szCs w:val="28"/>
        </w:rPr>
        <w:t>6. ФИНАНСИРОВАНИЕ ПРОВЕДЕНИЯ ОБЩЕСТВЕННЫХ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ОБСУЖДЕНИЙ 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6.1. Необходимые расходы, в том числе на опубликование информационного сообщения, организацию доступа к материалам и документации о намечаемой деятельности, затраты на использование помещения для проведения общественных обсуждений (слушаний) и другие расходы, связанные с организацией и проведением общественных обсуждений (слушаний)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6.2. В случае если общественные обсуждения (слушания) проводятся по инициативе органов местного самоуправления, финансирование расходов осуществляется в установленном порядке за счет средств бюджета района.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3"/>
      <w:bookmarkEnd w:id="11"/>
      <w:r w:rsidRPr="00493918">
        <w:rPr>
          <w:rFonts w:ascii="Times New Roman" w:hAnsi="Times New Roman" w:cs="Times New Roman"/>
          <w:sz w:val="28"/>
          <w:szCs w:val="28"/>
        </w:rPr>
        <w:t>7. ПРИНЯТИЕ И ДОКУМЕНТИРОВАНИЕ ИНИЦИАТОРОМ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 ОБЩЕСТВЕННЫХ ОБСУЖДЕНИЙ (СЛУШАНИЙ) ЗАМЕЧАНИЙ И ПРЕДЛОЖЕНИЙ, ПОСТУПИВШИХ ОТ ЗАИНТЕРЕСОВАННЫХ ЛИЦ ПОСЛЕ ОКОНЧАНИЯ ОБЩЕСТВЕННЫХ СЛУШАНИЙ И УТВЕРЖДЕНИЯ ПРОТОКОЛА ОБЩЕСТВЕННЫХ СЛУШАНИЙ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7.1. По результатам общественных обсуждений (слушаний) инициатором общественных обсуждений (слушаний) подготавливается сводка замечаний и предложений общественности.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7.2. В сводке указываются, какие из предложений и замечаний были учтены инициатором общественных обсуждений (слушаний), в каком виде, какие - не учтены, основание для отказа. Все вопросы, замечания и предложения по предмету общественных обсуждений (слушаний) независимо от того, были ли они высказаны в процессе обсуждения или приложены к протоколу, подлежат анализу и учету при подготовке сводки замечаний и предложений общественности. В сводке должна содержаться информация о необходимости передачи заключения государственной экологической экспертизы соответствующему органу местного самоуправления района.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7.3. Сводка замечаний и предложений общественности подготавливается в течение 30 дней со дня окончания общественных обсуждений (слушаний) и является наряду с протоколом общественных обсуждений (слушаний) неотъемлемой частью материалов по оценке воздействия на окружающую среду, представляемых на государственную экологическую экспертизу.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B29" w:rsidRDefault="00455B29" w:rsidP="0029406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56"/>
      <w:bookmarkEnd w:id="12"/>
    </w:p>
    <w:p w:rsidR="00455B29" w:rsidRDefault="00455B29" w:rsidP="0029406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455B29" w:rsidP="0029406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3E6D" w:rsidRPr="00294061">
        <w:rPr>
          <w:rFonts w:ascii="Times New Roman" w:hAnsi="Times New Roman" w:cs="Times New Roman"/>
          <w:sz w:val="24"/>
          <w:szCs w:val="24"/>
        </w:rPr>
        <w:t>риложение</w:t>
      </w:r>
      <w:r w:rsidR="00294061" w:rsidRPr="0029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6D" w:rsidRPr="00294061" w:rsidRDefault="00A23E6D" w:rsidP="00294061">
      <w:pPr>
        <w:widowControl w:val="0"/>
        <w:autoSpaceDE w:val="0"/>
        <w:autoSpaceDN w:val="0"/>
        <w:adjustRightInd w:val="0"/>
        <w:spacing w:after="0" w:line="240" w:lineRule="auto"/>
        <w:ind w:left="5387" w:right="-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к Положению о порядке организации и</w:t>
      </w:r>
      <w:r w:rsidR="00294061" w:rsidRPr="00294061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(слушаний) намечаемой хозяйственной и иной деятельности на территории </w:t>
      </w:r>
      <w:r w:rsidR="00294061" w:rsidRPr="00294061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Pr="0029406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области, которая подлежит экологической экспертизе</w:t>
      </w:r>
    </w:p>
    <w:p w:rsidR="00A23E6D" w:rsidRPr="006D4C45" w:rsidRDefault="00A23E6D" w:rsidP="0029406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</w:pPr>
    </w:p>
    <w:p w:rsidR="00294061" w:rsidRDefault="00294061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</w:p>
    <w:p w:rsidR="00294061" w:rsidRDefault="00294061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УТВЕРЖДЕН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_________________________________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(должность руководителя органа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_________________________________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местного самоуправления)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«___» ______________ 20__ г.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___________________/______________/</w:t>
      </w: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</w:rPr>
      </w:pP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0"/>
      <w:bookmarkEnd w:id="13"/>
      <w:r w:rsidRPr="00294061">
        <w:rPr>
          <w:rFonts w:ascii="Times New Roman" w:hAnsi="Times New Roman" w:cs="Times New Roman"/>
          <w:sz w:val="24"/>
          <w:szCs w:val="24"/>
        </w:rPr>
        <w:t>ПРОТОКОЛ</w:t>
      </w: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ОБЩЕСТВЕННЫХ ОБСУЖДЕНИЙ (СЛУШАНИЙ)</w:t>
      </w: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по _________________________________________________________________</w:t>
      </w: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</w:t>
      </w:r>
      <w:r w:rsidR="00294061" w:rsidRPr="00294061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</w:t>
      </w:r>
      <w:r w:rsidRPr="00294061">
        <w:rPr>
          <w:rFonts w:ascii="Times New Roman" w:hAnsi="Times New Roman" w:cs="Times New Roman"/>
          <w:sz w:val="24"/>
          <w:szCs w:val="24"/>
        </w:rPr>
        <w:t xml:space="preserve">             «___» _________ 20__ г.</w:t>
      </w:r>
    </w:p>
    <w:p w:rsidR="00A23E6D" w:rsidRPr="006B661E" w:rsidRDefault="00A23E6D" w:rsidP="00294061">
      <w:pPr>
        <w:pStyle w:val="ConsPlusNonformat"/>
        <w:ind w:right="-2" w:firstLine="426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>(место проведения)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По инициативе _____________</w:t>
      </w:r>
      <w:r w:rsidR="00294061">
        <w:rPr>
          <w:rFonts w:ascii="Times New Roman" w:hAnsi="Times New Roman" w:cs="Times New Roman"/>
          <w:sz w:val="24"/>
          <w:szCs w:val="24"/>
        </w:rPr>
        <w:t>_______________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A23E6D" w:rsidRPr="006B661E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                 </w:t>
      </w:r>
      <w:r w:rsidR="00294061" w:rsidRPr="006B661E">
        <w:rPr>
          <w:rFonts w:ascii="Times New Roman" w:hAnsi="Times New Roman" w:cs="Times New Roman"/>
        </w:rPr>
        <w:t xml:space="preserve">            </w:t>
      </w:r>
      <w:r w:rsidR="006B661E">
        <w:rPr>
          <w:rFonts w:ascii="Times New Roman" w:hAnsi="Times New Roman" w:cs="Times New Roman"/>
        </w:rPr>
        <w:t xml:space="preserve">               </w:t>
      </w:r>
      <w:r w:rsidR="00294061" w:rsidRPr="006B661E">
        <w:rPr>
          <w:rFonts w:ascii="Times New Roman" w:hAnsi="Times New Roman" w:cs="Times New Roman"/>
        </w:rPr>
        <w:t xml:space="preserve">        </w:t>
      </w:r>
      <w:r w:rsidRPr="006B661E">
        <w:rPr>
          <w:rFonts w:ascii="Times New Roman" w:hAnsi="Times New Roman" w:cs="Times New Roman"/>
        </w:rPr>
        <w:t>(наименование  юридического  лица, ф.и.о. предпринимателя,</w:t>
      </w:r>
      <w:r w:rsidR="00294061" w:rsidRPr="006B661E">
        <w:rPr>
          <w:rFonts w:ascii="Times New Roman" w:hAnsi="Times New Roman" w:cs="Times New Roman"/>
        </w:rPr>
        <w:t xml:space="preserve"> </w:t>
      </w:r>
      <w:r w:rsidRPr="006B661E">
        <w:rPr>
          <w:rFonts w:ascii="Times New Roman" w:hAnsi="Times New Roman" w:cs="Times New Roman"/>
        </w:rPr>
        <w:t>заказчика)</w:t>
      </w:r>
    </w:p>
    <w:p w:rsidR="006B661E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далее именуемого «Инициатор»</w:t>
      </w:r>
      <w:r w:rsidR="00294061">
        <w:rPr>
          <w:rFonts w:ascii="Times New Roman" w:hAnsi="Times New Roman" w:cs="Times New Roman"/>
          <w:sz w:val="24"/>
          <w:szCs w:val="24"/>
        </w:rPr>
        <w:t>, в соответствии с 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</w:t>
      </w:r>
      <w:r w:rsidR="00294061">
        <w:rPr>
          <w:rFonts w:ascii="Times New Roman" w:hAnsi="Times New Roman" w:cs="Times New Roman"/>
          <w:sz w:val="24"/>
          <w:szCs w:val="24"/>
        </w:rPr>
        <w:t>_______________</w:t>
      </w:r>
    </w:p>
    <w:p w:rsidR="00A23E6D" w:rsidRPr="00294061" w:rsidRDefault="00294061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55B29">
        <w:rPr>
          <w:rFonts w:ascii="Times New Roman" w:hAnsi="Times New Roman" w:cs="Times New Roman"/>
          <w:sz w:val="24"/>
          <w:szCs w:val="24"/>
        </w:rPr>
        <w:t>_____________</w:t>
      </w:r>
      <w:r w:rsidR="00A23E6D" w:rsidRPr="00294061">
        <w:rPr>
          <w:rFonts w:ascii="Times New Roman" w:hAnsi="Times New Roman" w:cs="Times New Roman"/>
          <w:sz w:val="24"/>
          <w:szCs w:val="24"/>
        </w:rPr>
        <w:t>,</w:t>
      </w:r>
    </w:p>
    <w:p w:rsidR="00A23E6D" w:rsidRPr="006B661E" w:rsidRDefault="00A23E6D" w:rsidP="006B661E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(указываются законодательные акты, в соответствии с которыми </w:t>
      </w:r>
      <w:r w:rsidR="006B661E" w:rsidRPr="006B661E">
        <w:rPr>
          <w:rFonts w:ascii="Times New Roman" w:hAnsi="Times New Roman" w:cs="Times New Roman"/>
        </w:rPr>
        <w:t>п</w:t>
      </w:r>
      <w:r w:rsidRPr="006B661E">
        <w:rPr>
          <w:rFonts w:ascii="Times New Roman" w:hAnsi="Times New Roman" w:cs="Times New Roman"/>
        </w:rPr>
        <w:t>роводятся общественные обсуждения</w:t>
      </w:r>
      <w:r w:rsidR="006B661E" w:rsidRPr="006B661E">
        <w:rPr>
          <w:rFonts w:ascii="Times New Roman" w:hAnsi="Times New Roman" w:cs="Times New Roman"/>
        </w:rPr>
        <w:t xml:space="preserve"> </w:t>
      </w:r>
      <w:r w:rsidRPr="006B661E">
        <w:rPr>
          <w:rFonts w:ascii="Times New Roman" w:hAnsi="Times New Roman" w:cs="Times New Roman"/>
        </w:rPr>
        <w:t>(слушания))</w:t>
      </w:r>
    </w:p>
    <w:p w:rsidR="00A23E6D" w:rsidRPr="00294061" w:rsidRDefault="00947D64" w:rsidP="006B661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hyperlink w:anchor="Par27" w:history="1">
        <w:r w:rsidR="00A23E6D" w:rsidRPr="0029406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A23E6D" w:rsidRPr="00294061">
        <w:rPr>
          <w:rFonts w:ascii="Times New Roman" w:hAnsi="Times New Roman" w:cs="Times New Roman"/>
          <w:sz w:val="24"/>
          <w:szCs w:val="24"/>
        </w:rPr>
        <w:t xml:space="preserve">  о  порядке  организации  и  проведения  общественных обсуждений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намечаемой    хозяйственной   и   иной   деятельности на территории </w:t>
      </w:r>
      <w:r w:rsidR="006B661E" w:rsidRPr="00294061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области,   которая   подлежит экологической  экспертизе, утвержденным решением Земского собрания </w:t>
      </w:r>
      <w:r w:rsidR="006B661E" w:rsidRPr="00294061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A23E6D" w:rsidRPr="0029406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 от «__» __________ 201</w:t>
      </w:r>
      <w:r w:rsidR="006B661E">
        <w:rPr>
          <w:rFonts w:ascii="Times New Roman" w:hAnsi="Times New Roman" w:cs="Times New Roman"/>
          <w:sz w:val="24"/>
          <w:szCs w:val="24"/>
        </w:rPr>
        <w:t>6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 года     № ___, и на основании постановления администрации </w:t>
      </w:r>
      <w:r w:rsidR="006B661E" w:rsidRPr="00294061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(решения Земского собрания </w:t>
      </w:r>
      <w:r w:rsidR="006B661E" w:rsidRPr="00294061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области, постановления главы местного самоуправления </w:t>
      </w:r>
      <w:r w:rsidR="006B661E" w:rsidRPr="00294061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A23E6D" w:rsidRPr="0029406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области) от  «___»  _____________</w:t>
      </w:r>
      <w:r w:rsidR="006B661E">
        <w:rPr>
          <w:rFonts w:ascii="Times New Roman" w:hAnsi="Times New Roman" w:cs="Times New Roman"/>
          <w:sz w:val="24"/>
          <w:szCs w:val="24"/>
        </w:rPr>
        <w:t xml:space="preserve"> _________ года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  №  _______  проведены общественные обсуждения  (название нормативного акта о проведении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>общественных обсуждений (слушаний))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по    вопросу   осуществления   на   территории   </w:t>
      </w:r>
      <w:r w:rsidR="006B661E" w:rsidRPr="00294061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>муниципального района деятельности: _____________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23E6D" w:rsidRPr="0029406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</w:t>
      </w:r>
      <w:r w:rsidR="006B661E">
        <w:rPr>
          <w:rFonts w:ascii="Times New Roman" w:hAnsi="Times New Roman" w:cs="Times New Roman"/>
          <w:sz w:val="24"/>
          <w:szCs w:val="24"/>
        </w:rPr>
        <w:t>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3E6D" w:rsidRPr="00294061" w:rsidRDefault="00A23E6D" w:rsidP="006B661E">
      <w:pPr>
        <w:pStyle w:val="ConsPlusNonformat"/>
        <w:tabs>
          <w:tab w:val="left" w:pos="855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Информационное   сообщение   о   проведении   общественных   обсуждений</w:t>
      </w:r>
      <w:r w:rsidR="006B661E">
        <w:rPr>
          <w:rFonts w:ascii="Times New Roman" w:hAnsi="Times New Roman" w:cs="Times New Roman"/>
          <w:sz w:val="24"/>
          <w:szCs w:val="24"/>
        </w:rPr>
        <w:t xml:space="preserve"> (слушаний) </w:t>
      </w:r>
      <w:r w:rsidRPr="00294061">
        <w:rPr>
          <w:rFonts w:ascii="Times New Roman" w:hAnsi="Times New Roman" w:cs="Times New Roman"/>
          <w:sz w:val="24"/>
          <w:szCs w:val="24"/>
        </w:rPr>
        <w:t>опубликовано  в  ____________________________________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________________________</w:t>
      </w:r>
      <w:r w:rsidRPr="00294061">
        <w:rPr>
          <w:rFonts w:ascii="Times New Roman" w:hAnsi="Times New Roman" w:cs="Times New Roman"/>
          <w:sz w:val="24"/>
          <w:szCs w:val="24"/>
        </w:rPr>
        <w:t>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«__»   __________   20_</w:t>
      </w:r>
      <w:r w:rsidR="006B661E">
        <w:rPr>
          <w:rFonts w:ascii="Times New Roman" w:hAnsi="Times New Roman" w:cs="Times New Roman"/>
          <w:sz w:val="24"/>
          <w:szCs w:val="24"/>
        </w:rPr>
        <w:t>__</w:t>
      </w:r>
      <w:r w:rsidRPr="00294061">
        <w:rPr>
          <w:rFonts w:ascii="Times New Roman" w:hAnsi="Times New Roman" w:cs="Times New Roman"/>
          <w:sz w:val="24"/>
          <w:szCs w:val="24"/>
        </w:rPr>
        <w:t xml:space="preserve"> года,   а  также  опубликовано  (распространено)</w:t>
      </w:r>
      <w:r w:rsidR="00455B29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_________________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55B29">
        <w:rPr>
          <w:rFonts w:ascii="Times New Roman" w:hAnsi="Times New Roman" w:cs="Times New Roman"/>
          <w:sz w:val="24"/>
          <w:szCs w:val="24"/>
        </w:rPr>
        <w:t>____</w:t>
      </w:r>
      <w:r w:rsidRPr="00294061">
        <w:rPr>
          <w:rFonts w:ascii="Times New Roman" w:hAnsi="Times New Roman" w:cs="Times New Roman"/>
          <w:sz w:val="24"/>
          <w:szCs w:val="24"/>
        </w:rPr>
        <w:t>.</w:t>
      </w:r>
    </w:p>
    <w:p w:rsidR="00A23E6D" w:rsidRPr="006B661E" w:rsidRDefault="00A23E6D" w:rsidP="006B661E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>(иные средства массовой информации)</w:t>
      </w:r>
    </w:p>
    <w:p w:rsidR="00A23E6D" w:rsidRPr="00294061" w:rsidRDefault="00A23E6D" w:rsidP="006B661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lastRenderedPageBreak/>
        <w:t xml:space="preserve">    Материалы  и  документация  о  намечаемой  деятельности  размещены  для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ознакомления  в  период с «__» __________ 20__ года по «__» __________ 20__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года в ________</w:t>
      </w:r>
      <w:r w:rsidR="006B661E">
        <w:rPr>
          <w:rFonts w:ascii="Times New Roman" w:hAnsi="Times New Roman" w:cs="Times New Roman"/>
          <w:sz w:val="24"/>
          <w:szCs w:val="24"/>
        </w:rPr>
        <w:t>_________</w:t>
      </w:r>
      <w:r w:rsidRPr="00294061">
        <w:rPr>
          <w:rFonts w:ascii="Times New Roman" w:hAnsi="Times New Roman" w:cs="Times New Roman"/>
          <w:sz w:val="24"/>
          <w:szCs w:val="24"/>
        </w:rPr>
        <w:t>_________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B661E">
        <w:rPr>
          <w:rFonts w:ascii="Times New Roman" w:hAnsi="Times New Roman" w:cs="Times New Roman"/>
          <w:sz w:val="24"/>
          <w:szCs w:val="24"/>
        </w:rPr>
        <w:t>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3E6D" w:rsidRPr="006B661E" w:rsidRDefault="00A23E6D" w:rsidP="006B661E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>(место размещения для обеспечения доступа общественности)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В общественных обсужден</w:t>
      </w:r>
      <w:r w:rsidR="00D04808">
        <w:rPr>
          <w:rFonts w:ascii="Times New Roman" w:hAnsi="Times New Roman" w:cs="Times New Roman"/>
          <w:sz w:val="24"/>
          <w:szCs w:val="24"/>
        </w:rPr>
        <w:t>иях (слушаниях) приняли участие: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Комиссия в составе</w:t>
      </w:r>
      <w:r w:rsidR="00560ECA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(структурное подразделение в лице):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808" w:rsidRDefault="00A23E6D" w:rsidP="00560EC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Председатель комиссии (Руководитель структурного подразделения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(Ф.И.О., должность, организация),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6D" w:rsidRPr="00294061" w:rsidRDefault="00A23E6D" w:rsidP="00D04808">
      <w:pPr>
        <w:pStyle w:val="ConsPlusNonformat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Члены комиссии (работники структурного подразделения) (Ф.И.О., должность, </w:t>
      </w:r>
      <w:r w:rsidR="00560ECA">
        <w:rPr>
          <w:rFonts w:ascii="Times New Roman" w:hAnsi="Times New Roman" w:cs="Times New Roman"/>
          <w:sz w:val="24"/>
          <w:szCs w:val="24"/>
        </w:rPr>
        <w:t>организация).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Инициатор общественных обсуждений в лице 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_____________</w:t>
      </w:r>
      <w:r w:rsidRPr="00294061">
        <w:rPr>
          <w:rFonts w:ascii="Times New Roman" w:hAnsi="Times New Roman" w:cs="Times New Roman"/>
          <w:sz w:val="24"/>
          <w:szCs w:val="24"/>
        </w:rPr>
        <w:t>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</w:t>
      </w:r>
      <w:r w:rsidRPr="00294061">
        <w:rPr>
          <w:rFonts w:ascii="Times New Roman" w:hAnsi="Times New Roman" w:cs="Times New Roman"/>
          <w:sz w:val="24"/>
          <w:szCs w:val="24"/>
        </w:rPr>
        <w:t>,</w:t>
      </w:r>
    </w:p>
    <w:p w:rsidR="00A23E6D" w:rsidRPr="00560ECA" w:rsidRDefault="00A23E6D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(Ф.И.О., должность)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__________________.</w:t>
      </w:r>
    </w:p>
    <w:p w:rsidR="00A23E6D" w:rsidRPr="00294061" w:rsidRDefault="00A23E6D" w:rsidP="00560ECA">
      <w:pPr>
        <w:pStyle w:val="ConsPlusNonformat"/>
        <w:tabs>
          <w:tab w:val="left" w:pos="4536"/>
        </w:tabs>
        <w:ind w:right="-2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(устав, доверенность)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Представители: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</w:t>
      </w:r>
    </w:p>
    <w:p w:rsidR="00A23E6D" w:rsidRPr="00560ECA" w:rsidRDefault="00560ECA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(</w:t>
      </w:r>
      <w:r w:rsidR="00A23E6D" w:rsidRPr="00560ECA">
        <w:rPr>
          <w:rFonts w:ascii="Times New Roman" w:hAnsi="Times New Roman" w:cs="Times New Roman"/>
        </w:rPr>
        <w:t>наименование организаций, объединений)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</w:t>
      </w:r>
    </w:p>
    <w:p w:rsidR="00A23E6D" w:rsidRPr="00560ECA" w:rsidRDefault="00A23E6D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(Ф.И.О., должность, организация)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Граждане: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</w:t>
      </w:r>
    </w:p>
    <w:p w:rsidR="00A23E6D" w:rsidRPr="00560ECA" w:rsidRDefault="00A23E6D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(количество человек, ф.и.о.)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В ходе обсуждений выступили: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</w:t>
      </w:r>
      <w:r w:rsidR="00455B29">
        <w:rPr>
          <w:rFonts w:ascii="Times New Roman" w:hAnsi="Times New Roman" w:cs="Times New Roman"/>
          <w:sz w:val="24"/>
          <w:szCs w:val="24"/>
        </w:rPr>
        <w:t>____________</w:t>
      </w:r>
    </w:p>
    <w:p w:rsidR="00A23E6D" w:rsidRPr="00560ECA" w:rsidRDefault="00A23E6D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(ф.и.о., должность, организация, адрес проживания - для граждан)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Содержание выступления: 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2. ...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Проведено   голосование   (опрос)   среди   присутствующих   участников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общественных обсуждений (слушаний) по вопросам: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1. 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55B29">
        <w:rPr>
          <w:rFonts w:ascii="Times New Roman" w:hAnsi="Times New Roman" w:cs="Times New Roman"/>
          <w:sz w:val="24"/>
          <w:szCs w:val="24"/>
        </w:rPr>
        <w:t>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Pr="00294061">
        <w:rPr>
          <w:rFonts w:ascii="Times New Roman" w:hAnsi="Times New Roman" w:cs="Times New Roman"/>
          <w:sz w:val="24"/>
          <w:szCs w:val="24"/>
        </w:rPr>
        <w:t>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Результаты голосования (опроса):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1. 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Pr="00294061">
        <w:rPr>
          <w:rFonts w:ascii="Times New Roman" w:hAnsi="Times New Roman" w:cs="Times New Roman"/>
          <w:sz w:val="24"/>
          <w:szCs w:val="24"/>
        </w:rPr>
        <w:t>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3E6D" w:rsidRPr="00294061" w:rsidRDefault="00A23E6D" w:rsidP="00560EC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В  период  проведения  общественных  обсуждений  (слушаний)  в комиссию (структурное </w:t>
      </w:r>
      <w:r w:rsidR="00560ECA">
        <w:rPr>
          <w:rFonts w:ascii="Times New Roman" w:hAnsi="Times New Roman" w:cs="Times New Roman"/>
          <w:sz w:val="24"/>
          <w:szCs w:val="24"/>
        </w:rPr>
        <w:t>п</w:t>
      </w:r>
      <w:r w:rsidRPr="00294061">
        <w:rPr>
          <w:rFonts w:ascii="Times New Roman" w:hAnsi="Times New Roman" w:cs="Times New Roman"/>
          <w:sz w:val="24"/>
          <w:szCs w:val="24"/>
        </w:rPr>
        <w:t>одразделение) поступили  следующие  письменные  предложения  и  замечания  от  участников общественных обсуждений (слушаний):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1. вх. № __________ от «__» __________ 20__ г.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2. ...</w:t>
      </w:r>
    </w:p>
    <w:p w:rsidR="00A23E6D" w:rsidRPr="00294061" w:rsidRDefault="00A23E6D" w:rsidP="0029406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Выводы  комиссии (структурного подразделения) по  результатам общественных обсуждений (слушаний) об общественных  предпочтениях  относительно экологических аспектов намечаемой хозяйственной и иной деятельности: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Председатель комиссии     </w:t>
      </w:r>
      <w:r w:rsidR="00560E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4061">
        <w:rPr>
          <w:rFonts w:ascii="Times New Roman" w:hAnsi="Times New Roman" w:cs="Times New Roman"/>
          <w:sz w:val="24"/>
          <w:szCs w:val="24"/>
        </w:rPr>
        <w:t>___________________    __________________________</w:t>
      </w:r>
    </w:p>
    <w:p w:rsidR="00A23E6D" w:rsidRPr="00560ECA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 xml:space="preserve">(Руководитель структурного    </w:t>
      </w:r>
      <w:r w:rsidR="00560ECA">
        <w:rPr>
          <w:rFonts w:ascii="Times New Roman" w:hAnsi="Times New Roman" w:cs="Times New Roman"/>
        </w:rPr>
        <w:t xml:space="preserve">                                      </w:t>
      </w:r>
      <w:r w:rsidRPr="00560ECA">
        <w:rPr>
          <w:rFonts w:ascii="Times New Roman" w:hAnsi="Times New Roman" w:cs="Times New Roman"/>
        </w:rPr>
        <w:t xml:space="preserve"> (подпись)           </w:t>
      </w:r>
      <w:r w:rsidR="00560ECA">
        <w:rPr>
          <w:rFonts w:ascii="Times New Roman" w:hAnsi="Times New Roman" w:cs="Times New Roman"/>
        </w:rPr>
        <w:t xml:space="preserve">                    </w:t>
      </w:r>
      <w:r w:rsidRPr="00560ECA">
        <w:rPr>
          <w:rFonts w:ascii="Times New Roman" w:hAnsi="Times New Roman" w:cs="Times New Roman"/>
        </w:rPr>
        <w:t xml:space="preserve"> (инициалы, фамилия)</w:t>
      </w:r>
    </w:p>
    <w:p w:rsidR="00A23E6D" w:rsidRPr="00560ECA" w:rsidRDefault="00A23E6D" w:rsidP="00560ECA">
      <w:pPr>
        <w:pStyle w:val="ConsPlusNonformat"/>
        <w:ind w:right="-2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подразделения)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Инициатор (представители) </w:t>
      </w:r>
      <w:r w:rsidR="00560E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4061">
        <w:rPr>
          <w:rFonts w:ascii="Times New Roman" w:hAnsi="Times New Roman" w:cs="Times New Roman"/>
          <w:sz w:val="24"/>
          <w:szCs w:val="24"/>
        </w:rPr>
        <w:t>___________________    __________________________</w:t>
      </w:r>
    </w:p>
    <w:p w:rsidR="00A23E6D" w:rsidRPr="00560ECA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 xml:space="preserve">                              </w:t>
      </w:r>
      <w:r w:rsidR="00560ECA">
        <w:rPr>
          <w:rFonts w:ascii="Times New Roman" w:hAnsi="Times New Roman" w:cs="Times New Roman"/>
        </w:rPr>
        <w:t xml:space="preserve">                                                             </w:t>
      </w:r>
      <w:r w:rsidRPr="00560ECA">
        <w:rPr>
          <w:rFonts w:ascii="Times New Roman" w:hAnsi="Times New Roman" w:cs="Times New Roman"/>
        </w:rPr>
        <w:t xml:space="preserve"> (подпись)         </w:t>
      </w:r>
      <w:r w:rsidR="00560ECA">
        <w:rPr>
          <w:rFonts w:ascii="Times New Roman" w:hAnsi="Times New Roman" w:cs="Times New Roman"/>
        </w:rPr>
        <w:t xml:space="preserve">                     </w:t>
      </w:r>
      <w:r w:rsidRPr="00560ECA">
        <w:rPr>
          <w:rFonts w:ascii="Times New Roman" w:hAnsi="Times New Roman" w:cs="Times New Roman"/>
        </w:rPr>
        <w:t xml:space="preserve">   (инициалы, фамилия)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Участник общественных обсуждений (слушаний) - по желанию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0E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94061">
        <w:rPr>
          <w:rFonts w:ascii="Times New Roman" w:hAnsi="Times New Roman" w:cs="Times New Roman"/>
          <w:sz w:val="24"/>
          <w:szCs w:val="24"/>
        </w:rPr>
        <w:t xml:space="preserve">      ___________________    __________________________</w:t>
      </w:r>
    </w:p>
    <w:p w:rsidR="00A23E6D" w:rsidRPr="00560ECA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 xml:space="preserve">                     </w:t>
      </w:r>
      <w:r w:rsidR="00560ECA">
        <w:rPr>
          <w:rFonts w:ascii="Times New Roman" w:hAnsi="Times New Roman" w:cs="Times New Roman"/>
        </w:rPr>
        <w:t xml:space="preserve">                                                              </w:t>
      </w:r>
      <w:r w:rsidRPr="00560ECA">
        <w:rPr>
          <w:rFonts w:ascii="Times New Roman" w:hAnsi="Times New Roman" w:cs="Times New Roman"/>
        </w:rPr>
        <w:t xml:space="preserve">          (подпись)          </w:t>
      </w:r>
      <w:r w:rsidR="00560ECA">
        <w:rPr>
          <w:rFonts w:ascii="Times New Roman" w:hAnsi="Times New Roman" w:cs="Times New Roman"/>
        </w:rPr>
        <w:t xml:space="preserve">                     </w:t>
      </w:r>
      <w:r w:rsidRPr="00560ECA">
        <w:rPr>
          <w:rFonts w:ascii="Times New Roman" w:hAnsi="Times New Roman" w:cs="Times New Roman"/>
        </w:rPr>
        <w:t xml:space="preserve">  (инициалы, фамилия)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Секретарь комиссии        </w:t>
      </w:r>
      <w:r w:rsidR="00560E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4061">
        <w:rPr>
          <w:rFonts w:ascii="Times New Roman" w:hAnsi="Times New Roman" w:cs="Times New Roman"/>
          <w:sz w:val="24"/>
          <w:szCs w:val="24"/>
        </w:rPr>
        <w:t>___________________    __________________________</w:t>
      </w:r>
    </w:p>
    <w:p w:rsidR="00A23E6D" w:rsidRPr="00560ECA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 xml:space="preserve">(секретарь слушаний)            </w:t>
      </w:r>
      <w:r w:rsidR="00560ECA">
        <w:rPr>
          <w:rFonts w:ascii="Times New Roman" w:hAnsi="Times New Roman" w:cs="Times New Roman"/>
        </w:rPr>
        <w:t xml:space="preserve">                                           </w:t>
      </w:r>
      <w:r w:rsidRPr="00560ECA">
        <w:rPr>
          <w:rFonts w:ascii="Times New Roman" w:hAnsi="Times New Roman" w:cs="Times New Roman"/>
        </w:rPr>
        <w:t xml:space="preserve"> (подпись</w:t>
      </w:r>
      <w:r w:rsidR="00560ECA">
        <w:rPr>
          <w:rFonts w:ascii="Times New Roman" w:hAnsi="Times New Roman" w:cs="Times New Roman"/>
        </w:rPr>
        <w:t xml:space="preserve">)                     </w:t>
      </w:r>
      <w:r w:rsidRPr="00560ECA">
        <w:rPr>
          <w:rFonts w:ascii="Times New Roman" w:hAnsi="Times New Roman" w:cs="Times New Roman"/>
        </w:rPr>
        <w:t xml:space="preserve">            (инициалы, фамилия)</w:t>
      </w:r>
    </w:p>
    <w:p w:rsidR="00A23E6D" w:rsidRPr="00294061" w:rsidRDefault="00A23E6D" w:rsidP="00294061">
      <w:pPr>
        <w:pStyle w:val="ConsPlusNonformat"/>
        <w:ind w:right="1132"/>
        <w:rPr>
          <w:rFonts w:ascii="Times New Roman" w:hAnsi="Times New Roman" w:cs="Times New Roman"/>
          <w:sz w:val="24"/>
          <w:szCs w:val="24"/>
        </w:rPr>
      </w:pPr>
    </w:p>
    <w:p w:rsidR="00A23E6D" w:rsidRDefault="00A23E6D" w:rsidP="00A23E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"/>
          <w:szCs w:val="5"/>
        </w:rPr>
      </w:pPr>
    </w:p>
    <w:p w:rsidR="00A23E6D" w:rsidRDefault="00A23E6D" w:rsidP="00A23E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"/>
          <w:szCs w:val="5"/>
        </w:rPr>
      </w:pPr>
    </w:p>
    <w:p w:rsidR="00A23E6D" w:rsidRPr="00953FD7" w:rsidRDefault="00A23E6D" w:rsidP="00A23E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"/>
          <w:szCs w:val="5"/>
        </w:rPr>
      </w:pPr>
    </w:p>
    <w:p w:rsidR="00A23E6D" w:rsidRDefault="00A23E6D" w:rsidP="00A23E6D"/>
    <w:sectPr w:rsidR="00A23E6D" w:rsidSect="00455B2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0305BB"/>
    <w:multiLevelType w:val="hybridMultilevel"/>
    <w:tmpl w:val="02DE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077C8"/>
    <w:multiLevelType w:val="hybridMultilevel"/>
    <w:tmpl w:val="D42662FE"/>
    <w:lvl w:ilvl="0" w:tplc="233C3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7D2F"/>
    <w:rsid w:val="00012795"/>
    <w:rsid w:val="000157C1"/>
    <w:rsid w:val="00015A0C"/>
    <w:rsid w:val="00023BB9"/>
    <w:rsid w:val="000319A1"/>
    <w:rsid w:val="0003789F"/>
    <w:rsid w:val="00041395"/>
    <w:rsid w:val="00047ED6"/>
    <w:rsid w:val="00053D45"/>
    <w:rsid w:val="00055100"/>
    <w:rsid w:val="00074116"/>
    <w:rsid w:val="00074C6A"/>
    <w:rsid w:val="00085CD8"/>
    <w:rsid w:val="00093AD7"/>
    <w:rsid w:val="000A294C"/>
    <w:rsid w:val="000A2A19"/>
    <w:rsid w:val="000A4E59"/>
    <w:rsid w:val="000C218F"/>
    <w:rsid w:val="000D16A8"/>
    <w:rsid w:val="000E5160"/>
    <w:rsid w:val="0012595E"/>
    <w:rsid w:val="001300C2"/>
    <w:rsid w:val="001408DE"/>
    <w:rsid w:val="00145820"/>
    <w:rsid w:val="001466E2"/>
    <w:rsid w:val="001625FA"/>
    <w:rsid w:val="0017344F"/>
    <w:rsid w:val="00181A4C"/>
    <w:rsid w:val="001847FB"/>
    <w:rsid w:val="001A000C"/>
    <w:rsid w:val="001C6889"/>
    <w:rsid w:val="00206476"/>
    <w:rsid w:val="0022215D"/>
    <w:rsid w:val="0022272C"/>
    <w:rsid w:val="00227002"/>
    <w:rsid w:val="00227492"/>
    <w:rsid w:val="00227D43"/>
    <w:rsid w:val="0023198E"/>
    <w:rsid w:val="00233E29"/>
    <w:rsid w:val="0029030E"/>
    <w:rsid w:val="00294061"/>
    <w:rsid w:val="002A2CB1"/>
    <w:rsid w:val="002A6CC9"/>
    <w:rsid w:val="002D014B"/>
    <w:rsid w:val="002E4C9D"/>
    <w:rsid w:val="00300C3D"/>
    <w:rsid w:val="00306460"/>
    <w:rsid w:val="00344C0F"/>
    <w:rsid w:val="0035389A"/>
    <w:rsid w:val="0037029D"/>
    <w:rsid w:val="00375433"/>
    <w:rsid w:val="00383AA0"/>
    <w:rsid w:val="00394968"/>
    <w:rsid w:val="00394D5B"/>
    <w:rsid w:val="003C24B5"/>
    <w:rsid w:val="003C25DE"/>
    <w:rsid w:val="003C5950"/>
    <w:rsid w:val="003D25F8"/>
    <w:rsid w:val="00401E09"/>
    <w:rsid w:val="00421EB7"/>
    <w:rsid w:val="00434113"/>
    <w:rsid w:val="004360A5"/>
    <w:rsid w:val="00437DB4"/>
    <w:rsid w:val="00440757"/>
    <w:rsid w:val="00442164"/>
    <w:rsid w:val="00455B29"/>
    <w:rsid w:val="0046227F"/>
    <w:rsid w:val="00464AB6"/>
    <w:rsid w:val="00466B17"/>
    <w:rsid w:val="00471779"/>
    <w:rsid w:val="00493918"/>
    <w:rsid w:val="004A0C9C"/>
    <w:rsid w:val="004A7E05"/>
    <w:rsid w:val="004B0986"/>
    <w:rsid w:val="004B5E4B"/>
    <w:rsid w:val="004C2F80"/>
    <w:rsid w:val="004C3BCD"/>
    <w:rsid w:val="00504318"/>
    <w:rsid w:val="00515C61"/>
    <w:rsid w:val="00520285"/>
    <w:rsid w:val="00533D6E"/>
    <w:rsid w:val="00534CB0"/>
    <w:rsid w:val="00535B20"/>
    <w:rsid w:val="00535BAC"/>
    <w:rsid w:val="00544462"/>
    <w:rsid w:val="005475EB"/>
    <w:rsid w:val="00552049"/>
    <w:rsid w:val="00555DBD"/>
    <w:rsid w:val="00560ECA"/>
    <w:rsid w:val="005644B2"/>
    <w:rsid w:val="005659E8"/>
    <w:rsid w:val="005A020C"/>
    <w:rsid w:val="005A188A"/>
    <w:rsid w:val="005A3848"/>
    <w:rsid w:val="005B475B"/>
    <w:rsid w:val="005B7780"/>
    <w:rsid w:val="005D687B"/>
    <w:rsid w:val="005E0248"/>
    <w:rsid w:val="005F6272"/>
    <w:rsid w:val="00602E57"/>
    <w:rsid w:val="00633E0E"/>
    <w:rsid w:val="00643D74"/>
    <w:rsid w:val="006566B3"/>
    <w:rsid w:val="00656EAC"/>
    <w:rsid w:val="00660ADC"/>
    <w:rsid w:val="00662E74"/>
    <w:rsid w:val="0067131F"/>
    <w:rsid w:val="006951D1"/>
    <w:rsid w:val="00695F13"/>
    <w:rsid w:val="006A038B"/>
    <w:rsid w:val="006A1C71"/>
    <w:rsid w:val="006A3FD8"/>
    <w:rsid w:val="006B3DA4"/>
    <w:rsid w:val="006B661E"/>
    <w:rsid w:val="006D4C9A"/>
    <w:rsid w:val="006E184B"/>
    <w:rsid w:val="006F0412"/>
    <w:rsid w:val="0070373D"/>
    <w:rsid w:val="007146F4"/>
    <w:rsid w:val="0071523E"/>
    <w:rsid w:val="00722B9E"/>
    <w:rsid w:val="00741B31"/>
    <w:rsid w:val="00745A21"/>
    <w:rsid w:val="0079045B"/>
    <w:rsid w:val="007929A2"/>
    <w:rsid w:val="00794626"/>
    <w:rsid w:val="007B204F"/>
    <w:rsid w:val="007D0D6D"/>
    <w:rsid w:val="007D56A8"/>
    <w:rsid w:val="007D777D"/>
    <w:rsid w:val="007E1168"/>
    <w:rsid w:val="0080308C"/>
    <w:rsid w:val="00806297"/>
    <w:rsid w:val="00831353"/>
    <w:rsid w:val="00837107"/>
    <w:rsid w:val="00845E36"/>
    <w:rsid w:val="00846B68"/>
    <w:rsid w:val="00846C7A"/>
    <w:rsid w:val="00853DD1"/>
    <w:rsid w:val="00862E88"/>
    <w:rsid w:val="00871B46"/>
    <w:rsid w:val="008859E0"/>
    <w:rsid w:val="008A1128"/>
    <w:rsid w:val="008A59FD"/>
    <w:rsid w:val="008E3F61"/>
    <w:rsid w:val="008E7FC2"/>
    <w:rsid w:val="009009F2"/>
    <w:rsid w:val="009069F5"/>
    <w:rsid w:val="009376A1"/>
    <w:rsid w:val="0094595F"/>
    <w:rsid w:val="00947023"/>
    <w:rsid w:val="00947D64"/>
    <w:rsid w:val="00967818"/>
    <w:rsid w:val="00974F2E"/>
    <w:rsid w:val="00984215"/>
    <w:rsid w:val="00990C4E"/>
    <w:rsid w:val="009A0B8E"/>
    <w:rsid w:val="009A5EF6"/>
    <w:rsid w:val="009C0D8F"/>
    <w:rsid w:val="009D02D2"/>
    <w:rsid w:val="009D02D9"/>
    <w:rsid w:val="009D1283"/>
    <w:rsid w:val="009F0F0D"/>
    <w:rsid w:val="009F5F45"/>
    <w:rsid w:val="009F653D"/>
    <w:rsid w:val="00A16784"/>
    <w:rsid w:val="00A23E6D"/>
    <w:rsid w:val="00A2487B"/>
    <w:rsid w:val="00A27CA4"/>
    <w:rsid w:val="00A31770"/>
    <w:rsid w:val="00A33EBC"/>
    <w:rsid w:val="00A36DC4"/>
    <w:rsid w:val="00A56B31"/>
    <w:rsid w:val="00A60E82"/>
    <w:rsid w:val="00A62FA0"/>
    <w:rsid w:val="00A66BC5"/>
    <w:rsid w:val="00A748A2"/>
    <w:rsid w:val="00A7788B"/>
    <w:rsid w:val="00A85F54"/>
    <w:rsid w:val="00A90D9F"/>
    <w:rsid w:val="00AA58E1"/>
    <w:rsid w:val="00AB49E1"/>
    <w:rsid w:val="00AE7882"/>
    <w:rsid w:val="00AF61AD"/>
    <w:rsid w:val="00B10C71"/>
    <w:rsid w:val="00B17E32"/>
    <w:rsid w:val="00B2306B"/>
    <w:rsid w:val="00B364D7"/>
    <w:rsid w:val="00B479F0"/>
    <w:rsid w:val="00B73C3C"/>
    <w:rsid w:val="00BA3706"/>
    <w:rsid w:val="00BB1456"/>
    <w:rsid w:val="00BB69EF"/>
    <w:rsid w:val="00BC286C"/>
    <w:rsid w:val="00BC70BC"/>
    <w:rsid w:val="00BC7A2C"/>
    <w:rsid w:val="00BD613E"/>
    <w:rsid w:val="00BD7C1E"/>
    <w:rsid w:val="00BE1459"/>
    <w:rsid w:val="00BF6A85"/>
    <w:rsid w:val="00C14927"/>
    <w:rsid w:val="00C15577"/>
    <w:rsid w:val="00C202BD"/>
    <w:rsid w:val="00C21B8C"/>
    <w:rsid w:val="00C277B3"/>
    <w:rsid w:val="00C3605A"/>
    <w:rsid w:val="00C401CC"/>
    <w:rsid w:val="00C46B47"/>
    <w:rsid w:val="00C633DB"/>
    <w:rsid w:val="00C87D2F"/>
    <w:rsid w:val="00C93FD3"/>
    <w:rsid w:val="00CB571A"/>
    <w:rsid w:val="00CC2A2A"/>
    <w:rsid w:val="00CC3B39"/>
    <w:rsid w:val="00CD08C7"/>
    <w:rsid w:val="00CE132F"/>
    <w:rsid w:val="00CE7DF3"/>
    <w:rsid w:val="00D04808"/>
    <w:rsid w:val="00D12B36"/>
    <w:rsid w:val="00D2097C"/>
    <w:rsid w:val="00D3336C"/>
    <w:rsid w:val="00D33B2C"/>
    <w:rsid w:val="00D42AED"/>
    <w:rsid w:val="00D64018"/>
    <w:rsid w:val="00D676EF"/>
    <w:rsid w:val="00D76BAC"/>
    <w:rsid w:val="00D8765E"/>
    <w:rsid w:val="00D92960"/>
    <w:rsid w:val="00D96F9F"/>
    <w:rsid w:val="00DD5250"/>
    <w:rsid w:val="00DD7621"/>
    <w:rsid w:val="00E0388F"/>
    <w:rsid w:val="00E113CF"/>
    <w:rsid w:val="00E148CA"/>
    <w:rsid w:val="00E2059B"/>
    <w:rsid w:val="00E40B52"/>
    <w:rsid w:val="00E41844"/>
    <w:rsid w:val="00E60DA7"/>
    <w:rsid w:val="00E627A6"/>
    <w:rsid w:val="00E71A29"/>
    <w:rsid w:val="00E87093"/>
    <w:rsid w:val="00E96711"/>
    <w:rsid w:val="00EC2D7C"/>
    <w:rsid w:val="00ED0BCB"/>
    <w:rsid w:val="00ED300A"/>
    <w:rsid w:val="00ED6421"/>
    <w:rsid w:val="00ED6457"/>
    <w:rsid w:val="00EE4AA8"/>
    <w:rsid w:val="00EE58ED"/>
    <w:rsid w:val="00EF3E1D"/>
    <w:rsid w:val="00EF49D7"/>
    <w:rsid w:val="00EF729F"/>
    <w:rsid w:val="00F02746"/>
    <w:rsid w:val="00F20812"/>
    <w:rsid w:val="00F34E54"/>
    <w:rsid w:val="00F3704C"/>
    <w:rsid w:val="00F4566E"/>
    <w:rsid w:val="00F52A35"/>
    <w:rsid w:val="00F62B2B"/>
    <w:rsid w:val="00F637B6"/>
    <w:rsid w:val="00F67E3A"/>
    <w:rsid w:val="00F7682F"/>
    <w:rsid w:val="00FA04DC"/>
    <w:rsid w:val="00FB2B59"/>
    <w:rsid w:val="00FC396E"/>
    <w:rsid w:val="00FC42FC"/>
    <w:rsid w:val="00FD647E"/>
    <w:rsid w:val="00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1"/>
  </w:style>
  <w:style w:type="paragraph" w:styleId="1">
    <w:name w:val="heading 1"/>
    <w:basedOn w:val="a"/>
    <w:next w:val="a"/>
    <w:link w:val="10"/>
    <w:qFormat/>
    <w:rsid w:val="0071523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23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1523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1523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8A5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4215"/>
    <w:pPr>
      <w:ind w:left="720"/>
      <w:contextualSpacing/>
    </w:pPr>
  </w:style>
  <w:style w:type="character" w:customStyle="1" w:styleId="apple-style-span">
    <w:name w:val="apple-style-span"/>
    <w:basedOn w:val="a0"/>
    <w:rsid w:val="00085CD8"/>
  </w:style>
  <w:style w:type="character" w:customStyle="1" w:styleId="11">
    <w:name w:val="Основной шрифт абзаца1"/>
    <w:rsid w:val="002E4C9D"/>
  </w:style>
  <w:style w:type="paragraph" w:customStyle="1" w:styleId="a9">
    <w:name w:val="Заголовок"/>
    <w:next w:val="aa"/>
    <w:rsid w:val="00E148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color w:val="000000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148C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148CA"/>
  </w:style>
  <w:style w:type="character" w:styleId="ac">
    <w:name w:val="Hyperlink"/>
    <w:basedOn w:val="a0"/>
    <w:uiPriority w:val="99"/>
    <w:unhideWhenUsed/>
    <w:rsid w:val="00E418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2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23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23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1523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1523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8A5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4215"/>
    <w:pPr>
      <w:ind w:left="720"/>
      <w:contextualSpacing/>
    </w:pPr>
  </w:style>
  <w:style w:type="character" w:customStyle="1" w:styleId="apple-style-span">
    <w:name w:val="apple-style-span"/>
    <w:basedOn w:val="a0"/>
    <w:rsid w:val="00085CD8"/>
  </w:style>
  <w:style w:type="character" w:customStyle="1" w:styleId="11">
    <w:name w:val="Основной шрифт абзаца1"/>
    <w:rsid w:val="002E4C9D"/>
  </w:style>
  <w:style w:type="paragraph" w:customStyle="1" w:styleId="a9">
    <w:name w:val="Заголовок"/>
    <w:next w:val="aa"/>
    <w:rsid w:val="00E148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color w:val="000000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148C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148CA"/>
  </w:style>
  <w:style w:type="character" w:styleId="ac">
    <w:name w:val="Hyperlink"/>
    <w:basedOn w:val="a0"/>
    <w:uiPriority w:val="99"/>
    <w:unhideWhenUsed/>
    <w:rsid w:val="00E4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EBB4A0B3DCDD07525007E4F6E1BFE1A022D3BEAD44D2BBB3F079611bCTAK" TargetMode="External"/><Relationship Id="rId13" Type="http://schemas.openxmlformats.org/officeDocument/2006/relationships/hyperlink" Target="consultantplus://offline/ref=268EBB4A0B3DCDD07525007E4F6E1BFE1A022C3EE0D74D2BBB3F079611bCT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8EBB4A0B3DCDD07525007E4F6E1BFE1A022D3BEAD44D2BBB3F079611bCT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8EBB4A0B3DCDD07525007E4F6E1BFE1A022C3EE0D74D2BBB3F079611bCT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8EBB4A0B3DCDD07525007E4F6E1BFE190F2D3EE2831A29EA6A09b9T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8EBB4A0B3DCDD07525007E4F6E1BFE1A022D3BEAD44D2BBB3F079611CA8C82B06AC4E5688EE3E4b2T7K" TargetMode="External"/><Relationship Id="rId10" Type="http://schemas.openxmlformats.org/officeDocument/2006/relationships/hyperlink" Target="consultantplus://offline/ref=268EBB4A0B3DCDD07525007E4F6E1BFE1900223DEDDE1021B3660B94b1T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8EBB4A0B3DCDD07525007E4F6E1BFE1A022C3EE0D74D2BBB3F079611bCTAK" TargetMode="External"/><Relationship Id="rId14" Type="http://schemas.openxmlformats.org/officeDocument/2006/relationships/hyperlink" Target="consultantplus://offline/ref=268EBB4A0B3DCDD07525007E4F6E1BFE1900223DEDDE1021B3660B94b1T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A2B0-9448-4A51-BE01-C7D2B7F6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пользователь</cp:lastModifiedBy>
  <cp:revision>11</cp:revision>
  <cp:lastPrinted>2016-04-27T13:33:00Z</cp:lastPrinted>
  <dcterms:created xsi:type="dcterms:W3CDTF">2016-04-26T11:28:00Z</dcterms:created>
  <dcterms:modified xsi:type="dcterms:W3CDTF">2016-05-04T09:40:00Z</dcterms:modified>
</cp:coreProperties>
</file>