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DA032" w14:textId="77777777" w:rsidR="00F94B78" w:rsidRDefault="00F94B78" w:rsidP="00A43920">
      <w:pPr>
        <w:ind w:left="4111"/>
        <w:jc w:val="center"/>
        <w:rPr>
          <w:szCs w:val="28"/>
        </w:rPr>
      </w:pPr>
    </w:p>
    <w:p w14:paraId="2F098D6C" w14:textId="25337209" w:rsidR="008D4FE2" w:rsidRDefault="008D4FE2" w:rsidP="008D4FE2">
      <w:pPr>
        <w:pStyle w:val="a8"/>
        <w:jc w:val="center"/>
        <w:rPr>
          <w:sz w:val="28"/>
          <w:szCs w:val="28"/>
        </w:rPr>
      </w:pPr>
    </w:p>
    <w:p w14:paraId="06ADFB1E" w14:textId="36975B62" w:rsidR="00F94B78" w:rsidRDefault="00F94B78" w:rsidP="008D4FE2">
      <w:pPr>
        <w:pStyle w:val="a8"/>
        <w:jc w:val="center"/>
        <w:rPr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6799816F" wp14:editId="0707806E">
            <wp:simplePos x="0" y="0"/>
            <wp:positionH relativeFrom="column">
              <wp:posOffset>2813685</wp:posOffset>
            </wp:positionH>
            <wp:positionV relativeFrom="paragraph">
              <wp:posOffset>-309880</wp:posOffset>
            </wp:positionV>
            <wp:extent cx="612251" cy="659377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7741B" w14:textId="77777777" w:rsidR="00F94B78" w:rsidRDefault="00F94B78" w:rsidP="008D4FE2">
      <w:pPr>
        <w:pStyle w:val="a8"/>
        <w:jc w:val="center"/>
        <w:rPr>
          <w:sz w:val="28"/>
          <w:szCs w:val="28"/>
        </w:rPr>
      </w:pPr>
    </w:p>
    <w:p w14:paraId="767E1136" w14:textId="77777777" w:rsidR="00F94B78" w:rsidRDefault="00F94B78" w:rsidP="008D4FE2">
      <w:pPr>
        <w:pStyle w:val="a8"/>
        <w:jc w:val="center"/>
        <w:rPr>
          <w:sz w:val="28"/>
          <w:szCs w:val="28"/>
        </w:rPr>
      </w:pPr>
    </w:p>
    <w:p w14:paraId="67992B6A" w14:textId="77777777" w:rsidR="00787290" w:rsidRDefault="00787290" w:rsidP="00787290">
      <w:pPr>
        <w:pStyle w:val="ad"/>
      </w:pPr>
      <w:r>
        <w:t>Администрация</w:t>
      </w:r>
    </w:p>
    <w:p w14:paraId="7A236648" w14:textId="77777777" w:rsidR="00787290" w:rsidRDefault="00787290" w:rsidP="0078729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Большемурашкинского муниципального округа</w:t>
      </w:r>
    </w:p>
    <w:p w14:paraId="3B17E41F" w14:textId="77777777" w:rsidR="00787290" w:rsidRDefault="00787290" w:rsidP="00787290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Нижегородской области</w:t>
      </w:r>
    </w:p>
    <w:p w14:paraId="1E975ECB" w14:textId="77777777" w:rsidR="00787290" w:rsidRPr="00215952" w:rsidRDefault="00787290" w:rsidP="00787290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14:paraId="301C49F2" w14:textId="2D6D61E0" w:rsidR="00787290" w:rsidRDefault="00787290" w:rsidP="00787290">
      <w:pPr>
        <w:shd w:val="clear" w:color="auto" w:fill="FFFFFF"/>
        <w:spacing w:before="298"/>
        <w:ind w:left="-567"/>
        <w:rPr>
          <w:color w:val="000000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77B3F" wp14:editId="5F0959A3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13970" r="1333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FF6BB" wp14:editId="0477C17C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3495" r="22860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>
        <w:rPr>
          <w:color w:val="000000"/>
        </w:rPr>
        <w:t xml:space="preserve">         </w:t>
      </w:r>
      <w:r w:rsidR="00A42DF6">
        <w:rPr>
          <w:color w:val="000000"/>
        </w:rPr>
        <w:t>2</w:t>
      </w:r>
      <w:r w:rsidR="00BD14C7">
        <w:rPr>
          <w:color w:val="000000"/>
        </w:rPr>
        <w:t>2</w:t>
      </w:r>
      <w:r w:rsidR="00A42DF6">
        <w:rPr>
          <w:color w:val="000000"/>
        </w:rPr>
        <w:t>.03.2023г.</w:t>
      </w:r>
      <w:r>
        <w:rPr>
          <w:color w:val="000000"/>
        </w:rPr>
        <w:t xml:space="preserve">                                                                                       № </w:t>
      </w:r>
      <w:r w:rsidR="00BD14C7">
        <w:rPr>
          <w:color w:val="000000"/>
        </w:rPr>
        <w:t>211</w:t>
      </w:r>
    </w:p>
    <w:p w14:paraId="5D6749EA" w14:textId="77777777" w:rsidR="00F94B78" w:rsidRDefault="00F94B78" w:rsidP="008D4FE2">
      <w:pPr>
        <w:pStyle w:val="a8"/>
        <w:jc w:val="center"/>
        <w:rPr>
          <w:sz w:val="28"/>
          <w:szCs w:val="28"/>
        </w:rPr>
      </w:pPr>
    </w:p>
    <w:p w14:paraId="22BF3372" w14:textId="1E80EE9C" w:rsidR="0091757B" w:rsidRPr="007C2B81" w:rsidRDefault="007C2B81" w:rsidP="008D4FE2">
      <w:pPr>
        <w:pStyle w:val="a8"/>
        <w:jc w:val="center"/>
        <w:rPr>
          <w:b/>
          <w:sz w:val="28"/>
          <w:szCs w:val="28"/>
        </w:rPr>
      </w:pPr>
      <w:r w:rsidRPr="00FA111B">
        <w:rPr>
          <w:b/>
        </w:rPr>
        <w:t>Об утверждении Порядка</w:t>
      </w:r>
      <w:r w:rsidRPr="00FA111B">
        <w:rPr>
          <w:b/>
          <w:bCs/>
        </w:rPr>
        <w:t xml:space="preserve"> </w:t>
      </w:r>
      <w:r w:rsidRPr="00FA111B">
        <w:rPr>
          <w:b/>
        </w:rPr>
        <w:t xml:space="preserve">предоставления субсидии из  бюджета Большемурашкинского муниципального округа Нижегородской </w:t>
      </w:r>
      <w:r w:rsidRPr="007C2B81">
        <w:rPr>
          <w:b/>
        </w:rPr>
        <w:t>области на возмещение части затрат на поддержку собственного производства молока</w:t>
      </w:r>
    </w:p>
    <w:p w14:paraId="1C25549D" w14:textId="77777777" w:rsidR="0091757B" w:rsidRDefault="0091757B" w:rsidP="008D4FE2">
      <w:pPr>
        <w:pStyle w:val="a8"/>
        <w:jc w:val="center"/>
        <w:rPr>
          <w:sz w:val="28"/>
          <w:szCs w:val="28"/>
        </w:rPr>
      </w:pPr>
    </w:p>
    <w:p w14:paraId="1146A576" w14:textId="64EE8A0B" w:rsidR="0091757B" w:rsidRPr="00FA111B" w:rsidRDefault="0091757B" w:rsidP="00E332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111B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Федерации, Законом Нижегородской области от 11 ноября 2005 года № 176-З "О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производства" (далее - Закон),</w:t>
      </w:r>
      <w:r w:rsidRPr="00FA1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111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Нижегородской области от </w:t>
      </w:r>
      <w:r w:rsidR="00313398">
        <w:rPr>
          <w:rFonts w:ascii="Times New Roman" w:hAnsi="Times New Roman" w:cs="Times New Roman"/>
          <w:sz w:val="24"/>
          <w:szCs w:val="24"/>
        </w:rPr>
        <w:t xml:space="preserve"> </w:t>
      </w:r>
      <w:r w:rsidR="001F3E36">
        <w:rPr>
          <w:rFonts w:ascii="Times New Roman" w:hAnsi="Times New Roman" w:cs="Times New Roman"/>
          <w:sz w:val="24"/>
          <w:szCs w:val="24"/>
        </w:rPr>
        <w:t xml:space="preserve">17 февраля 2023 года </w:t>
      </w:r>
      <w:r w:rsidR="00B1568C" w:rsidRPr="001F3E36">
        <w:rPr>
          <w:rFonts w:ascii="Times New Roman" w:hAnsi="Times New Roman" w:cs="Times New Roman"/>
          <w:sz w:val="24"/>
          <w:szCs w:val="24"/>
        </w:rPr>
        <w:t>№ </w:t>
      </w:r>
      <w:r w:rsidR="001F3E36" w:rsidRPr="001F3E36">
        <w:rPr>
          <w:rFonts w:ascii="Times New Roman" w:hAnsi="Times New Roman" w:cs="Times New Roman"/>
          <w:sz w:val="24"/>
          <w:szCs w:val="24"/>
        </w:rPr>
        <w:t>150</w:t>
      </w:r>
      <w:r w:rsidR="00B1568C" w:rsidRPr="001F3E36">
        <w:rPr>
          <w:rFonts w:ascii="Times New Roman" w:hAnsi="Times New Roman" w:cs="Times New Roman"/>
          <w:sz w:val="24"/>
          <w:szCs w:val="24"/>
        </w:rPr>
        <w:t xml:space="preserve">  </w:t>
      </w:r>
      <w:r w:rsidRPr="001F3E36">
        <w:rPr>
          <w:rFonts w:ascii="Times New Roman" w:hAnsi="Times New Roman" w:cs="Times New Roman"/>
          <w:sz w:val="24"/>
          <w:szCs w:val="24"/>
        </w:rPr>
        <w:t xml:space="preserve"> </w:t>
      </w:r>
      <w:r w:rsidR="00637381">
        <w:rPr>
          <w:rFonts w:ascii="Times New Roman" w:hAnsi="Times New Roman" w:cs="Times New Roman"/>
          <w:sz w:val="24"/>
          <w:szCs w:val="24"/>
        </w:rPr>
        <w:t>«</w:t>
      </w:r>
      <w:r w:rsidR="00B1568C" w:rsidRPr="00B1568C">
        <w:rPr>
          <w:rFonts w:ascii="Times New Roman" w:hAnsi="Times New Roman" w:cs="Times New Roman"/>
          <w:sz w:val="24"/>
          <w:szCs w:val="24"/>
        </w:rPr>
        <w:t>Об утверждении Порядка и условий предоставления субсидий на возмещение части затрат на поддержку собственного производства молока</w:t>
      </w:r>
      <w:proofErr w:type="gramEnd"/>
      <w:r w:rsidR="00B1568C" w:rsidRPr="00B1568C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 за счет средств </w:t>
      </w:r>
      <w:proofErr w:type="gramStart"/>
      <w:r w:rsidR="00B1568C" w:rsidRPr="00B1568C">
        <w:rPr>
          <w:rFonts w:ascii="Times New Roman" w:hAnsi="Times New Roman" w:cs="Times New Roman"/>
          <w:sz w:val="24"/>
          <w:szCs w:val="24"/>
        </w:rPr>
        <w:t>федерального бюджета и областного бюджета</w:t>
      </w:r>
      <w:r w:rsidR="00B1568C" w:rsidRPr="00313398">
        <w:rPr>
          <w:rFonts w:ascii="Times New Roman" w:hAnsi="Times New Roman" w:cs="Times New Roman"/>
          <w:sz w:val="24"/>
          <w:szCs w:val="24"/>
        </w:rPr>
        <w:t>»</w:t>
      </w:r>
      <w:r w:rsidRPr="003133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13398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агропромышленного комплекса Большемурашкинского муниципального округа Нижегородской области» от 06.10.2014г № 719</w:t>
      </w:r>
      <w:r w:rsidR="009E5E2D" w:rsidRPr="00313398">
        <w:rPr>
          <w:rFonts w:ascii="Times New Roman" w:hAnsi="Times New Roman" w:cs="Times New Roman"/>
          <w:sz w:val="24"/>
          <w:szCs w:val="24"/>
        </w:rPr>
        <w:t xml:space="preserve"> </w:t>
      </w:r>
      <w:r w:rsidR="009E5E2D" w:rsidRPr="00313398">
        <w:rPr>
          <w:rFonts w:ascii="Times New Roman" w:hAnsi="Times New Roman"/>
          <w:sz w:val="24"/>
          <w:szCs w:val="24"/>
        </w:rPr>
        <w:t>(с измен</w:t>
      </w:r>
      <w:r w:rsidR="009E5E2D" w:rsidRPr="002D2C7B">
        <w:rPr>
          <w:rFonts w:ascii="Times New Roman" w:hAnsi="Times New Roman"/>
          <w:sz w:val="24"/>
          <w:szCs w:val="24"/>
        </w:rPr>
        <w:t>ениями  от 15.01.2016г. №16, от 28.12.2016г. № 675, от 22.08.2017г. № 399, от 27.12.2017 г. № 624, от 28.12.2018г. № 552, от 30.12.2019г. № 505, от 31.03.2020г № 130, от 02.10.2020г № 399, от 23.12.2020г № 521, от 30.12.2021г</w:t>
      </w:r>
      <w:proofErr w:type="gramEnd"/>
      <w:r w:rsidR="009E5E2D" w:rsidRPr="002D2C7B">
        <w:rPr>
          <w:rFonts w:ascii="Times New Roman" w:hAnsi="Times New Roman"/>
          <w:sz w:val="24"/>
          <w:szCs w:val="24"/>
        </w:rPr>
        <w:t xml:space="preserve"> №</w:t>
      </w:r>
      <w:r w:rsidR="009E5E2D">
        <w:rPr>
          <w:rFonts w:ascii="Times New Roman" w:hAnsi="Times New Roman"/>
          <w:sz w:val="24"/>
          <w:szCs w:val="24"/>
        </w:rPr>
        <w:t xml:space="preserve"> </w:t>
      </w:r>
      <w:r w:rsidR="009E5E2D" w:rsidRPr="002D2C7B">
        <w:rPr>
          <w:rFonts w:ascii="Times New Roman" w:hAnsi="Times New Roman"/>
          <w:sz w:val="24"/>
          <w:szCs w:val="24"/>
        </w:rPr>
        <w:t>541</w:t>
      </w:r>
      <w:r w:rsidR="009E5E2D">
        <w:rPr>
          <w:rFonts w:ascii="Times New Roman" w:hAnsi="Times New Roman"/>
          <w:sz w:val="24"/>
          <w:szCs w:val="24"/>
        </w:rPr>
        <w:t xml:space="preserve">, </w:t>
      </w:r>
      <w:r w:rsidR="009E5E2D" w:rsidRPr="00DB4C1D">
        <w:rPr>
          <w:rFonts w:ascii="Times New Roman" w:hAnsi="Times New Roman"/>
          <w:sz w:val="24"/>
          <w:szCs w:val="24"/>
        </w:rPr>
        <w:t>от 14.03.2022г № 98, от 29.12.2022г № 615</w:t>
      </w:r>
      <w:r w:rsidR="009E5E2D" w:rsidRPr="00313398">
        <w:rPr>
          <w:rFonts w:ascii="Times New Roman" w:hAnsi="Times New Roman"/>
          <w:sz w:val="24"/>
          <w:szCs w:val="24"/>
        </w:rPr>
        <w:t>)</w:t>
      </w:r>
      <w:r w:rsidRPr="00313398">
        <w:rPr>
          <w:rFonts w:ascii="Times New Roman" w:hAnsi="Times New Roman" w:cs="Times New Roman"/>
          <w:sz w:val="24"/>
          <w:szCs w:val="24"/>
        </w:rPr>
        <w:t>,</w:t>
      </w:r>
      <w:r w:rsidRPr="00FA11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111B">
        <w:rPr>
          <w:rFonts w:ascii="Times New Roman" w:hAnsi="Times New Roman" w:cs="Times New Roman"/>
          <w:sz w:val="24"/>
          <w:szCs w:val="24"/>
        </w:rPr>
        <w:t xml:space="preserve">администрация Большемурашкинского муниципального округа  Нижегородской области  </w:t>
      </w:r>
      <w:proofErr w:type="gramStart"/>
      <w:r w:rsidRPr="00FA111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A111B">
        <w:rPr>
          <w:rFonts w:ascii="Times New Roman" w:hAnsi="Times New Roman" w:cs="Times New Roman"/>
          <w:b/>
          <w:sz w:val="24"/>
          <w:szCs w:val="24"/>
        </w:rPr>
        <w:t xml:space="preserve"> о с т а н о в л я е т:       </w:t>
      </w:r>
    </w:p>
    <w:p w14:paraId="5E4665EC" w14:textId="0F59B267" w:rsidR="0091757B" w:rsidRDefault="0091757B" w:rsidP="00E332A8">
      <w:pPr>
        <w:pStyle w:val="a8"/>
        <w:spacing w:line="360" w:lineRule="auto"/>
        <w:jc w:val="both"/>
        <w:rPr>
          <w:b/>
          <w:sz w:val="28"/>
          <w:szCs w:val="28"/>
        </w:rPr>
      </w:pPr>
      <w:r w:rsidRPr="00FA111B">
        <w:t xml:space="preserve">     1.Утвердить прилагаемый Порядок предоставления субсидии из  бюджета Большемурашкинского муниципального </w:t>
      </w:r>
      <w:r w:rsidR="00B1568C" w:rsidRPr="00B1568C">
        <w:t>округа Нижегородской области на возмещение части затрат на поддержку собственного производства молока.</w:t>
      </w:r>
    </w:p>
    <w:p w14:paraId="4DC10891" w14:textId="6D4B55B7" w:rsidR="0091757B" w:rsidRPr="008D1248" w:rsidRDefault="0091757B" w:rsidP="00E332A8">
      <w:pPr>
        <w:pStyle w:val="a8"/>
        <w:spacing w:line="360" w:lineRule="auto"/>
        <w:jc w:val="both"/>
      </w:pPr>
      <w:r w:rsidRPr="00FA111B">
        <w:t xml:space="preserve">     2. </w:t>
      </w:r>
      <w:r w:rsidRPr="008D1248">
        <w:t xml:space="preserve">Управлению делами администрации Большемурашкинского муниципального округа обеспечить опубликование настоящего постановления </w:t>
      </w:r>
      <w:r w:rsidR="007C2B81">
        <w:t>в</w:t>
      </w:r>
      <w:r w:rsidRPr="008D1248">
        <w:t xml:space="preserve"> газете «Знамя» и разместить на официальном сайте администрации Большемурашкинского муниципального округа в информационно-телекоммуникационной сети «Интернет».</w:t>
      </w:r>
    </w:p>
    <w:p w14:paraId="017289DB" w14:textId="1302E42A" w:rsidR="0091757B" w:rsidRPr="00FA111B" w:rsidRDefault="0091757B" w:rsidP="00E332A8">
      <w:pPr>
        <w:pStyle w:val="af"/>
        <w:spacing w:after="0" w:line="360" w:lineRule="auto"/>
        <w:jc w:val="both"/>
        <w:rPr>
          <w:sz w:val="24"/>
          <w:szCs w:val="24"/>
        </w:rPr>
      </w:pPr>
      <w:r w:rsidRPr="008D1248">
        <w:rPr>
          <w:sz w:val="24"/>
          <w:szCs w:val="24"/>
        </w:rPr>
        <w:lastRenderedPageBreak/>
        <w:t xml:space="preserve">    3. Настоящее постановление вступает в силу со дня его официального опубликования</w:t>
      </w:r>
      <w:r w:rsidR="007C2B81">
        <w:rPr>
          <w:sz w:val="24"/>
          <w:szCs w:val="24"/>
        </w:rPr>
        <w:t xml:space="preserve"> в </w:t>
      </w:r>
      <w:r w:rsidRPr="008D1248">
        <w:rPr>
          <w:sz w:val="24"/>
          <w:szCs w:val="24"/>
        </w:rPr>
        <w:t>газете «Знамя».</w:t>
      </w:r>
      <w:r w:rsidRPr="00FA111B">
        <w:rPr>
          <w:sz w:val="24"/>
          <w:szCs w:val="24"/>
        </w:rPr>
        <w:t xml:space="preserve">   </w:t>
      </w:r>
    </w:p>
    <w:p w14:paraId="221F4E9B" w14:textId="544CE660" w:rsidR="0091757B" w:rsidRPr="00FA111B" w:rsidRDefault="0091757B" w:rsidP="00E332A8">
      <w:pPr>
        <w:pStyle w:val="af"/>
        <w:spacing w:after="0" w:line="360" w:lineRule="auto"/>
        <w:jc w:val="both"/>
        <w:rPr>
          <w:sz w:val="24"/>
          <w:szCs w:val="24"/>
        </w:rPr>
      </w:pPr>
      <w:r w:rsidRPr="00FA111B">
        <w:rPr>
          <w:sz w:val="24"/>
          <w:szCs w:val="24"/>
        </w:rPr>
        <w:t xml:space="preserve">    4. </w:t>
      </w:r>
      <w:proofErr w:type="gramStart"/>
      <w:r w:rsidRPr="00FA111B">
        <w:rPr>
          <w:sz w:val="24"/>
          <w:szCs w:val="24"/>
        </w:rPr>
        <w:t>Контроль за</w:t>
      </w:r>
      <w:proofErr w:type="gramEnd"/>
      <w:r w:rsidRPr="00FA111B">
        <w:rPr>
          <w:sz w:val="24"/>
          <w:szCs w:val="24"/>
        </w:rPr>
        <w:t xml:space="preserve"> исполнением настоящего постановления  возложить на управлени</w:t>
      </w:r>
      <w:r w:rsidR="002534EA">
        <w:rPr>
          <w:sz w:val="24"/>
          <w:szCs w:val="24"/>
        </w:rPr>
        <w:t>е</w:t>
      </w:r>
      <w:r w:rsidRPr="00FA111B">
        <w:rPr>
          <w:sz w:val="24"/>
          <w:szCs w:val="24"/>
        </w:rPr>
        <w:t xml:space="preserve"> сельского хозяйства администрации Большемурашкинского муниципального округа Нижегородской области </w:t>
      </w:r>
      <w:r w:rsidR="002534EA">
        <w:rPr>
          <w:sz w:val="24"/>
          <w:szCs w:val="24"/>
        </w:rPr>
        <w:t>(</w:t>
      </w:r>
      <w:proofErr w:type="spellStart"/>
      <w:r w:rsidR="002534EA">
        <w:rPr>
          <w:sz w:val="24"/>
          <w:szCs w:val="24"/>
        </w:rPr>
        <w:t>Молодчуев</w:t>
      </w:r>
      <w:proofErr w:type="spellEnd"/>
      <w:r w:rsidR="002534EA">
        <w:rPr>
          <w:sz w:val="24"/>
          <w:szCs w:val="24"/>
        </w:rPr>
        <w:t xml:space="preserve"> </w:t>
      </w:r>
      <w:r w:rsidRPr="00FA111B">
        <w:rPr>
          <w:sz w:val="24"/>
          <w:szCs w:val="24"/>
        </w:rPr>
        <w:t xml:space="preserve"> А.А.</w:t>
      </w:r>
      <w:r w:rsidR="002534EA">
        <w:rPr>
          <w:sz w:val="24"/>
          <w:szCs w:val="24"/>
        </w:rPr>
        <w:t>).</w:t>
      </w:r>
    </w:p>
    <w:p w14:paraId="2617650E" w14:textId="77777777" w:rsidR="0091757B" w:rsidRPr="00FA111B" w:rsidRDefault="0091757B" w:rsidP="00E332A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A111B">
        <w:rPr>
          <w:sz w:val="24"/>
          <w:szCs w:val="24"/>
        </w:rPr>
        <w:t xml:space="preserve">  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607"/>
        <w:gridCol w:w="5174"/>
      </w:tblGrid>
      <w:tr w:rsidR="0091757B" w:rsidRPr="00FA111B" w14:paraId="3CB55125" w14:textId="77777777" w:rsidTr="00B1568C">
        <w:tc>
          <w:tcPr>
            <w:tcW w:w="4607" w:type="dxa"/>
          </w:tcPr>
          <w:p w14:paraId="6A8C99C5" w14:textId="77777777" w:rsidR="0091757B" w:rsidRPr="00FA111B" w:rsidRDefault="0091757B" w:rsidP="005D4A13">
            <w:pPr>
              <w:pStyle w:val="af"/>
              <w:spacing w:after="0"/>
              <w:jc w:val="both"/>
              <w:rPr>
                <w:sz w:val="24"/>
                <w:szCs w:val="24"/>
              </w:rPr>
            </w:pPr>
          </w:p>
          <w:p w14:paraId="2EF40E4B" w14:textId="77777777" w:rsidR="0091757B" w:rsidRPr="00FA111B" w:rsidRDefault="0091757B" w:rsidP="005D4A13">
            <w:pPr>
              <w:pStyle w:val="af"/>
              <w:spacing w:after="0"/>
              <w:jc w:val="both"/>
              <w:rPr>
                <w:sz w:val="24"/>
                <w:szCs w:val="24"/>
              </w:rPr>
            </w:pPr>
          </w:p>
          <w:p w14:paraId="63D52ECE" w14:textId="77777777" w:rsidR="0091757B" w:rsidRPr="00FA111B" w:rsidRDefault="0091757B" w:rsidP="005D4A13">
            <w:pPr>
              <w:pStyle w:val="af"/>
              <w:spacing w:after="0"/>
              <w:rPr>
                <w:sz w:val="24"/>
                <w:szCs w:val="24"/>
              </w:rPr>
            </w:pPr>
            <w:r w:rsidRPr="00FA111B">
              <w:rPr>
                <w:sz w:val="24"/>
                <w:szCs w:val="24"/>
              </w:rPr>
              <w:t xml:space="preserve">Глава местного самоуправления </w:t>
            </w:r>
          </w:p>
        </w:tc>
        <w:tc>
          <w:tcPr>
            <w:tcW w:w="5174" w:type="dxa"/>
            <w:hideMark/>
          </w:tcPr>
          <w:p w14:paraId="047193B2" w14:textId="77777777" w:rsidR="0091757B" w:rsidRPr="00FA111B" w:rsidRDefault="0091757B" w:rsidP="005D4A13">
            <w:pPr>
              <w:pStyle w:val="af"/>
              <w:spacing w:after="0"/>
              <w:ind w:firstLine="709"/>
              <w:jc w:val="both"/>
              <w:rPr>
                <w:sz w:val="24"/>
                <w:szCs w:val="24"/>
              </w:rPr>
            </w:pPr>
            <w:r w:rsidRPr="00FA111B">
              <w:rPr>
                <w:sz w:val="24"/>
                <w:szCs w:val="24"/>
              </w:rPr>
              <w:t xml:space="preserve">                         </w:t>
            </w:r>
          </w:p>
          <w:p w14:paraId="143BB4A3" w14:textId="77777777" w:rsidR="0091757B" w:rsidRPr="00FA111B" w:rsidRDefault="0091757B" w:rsidP="005D4A13">
            <w:pPr>
              <w:pStyle w:val="af"/>
              <w:spacing w:after="0"/>
              <w:ind w:firstLine="709"/>
              <w:jc w:val="right"/>
              <w:rPr>
                <w:sz w:val="24"/>
                <w:szCs w:val="24"/>
              </w:rPr>
            </w:pPr>
            <w:r w:rsidRPr="00FA111B">
              <w:rPr>
                <w:sz w:val="24"/>
                <w:szCs w:val="24"/>
              </w:rPr>
              <w:t xml:space="preserve">                        </w:t>
            </w:r>
          </w:p>
          <w:p w14:paraId="4BA4A9AF" w14:textId="77777777" w:rsidR="0091757B" w:rsidRDefault="0091757B" w:rsidP="005D4A13">
            <w:pPr>
              <w:pStyle w:val="af"/>
              <w:spacing w:after="0"/>
              <w:ind w:firstLine="709"/>
              <w:jc w:val="right"/>
              <w:rPr>
                <w:sz w:val="24"/>
                <w:szCs w:val="24"/>
              </w:rPr>
            </w:pPr>
            <w:r w:rsidRPr="00FA111B">
              <w:rPr>
                <w:sz w:val="24"/>
                <w:szCs w:val="24"/>
              </w:rPr>
              <w:t xml:space="preserve">       Н.А.Беляков</w:t>
            </w:r>
          </w:p>
          <w:p w14:paraId="070E74D2" w14:textId="77777777" w:rsidR="001404C5" w:rsidRDefault="001404C5" w:rsidP="005D4A13">
            <w:pPr>
              <w:pStyle w:val="af"/>
              <w:spacing w:after="0"/>
              <w:ind w:firstLine="709"/>
              <w:jc w:val="right"/>
              <w:rPr>
                <w:sz w:val="24"/>
                <w:szCs w:val="24"/>
              </w:rPr>
            </w:pPr>
          </w:p>
          <w:p w14:paraId="50A45263" w14:textId="77777777" w:rsidR="001404C5" w:rsidRDefault="001404C5" w:rsidP="005D4A13">
            <w:pPr>
              <w:pStyle w:val="af"/>
              <w:spacing w:after="0"/>
              <w:ind w:firstLine="709"/>
              <w:jc w:val="right"/>
              <w:rPr>
                <w:sz w:val="24"/>
                <w:szCs w:val="24"/>
              </w:rPr>
            </w:pPr>
          </w:p>
          <w:p w14:paraId="4AF97F59" w14:textId="77777777" w:rsidR="001404C5" w:rsidRDefault="001404C5" w:rsidP="005D4A13">
            <w:pPr>
              <w:pStyle w:val="af"/>
              <w:spacing w:after="0"/>
              <w:ind w:firstLine="709"/>
              <w:jc w:val="right"/>
              <w:rPr>
                <w:sz w:val="24"/>
                <w:szCs w:val="24"/>
              </w:rPr>
            </w:pPr>
          </w:p>
          <w:p w14:paraId="60975BF0" w14:textId="77777777" w:rsidR="001404C5" w:rsidRDefault="001404C5" w:rsidP="005D4A13">
            <w:pPr>
              <w:pStyle w:val="af"/>
              <w:spacing w:after="0"/>
              <w:ind w:firstLine="709"/>
              <w:jc w:val="right"/>
              <w:rPr>
                <w:sz w:val="24"/>
                <w:szCs w:val="24"/>
              </w:rPr>
            </w:pPr>
          </w:p>
          <w:p w14:paraId="518D81B1" w14:textId="77777777" w:rsidR="001404C5" w:rsidRPr="00FA111B" w:rsidRDefault="001404C5" w:rsidP="001404C5">
            <w:pPr>
              <w:pStyle w:val="af"/>
              <w:spacing w:after="0"/>
              <w:ind w:firstLine="709"/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BAD11A0" w14:textId="77777777" w:rsidR="001404C5" w:rsidRPr="00FD3554" w:rsidRDefault="001404C5" w:rsidP="001404C5">
      <w:pPr>
        <w:tabs>
          <w:tab w:val="left" w:pos="1080"/>
        </w:tabs>
        <w:rPr>
          <w:sz w:val="24"/>
          <w:szCs w:val="24"/>
        </w:rPr>
      </w:pPr>
      <w:r w:rsidRPr="00FD3554">
        <w:rPr>
          <w:sz w:val="24"/>
          <w:szCs w:val="24"/>
        </w:rPr>
        <w:t>СОГЛАСОВАНО:</w:t>
      </w:r>
    </w:p>
    <w:p w14:paraId="198A1C3E" w14:textId="77777777" w:rsidR="001404C5" w:rsidRPr="00FD3554" w:rsidRDefault="001404C5" w:rsidP="001404C5">
      <w:pPr>
        <w:tabs>
          <w:tab w:val="left" w:pos="1080"/>
        </w:tabs>
        <w:rPr>
          <w:sz w:val="24"/>
          <w:szCs w:val="24"/>
        </w:rPr>
      </w:pPr>
      <w:r w:rsidRPr="00FD3554">
        <w:rPr>
          <w:sz w:val="24"/>
          <w:szCs w:val="24"/>
        </w:rPr>
        <w:t xml:space="preserve">Начальник управления сельского хозяйства                                           </w:t>
      </w:r>
      <w:proofErr w:type="spellStart"/>
      <w:r w:rsidRPr="00FD3554">
        <w:rPr>
          <w:sz w:val="24"/>
          <w:szCs w:val="24"/>
        </w:rPr>
        <w:t>А.А.Молодчуев</w:t>
      </w:r>
      <w:proofErr w:type="spellEnd"/>
    </w:p>
    <w:p w14:paraId="626A2653" w14:textId="77777777" w:rsidR="001404C5" w:rsidRPr="00FD3554" w:rsidRDefault="001404C5" w:rsidP="001404C5">
      <w:pPr>
        <w:tabs>
          <w:tab w:val="left" w:pos="1080"/>
        </w:tabs>
        <w:rPr>
          <w:sz w:val="24"/>
          <w:szCs w:val="24"/>
        </w:rPr>
      </w:pPr>
    </w:p>
    <w:p w14:paraId="1D4D3A03" w14:textId="77777777" w:rsidR="001404C5" w:rsidRPr="00FD3554" w:rsidRDefault="001404C5" w:rsidP="001404C5">
      <w:pPr>
        <w:rPr>
          <w:sz w:val="24"/>
          <w:szCs w:val="24"/>
        </w:rPr>
      </w:pPr>
      <w:r w:rsidRPr="00FD3554">
        <w:rPr>
          <w:sz w:val="24"/>
          <w:szCs w:val="24"/>
        </w:rPr>
        <w:t xml:space="preserve">Начальник финансового управления                                                        </w:t>
      </w:r>
      <w:proofErr w:type="spellStart"/>
      <w:r w:rsidRPr="00FD3554">
        <w:rPr>
          <w:sz w:val="24"/>
          <w:szCs w:val="24"/>
        </w:rPr>
        <w:t>Н.В.Лобанова</w:t>
      </w:r>
      <w:proofErr w:type="spellEnd"/>
    </w:p>
    <w:p w14:paraId="36B7423B" w14:textId="77777777" w:rsidR="001404C5" w:rsidRPr="00FD3554" w:rsidRDefault="001404C5" w:rsidP="001404C5">
      <w:pPr>
        <w:rPr>
          <w:sz w:val="24"/>
          <w:szCs w:val="24"/>
        </w:rPr>
      </w:pPr>
    </w:p>
    <w:p w14:paraId="2F74B3AA" w14:textId="77777777" w:rsidR="001404C5" w:rsidRPr="00FD3554" w:rsidRDefault="001404C5" w:rsidP="001404C5">
      <w:pPr>
        <w:rPr>
          <w:sz w:val="24"/>
          <w:szCs w:val="24"/>
        </w:rPr>
      </w:pPr>
      <w:r w:rsidRPr="00FD3554">
        <w:rPr>
          <w:sz w:val="24"/>
          <w:szCs w:val="24"/>
        </w:rPr>
        <w:t xml:space="preserve">Управляющий делами                                                                                 </w:t>
      </w:r>
      <w:proofErr w:type="spellStart"/>
      <w:r w:rsidRPr="00FD3554">
        <w:rPr>
          <w:sz w:val="24"/>
          <w:szCs w:val="24"/>
        </w:rPr>
        <w:t>И.Д.Садкова</w:t>
      </w:r>
      <w:proofErr w:type="spellEnd"/>
    </w:p>
    <w:p w14:paraId="2B1D5F9E" w14:textId="77777777" w:rsidR="001404C5" w:rsidRPr="00FD3554" w:rsidRDefault="001404C5" w:rsidP="001404C5">
      <w:pPr>
        <w:rPr>
          <w:sz w:val="24"/>
          <w:szCs w:val="24"/>
        </w:rPr>
      </w:pPr>
    </w:p>
    <w:p w14:paraId="20EA0897" w14:textId="27979FC0" w:rsidR="001404C5" w:rsidRPr="00FD3554" w:rsidRDefault="001404C5" w:rsidP="001404C5">
      <w:pPr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 w:rsidRPr="00FD3554">
        <w:rPr>
          <w:sz w:val="24"/>
          <w:szCs w:val="24"/>
        </w:rPr>
        <w:t xml:space="preserve"> правовой, </w:t>
      </w:r>
      <w:proofErr w:type="gramStart"/>
      <w:r w:rsidRPr="00FD3554">
        <w:rPr>
          <w:sz w:val="24"/>
          <w:szCs w:val="24"/>
        </w:rPr>
        <w:t>организационной</w:t>
      </w:r>
      <w:proofErr w:type="gramEnd"/>
      <w:r w:rsidRPr="00FD3554">
        <w:rPr>
          <w:sz w:val="24"/>
          <w:szCs w:val="24"/>
        </w:rPr>
        <w:t>,</w:t>
      </w:r>
    </w:p>
    <w:p w14:paraId="4D585AAD" w14:textId="77777777" w:rsidR="001404C5" w:rsidRPr="00FD3554" w:rsidRDefault="001404C5" w:rsidP="001404C5">
      <w:pPr>
        <w:rPr>
          <w:sz w:val="24"/>
          <w:szCs w:val="24"/>
        </w:rPr>
      </w:pPr>
      <w:r w:rsidRPr="00FD3554">
        <w:rPr>
          <w:sz w:val="24"/>
          <w:szCs w:val="24"/>
        </w:rPr>
        <w:t xml:space="preserve">кадровой работы и информационного обеспечения                                 </w:t>
      </w:r>
      <w:proofErr w:type="spellStart"/>
      <w:r w:rsidRPr="00FD3554">
        <w:rPr>
          <w:sz w:val="24"/>
          <w:szCs w:val="24"/>
        </w:rPr>
        <w:t>Г.М.Лазарева</w:t>
      </w:r>
      <w:proofErr w:type="spellEnd"/>
      <w:r w:rsidRPr="00FD3554">
        <w:rPr>
          <w:sz w:val="24"/>
          <w:szCs w:val="24"/>
        </w:rPr>
        <w:t xml:space="preserve">                                                                  </w:t>
      </w:r>
    </w:p>
    <w:p w14:paraId="549EB927" w14:textId="77777777" w:rsidR="00E332A8" w:rsidRDefault="00E332A8" w:rsidP="00292012">
      <w:pPr>
        <w:pStyle w:val="a8"/>
        <w:jc w:val="center"/>
        <w:rPr>
          <w:b/>
          <w:sz w:val="28"/>
          <w:szCs w:val="28"/>
        </w:rPr>
      </w:pPr>
    </w:p>
    <w:p w14:paraId="519B862C" w14:textId="77777777" w:rsidR="001404C5" w:rsidRDefault="001404C5" w:rsidP="00292012">
      <w:pPr>
        <w:pStyle w:val="a8"/>
        <w:jc w:val="center"/>
        <w:rPr>
          <w:b/>
          <w:sz w:val="28"/>
          <w:szCs w:val="28"/>
        </w:rPr>
      </w:pPr>
    </w:p>
    <w:p w14:paraId="6831DD7D" w14:textId="77777777" w:rsidR="00E332A8" w:rsidRDefault="00E332A8" w:rsidP="00292012">
      <w:pPr>
        <w:pStyle w:val="a8"/>
        <w:jc w:val="center"/>
        <w:rPr>
          <w:b/>
          <w:sz w:val="28"/>
          <w:szCs w:val="28"/>
        </w:rPr>
      </w:pPr>
    </w:p>
    <w:p w14:paraId="5C0AF9D2" w14:textId="77777777" w:rsidR="00E332A8" w:rsidRDefault="00E332A8" w:rsidP="00292012">
      <w:pPr>
        <w:pStyle w:val="a8"/>
        <w:jc w:val="center"/>
        <w:rPr>
          <w:b/>
          <w:sz w:val="28"/>
          <w:szCs w:val="28"/>
        </w:rPr>
      </w:pPr>
    </w:p>
    <w:p w14:paraId="2C1EDF55" w14:textId="77777777" w:rsidR="00E332A8" w:rsidRDefault="00E332A8" w:rsidP="00292012">
      <w:pPr>
        <w:pStyle w:val="a8"/>
        <w:jc w:val="center"/>
        <w:rPr>
          <w:b/>
          <w:sz w:val="28"/>
          <w:szCs w:val="28"/>
        </w:rPr>
      </w:pPr>
    </w:p>
    <w:p w14:paraId="376A84E4" w14:textId="77777777" w:rsidR="00E332A8" w:rsidRDefault="00E332A8" w:rsidP="00292012">
      <w:pPr>
        <w:pStyle w:val="a8"/>
        <w:jc w:val="center"/>
        <w:rPr>
          <w:b/>
          <w:sz w:val="28"/>
          <w:szCs w:val="28"/>
        </w:rPr>
      </w:pPr>
    </w:p>
    <w:p w14:paraId="0C78DD79" w14:textId="77777777" w:rsidR="00E332A8" w:rsidRDefault="00E332A8" w:rsidP="00292012">
      <w:pPr>
        <w:pStyle w:val="a8"/>
        <w:jc w:val="center"/>
        <w:rPr>
          <w:b/>
          <w:sz w:val="28"/>
          <w:szCs w:val="28"/>
        </w:rPr>
      </w:pPr>
    </w:p>
    <w:p w14:paraId="13D518BE" w14:textId="77777777" w:rsidR="00E332A8" w:rsidRDefault="00E332A8" w:rsidP="00292012">
      <w:pPr>
        <w:pStyle w:val="a8"/>
        <w:jc w:val="center"/>
        <w:rPr>
          <w:b/>
          <w:sz w:val="28"/>
          <w:szCs w:val="28"/>
        </w:rPr>
      </w:pPr>
    </w:p>
    <w:p w14:paraId="7122E3D2" w14:textId="77777777" w:rsidR="00E332A8" w:rsidRDefault="00E332A8" w:rsidP="00292012">
      <w:pPr>
        <w:pStyle w:val="a8"/>
        <w:jc w:val="center"/>
        <w:rPr>
          <w:b/>
          <w:sz w:val="28"/>
          <w:szCs w:val="28"/>
        </w:rPr>
      </w:pPr>
    </w:p>
    <w:p w14:paraId="628AF556" w14:textId="77777777" w:rsidR="00E332A8" w:rsidRDefault="00E332A8" w:rsidP="00292012">
      <w:pPr>
        <w:pStyle w:val="a8"/>
        <w:jc w:val="center"/>
        <w:rPr>
          <w:b/>
          <w:sz w:val="28"/>
          <w:szCs w:val="28"/>
        </w:rPr>
      </w:pPr>
    </w:p>
    <w:p w14:paraId="07F2BC70" w14:textId="77777777" w:rsidR="00E332A8" w:rsidRDefault="00E332A8" w:rsidP="00292012">
      <w:pPr>
        <w:pStyle w:val="a8"/>
        <w:jc w:val="center"/>
        <w:rPr>
          <w:b/>
          <w:sz w:val="28"/>
          <w:szCs w:val="28"/>
        </w:rPr>
      </w:pPr>
    </w:p>
    <w:p w14:paraId="0633C026" w14:textId="77777777" w:rsidR="00E332A8" w:rsidRDefault="00E332A8" w:rsidP="00292012">
      <w:pPr>
        <w:pStyle w:val="a8"/>
        <w:jc w:val="center"/>
        <w:rPr>
          <w:b/>
          <w:sz w:val="28"/>
          <w:szCs w:val="28"/>
        </w:rPr>
      </w:pPr>
    </w:p>
    <w:p w14:paraId="0A5F32C5" w14:textId="77777777" w:rsidR="00E332A8" w:rsidRDefault="00E332A8" w:rsidP="00292012">
      <w:pPr>
        <w:pStyle w:val="a8"/>
        <w:jc w:val="center"/>
        <w:rPr>
          <w:b/>
          <w:sz w:val="28"/>
          <w:szCs w:val="28"/>
        </w:rPr>
      </w:pPr>
    </w:p>
    <w:p w14:paraId="012B758E" w14:textId="77777777" w:rsidR="00E332A8" w:rsidRDefault="00E332A8" w:rsidP="00292012">
      <w:pPr>
        <w:pStyle w:val="a8"/>
        <w:jc w:val="center"/>
        <w:rPr>
          <w:b/>
          <w:sz w:val="28"/>
          <w:szCs w:val="28"/>
        </w:rPr>
      </w:pPr>
    </w:p>
    <w:p w14:paraId="7B496EB9" w14:textId="77777777" w:rsidR="00E332A8" w:rsidRDefault="00E332A8" w:rsidP="00292012">
      <w:pPr>
        <w:pStyle w:val="a8"/>
        <w:jc w:val="center"/>
        <w:rPr>
          <w:b/>
          <w:sz w:val="28"/>
          <w:szCs w:val="28"/>
        </w:rPr>
      </w:pPr>
    </w:p>
    <w:p w14:paraId="4B299A81" w14:textId="77777777" w:rsidR="00E332A8" w:rsidRDefault="00E332A8" w:rsidP="00292012">
      <w:pPr>
        <w:pStyle w:val="a8"/>
        <w:jc w:val="center"/>
        <w:rPr>
          <w:b/>
          <w:sz w:val="28"/>
          <w:szCs w:val="28"/>
        </w:rPr>
      </w:pPr>
    </w:p>
    <w:p w14:paraId="16193071" w14:textId="77777777" w:rsidR="00E332A8" w:rsidRDefault="00E332A8" w:rsidP="00292012">
      <w:pPr>
        <w:pStyle w:val="a8"/>
        <w:jc w:val="center"/>
        <w:rPr>
          <w:b/>
          <w:sz w:val="28"/>
          <w:szCs w:val="28"/>
        </w:rPr>
      </w:pPr>
    </w:p>
    <w:p w14:paraId="5F640FE7" w14:textId="77777777" w:rsidR="00E332A8" w:rsidRDefault="00E332A8" w:rsidP="00292012">
      <w:pPr>
        <w:pStyle w:val="a8"/>
        <w:jc w:val="center"/>
        <w:rPr>
          <w:b/>
          <w:sz w:val="28"/>
          <w:szCs w:val="28"/>
        </w:rPr>
      </w:pPr>
    </w:p>
    <w:p w14:paraId="1CC2FB3E" w14:textId="77777777" w:rsidR="00E332A8" w:rsidRDefault="00E332A8" w:rsidP="00292012">
      <w:pPr>
        <w:pStyle w:val="a8"/>
        <w:jc w:val="center"/>
        <w:rPr>
          <w:b/>
          <w:sz w:val="28"/>
          <w:szCs w:val="28"/>
        </w:rPr>
      </w:pPr>
    </w:p>
    <w:p w14:paraId="64AAECB7" w14:textId="77777777" w:rsidR="005F35C5" w:rsidRDefault="005F35C5" w:rsidP="00292012">
      <w:pPr>
        <w:pStyle w:val="a8"/>
        <w:jc w:val="center"/>
        <w:rPr>
          <w:b/>
          <w:sz w:val="28"/>
          <w:szCs w:val="28"/>
        </w:rPr>
      </w:pPr>
    </w:p>
    <w:p w14:paraId="0C481A9A" w14:textId="77777777" w:rsidR="005F35C5" w:rsidRDefault="005F35C5" w:rsidP="00292012">
      <w:pPr>
        <w:pStyle w:val="a8"/>
        <w:jc w:val="center"/>
        <w:rPr>
          <w:b/>
          <w:sz w:val="28"/>
          <w:szCs w:val="28"/>
        </w:rPr>
      </w:pPr>
    </w:p>
    <w:p w14:paraId="45312B8F" w14:textId="77777777" w:rsidR="005F35C5" w:rsidRDefault="005F35C5" w:rsidP="00292012">
      <w:pPr>
        <w:pStyle w:val="a8"/>
        <w:jc w:val="center"/>
        <w:rPr>
          <w:b/>
          <w:sz w:val="28"/>
          <w:szCs w:val="28"/>
        </w:rPr>
      </w:pPr>
    </w:p>
    <w:p w14:paraId="7F2D49B1" w14:textId="77777777" w:rsidR="00E332A8" w:rsidRDefault="00E332A8" w:rsidP="00292012">
      <w:pPr>
        <w:pStyle w:val="a8"/>
        <w:jc w:val="center"/>
        <w:rPr>
          <w:b/>
          <w:sz w:val="28"/>
          <w:szCs w:val="28"/>
        </w:rPr>
      </w:pPr>
    </w:p>
    <w:p w14:paraId="07711925" w14:textId="77777777" w:rsidR="00E332A8" w:rsidRDefault="00E332A8" w:rsidP="00292012">
      <w:pPr>
        <w:pStyle w:val="a8"/>
        <w:jc w:val="center"/>
        <w:rPr>
          <w:b/>
          <w:sz w:val="28"/>
          <w:szCs w:val="28"/>
        </w:rPr>
      </w:pPr>
    </w:p>
    <w:p w14:paraId="15F0F353" w14:textId="77777777" w:rsidR="007C2B81" w:rsidRDefault="007C2B81" w:rsidP="007C2B81">
      <w:pPr>
        <w:pStyle w:val="ConsPlusTitle"/>
        <w:tabs>
          <w:tab w:val="left" w:pos="1980"/>
        </w:tabs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Утвержден</w:t>
      </w:r>
    </w:p>
    <w:p w14:paraId="57B37DE2" w14:textId="77777777" w:rsidR="007C2B81" w:rsidRDefault="007C2B81" w:rsidP="007C2B81">
      <w:pPr>
        <w:pStyle w:val="ConsPlusTitle"/>
        <w:tabs>
          <w:tab w:val="left" w:pos="1980"/>
        </w:tabs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Постановлением администрации </w:t>
      </w:r>
    </w:p>
    <w:p w14:paraId="1BF132ED" w14:textId="77777777" w:rsidR="007C2B81" w:rsidRDefault="007C2B81" w:rsidP="007C2B81">
      <w:pPr>
        <w:pStyle w:val="ConsPlusTitle"/>
        <w:tabs>
          <w:tab w:val="left" w:pos="1980"/>
        </w:tabs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Большемурашкинского муниципального округа </w:t>
      </w:r>
    </w:p>
    <w:p w14:paraId="0F3B7030" w14:textId="77777777" w:rsidR="007C2B81" w:rsidRDefault="007C2B81" w:rsidP="007C2B81">
      <w:pPr>
        <w:pStyle w:val="ConsPlusTitle"/>
        <w:tabs>
          <w:tab w:val="left" w:pos="1980"/>
        </w:tabs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Нижегородской области</w:t>
      </w:r>
    </w:p>
    <w:p w14:paraId="764B9CDA" w14:textId="033D2005" w:rsidR="007C2B81" w:rsidRPr="006251A8" w:rsidRDefault="00A42DF6" w:rsidP="007C2B81">
      <w:pPr>
        <w:pStyle w:val="ConsPlusTitle"/>
        <w:tabs>
          <w:tab w:val="left" w:pos="1980"/>
        </w:tabs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</w:t>
      </w:r>
      <w:r w:rsidR="007C2B81">
        <w:rPr>
          <w:rFonts w:ascii="Times New Roman" w:hAnsi="Times New Roman" w:cs="Times New Roman"/>
          <w:b w:val="0"/>
          <w:sz w:val="20"/>
          <w:szCs w:val="20"/>
        </w:rPr>
        <w:t>т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2</w:t>
      </w:r>
      <w:r w:rsidR="00BD14C7">
        <w:rPr>
          <w:rFonts w:ascii="Times New Roman" w:hAnsi="Times New Roman" w:cs="Times New Roman"/>
          <w:b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sz w:val="20"/>
          <w:szCs w:val="20"/>
        </w:rPr>
        <w:t>.03.2023</w:t>
      </w:r>
      <w:r w:rsidR="007C2B8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>г.</w:t>
      </w:r>
      <w:r w:rsidR="007C2B81">
        <w:rPr>
          <w:rFonts w:ascii="Times New Roman" w:hAnsi="Times New Roman" w:cs="Times New Roman"/>
          <w:b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2</w:t>
      </w:r>
      <w:r w:rsidR="00BD14C7">
        <w:rPr>
          <w:rFonts w:ascii="Times New Roman" w:hAnsi="Times New Roman" w:cs="Times New Roman"/>
          <w:b w:val="0"/>
          <w:sz w:val="20"/>
          <w:szCs w:val="20"/>
        </w:rPr>
        <w:t>11</w:t>
      </w:r>
    </w:p>
    <w:p w14:paraId="0A8EDD85" w14:textId="77777777" w:rsidR="007C2B81" w:rsidRDefault="007C2B81" w:rsidP="00F94B78">
      <w:pPr>
        <w:pStyle w:val="a8"/>
        <w:jc w:val="center"/>
        <w:rPr>
          <w:b/>
          <w:sz w:val="28"/>
          <w:szCs w:val="28"/>
        </w:rPr>
      </w:pPr>
    </w:p>
    <w:p w14:paraId="25D4E2ED" w14:textId="77777777" w:rsidR="007C2B81" w:rsidRDefault="007C2B81" w:rsidP="00F94B78">
      <w:pPr>
        <w:pStyle w:val="a8"/>
        <w:jc w:val="center"/>
        <w:rPr>
          <w:b/>
          <w:sz w:val="28"/>
          <w:szCs w:val="28"/>
        </w:rPr>
      </w:pPr>
    </w:p>
    <w:p w14:paraId="73126CFF" w14:textId="77777777" w:rsidR="007C2B81" w:rsidRDefault="007C2B81" w:rsidP="00F94B78">
      <w:pPr>
        <w:pStyle w:val="a8"/>
        <w:jc w:val="center"/>
        <w:rPr>
          <w:b/>
          <w:sz w:val="28"/>
          <w:szCs w:val="28"/>
        </w:rPr>
      </w:pPr>
    </w:p>
    <w:p w14:paraId="0D4B0E28" w14:textId="77777777" w:rsidR="00F94B78" w:rsidRPr="00F56EEE" w:rsidRDefault="00F94B78" w:rsidP="00F94B78">
      <w:pPr>
        <w:pStyle w:val="a8"/>
        <w:jc w:val="center"/>
        <w:rPr>
          <w:b/>
        </w:rPr>
      </w:pPr>
      <w:r w:rsidRPr="00F56EEE">
        <w:rPr>
          <w:b/>
        </w:rPr>
        <w:t>ПОРЯДОК</w:t>
      </w:r>
    </w:p>
    <w:p w14:paraId="1A39ABEB" w14:textId="77777777" w:rsidR="00E332A8" w:rsidRDefault="00F94B78" w:rsidP="00F94B78">
      <w:pPr>
        <w:pStyle w:val="a8"/>
        <w:jc w:val="center"/>
        <w:rPr>
          <w:b/>
        </w:rPr>
      </w:pPr>
      <w:r w:rsidRPr="00F56EEE">
        <w:rPr>
          <w:b/>
        </w:rPr>
        <w:t>предоставления субсидии из  бюджета Большемурашкинского</w:t>
      </w:r>
    </w:p>
    <w:p w14:paraId="18DE4E13" w14:textId="31850760" w:rsidR="00E332A8" w:rsidRDefault="00F94B78" w:rsidP="00F94B78">
      <w:pPr>
        <w:pStyle w:val="a8"/>
        <w:jc w:val="center"/>
        <w:rPr>
          <w:b/>
        </w:rPr>
      </w:pPr>
      <w:r w:rsidRPr="00F56EEE">
        <w:rPr>
          <w:b/>
        </w:rPr>
        <w:t xml:space="preserve"> муниципального округа Нижегородской области на возмещение части затрат</w:t>
      </w:r>
    </w:p>
    <w:p w14:paraId="136AD173" w14:textId="2365FA22" w:rsidR="00F94B78" w:rsidRPr="00F56EEE" w:rsidRDefault="00F94B78" w:rsidP="00F94B78">
      <w:pPr>
        <w:pStyle w:val="a8"/>
        <w:jc w:val="center"/>
        <w:rPr>
          <w:b/>
        </w:rPr>
      </w:pPr>
      <w:r w:rsidRPr="00F56EEE">
        <w:rPr>
          <w:b/>
        </w:rPr>
        <w:t xml:space="preserve"> на поддержку собственного производства молока</w:t>
      </w:r>
    </w:p>
    <w:p w14:paraId="3A9C12A6" w14:textId="77777777" w:rsidR="008A0B54" w:rsidRPr="00F56EEE" w:rsidRDefault="008A0B54" w:rsidP="00292012">
      <w:pPr>
        <w:pStyle w:val="a8"/>
        <w:jc w:val="center"/>
        <w:rPr>
          <w:b/>
        </w:rPr>
      </w:pPr>
    </w:p>
    <w:p w14:paraId="02B49E83" w14:textId="77777777" w:rsidR="00292012" w:rsidRPr="00F56EEE" w:rsidRDefault="00292012" w:rsidP="00292012">
      <w:pPr>
        <w:pStyle w:val="a8"/>
        <w:jc w:val="center"/>
        <w:rPr>
          <w:b/>
        </w:rPr>
      </w:pPr>
      <w:r w:rsidRPr="00F56EEE">
        <w:rPr>
          <w:b/>
        </w:rPr>
        <w:t>1. Общие положения</w:t>
      </w:r>
    </w:p>
    <w:p w14:paraId="6631B5D2" w14:textId="77777777" w:rsidR="00292012" w:rsidRPr="00F56EEE" w:rsidRDefault="00292012" w:rsidP="00292012">
      <w:pPr>
        <w:pStyle w:val="a8"/>
        <w:rPr>
          <w:b/>
        </w:rPr>
      </w:pPr>
    </w:p>
    <w:p w14:paraId="1C1915E8" w14:textId="46CF7E0F" w:rsidR="00292012" w:rsidRPr="00F56EEE" w:rsidRDefault="00292012" w:rsidP="00F62ADE">
      <w:pPr>
        <w:pStyle w:val="a8"/>
        <w:spacing w:line="360" w:lineRule="auto"/>
        <w:ind w:firstLine="709"/>
        <w:jc w:val="both"/>
      </w:pPr>
      <w:r w:rsidRPr="00F56EEE">
        <w:t>1.1.</w:t>
      </w:r>
      <w:r w:rsidRPr="00F56EEE">
        <w:tab/>
      </w:r>
      <w:proofErr w:type="gramStart"/>
      <w:r w:rsidRPr="00F56EEE">
        <w:t xml:space="preserve">Настоящий Порядок разработан в </w:t>
      </w:r>
      <w:r w:rsidRPr="00F56EEE">
        <w:rPr>
          <w:spacing w:val="-2"/>
        </w:rPr>
        <w:t>соответствии с</w:t>
      </w:r>
      <w:r w:rsidR="00B54BEF" w:rsidRPr="00F56EEE">
        <w:t xml:space="preserve"> </w:t>
      </w:r>
      <w:r w:rsidR="00B54BEF" w:rsidRPr="00F56EEE">
        <w:rPr>
          <w:spacing w:val="-2"/>
        </w:rPr>
        <w:t>Законом Нижегородской области от 11 ноября 2005 г. № 176-З «О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производства» (далее - Закон Нижегородской области),</w:t>
      </w:r>
      <w:r w:rsidRPr="00F56EEE">
        <w:rPr>
          <w:spacing w:val="-2"/>
        </w:rPr>
        <w:t xml:space="preserve"> </w:t>
      </w:r>
      <w:r w:rsidRPr="00F56EEE">
        <w:t xml:space="preserve">постановлением Правительства Нижегородской области от </w:t>
      </w:r>
      <w:r w:rsidR="001E7895">
        <w:t xml:space="preserve">17 февраля 2023 года </w:t>
      </w:r>
      <w:r w:rsidR="001E7895" w:rsidRPr="001F3E36">
        <w:t xml:space="preserve">№ 150   </w:t>
      </w:r>
      <w:r w:rsidRPr="00F56EEE">
        <w:t xml:space="preserve"> «Об утверждении </w:t>
      </w:r>
      <w:r w:rsidR="008A0B54" w:rsidRPr="00F56EEE">
        <w:t xml:space="preserve">Порядка и условий </w:t>
      </w:r>
      <w:r w:rsidR="00F62ADE" w:rsidRPr="00F56EEE">
        <w:t>предоставления субсидий на возмещение части затрат на поддержку собственного производства молока, источником</w:t>
      </w:r>
      <w:proofErr w:type="gramEnd"/>
      <w:r w:rsidR="00F62ADE" w:rsidRPr="00F56EEE">
        <w:t xml:space="preserve"> </w:t>
      </w:r>
      <w:proofErr w:type="gramStart"/>
      <w:r w:rsidR="00F62ADE" w:rsidRPr="00F56EEE">
        <w:t>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 за счет средств федерального бюджета и областного бюджета</w:t>
      </w:r>
      <w:r w:rsidRPr="00F56EEE">
        <w:t>»</w:t>
      </w:r>
      <w:r w:rsidR="00F002E0" w:rsidRPr="00F56EEE">
        <w:t xml:space="preserve"> (далее – Порядок и условия)</w:t>
      </w:r>
      <w:r w:rsidRPr="00F56EEE">
        <w:t xml:space="preserve">, определяет порядок предоставления из местного бюджета субсидии </w:t>
      </w:r>
      <w:r w:rsidR="00F62ADE" w:rsidRPr="00F56EEE">
        <w:t>на возмещение части затрат на поддержку собственного производства молока</w:t>
      </w:r>
      <w:r w:rsidR="008A0B54" w:rsidRPr="00F56EEE">
        <w:t>, источником финансового обеспечения которой являются субвенции местным бюджетам для осуществления переданных</w:t>
      </w:r>
      <w:proofErr w:type="gramEnd"/>
      <w:r w:rsidR="008A0B54" w:rsidRPr="00F56EEE">
        <w:t xml:space="preserve"> </w:t>
      </w:r>
      <w:proofErr w:type="gramStart"/>
      <w:r w:rsidR="008A0B54" w:rsidRPr="00F56EEE">
        <w:t xml:space="preserve">государственных полномочий по возмещению части затрат </w:t>
      </w:r>
      <w:r w:rsidR="00F62ADE" w:rsidRPr="00F56EEE">
        <w:t xml:space="preserve">на поддержку собственного производства молока за счет средств федерального бюджета и областного бюджета </w:t>
      </w:r>
      <w:r w:rsidRPr="00F56EEE">
        <w:t>(далее – субсидия), и содержит общие положения о предоставлении субсидии, порядок проведения отбора получателей субсидии для предоставления субсидии (далее – отбор)</w:t>
      </w:r>
      <w:r w:rsidR="00F62ADE" w:rsidRPr="00F56EEE">
        <w:rPr>
          <w:i/>
        </w:rPr>
        <w:t xml:space="preserve"> (за исключением случая определения получателя субсидии в соответствии с решением о местном бюджете муниципального образования)</w:t>
      </w:r>
      <w:r w:rsidRPr="00F56EEE">
        <w:t>, условия и порядок ее предоставления, требования к</w:t>
      </w:r>
      <w:proofErr w:type="gramEnd"/>
      <w:r w:rsidRPr="00F56EEE">
        <w:t xml:space="preserve"> отчетности, а также требования об осуществлении </w:t>
      </w:r>
      <w:proofErr w:type="gramStart"/>
      <w:r w:rsidRPr="00F56EEE">
        <w:t>контроля за</w:t>
      </w:r>
      <w:proofErr w:type="gramEnd"/>
      <w:r w:rsidRPr="00F56EEE">
        <w:t xml:space="preserve"> соблюдением условий и порядка предоставления субсидии и ответственности за их нарушение.</w:t>
      </w:r>
    </w:p>
    <w:p w14:paraId="5E287A23" w14:textId="5756513B" w:rsidR="00030B87" w:rsidRPr="00F56EEE" w:rsidRDefault="00292012" w:rsidP="00030B87">
      <w:pPr>
        <w:pStyle w:val="a8"/>
        <w:spacing w:line="360" w:lineRule="auto"/>
        <w:ind w:firstLine="709"/>
        <w:jc w:val="both"/>
      </w:pPr>
      <w:r w:rsidRPr="00F56EEE">
        <w:t xml:space="preserve">1.2. </w:t>
      </w:r>
      <w:r w:rsidR="00030B87" w:rsidRPr="00F56EEE">
        <w:t>В целях настоящего Порядка используются следующие понятия:</w:t>
      </w:r>
    </w:p>
    <w:p w14:paraId="51E26E86" w14:textId="77777777" w:rsidR="00030B87" w:rsidRPr="00F56EEE" w:rsidRDefault="00030B87" w:rsidP="00030B87">
      <w:pPr>
        <w:pStyle w:val="a8"/>
        <w:spacing w:line="360" w:lineRule="auto"/>
        <w:ind w:firstLine="709"/>
        <w:jc w:val="both"/>
      </w:pPr>
      <w:r w:rsidRPr="00F56EEE">
        <w:t>затраты на поддержку собственного производства молока – затраты, понесенные получателем субсидии на производство и реализацию молока коровьего и (или) козьего собственного производства;</w:t>
      </w:r>
    </w:p>
    <w:p w14:paraId="76B6F467" w14:textId="77777777" w:rsidR="00030B87" w:rsidRPr="00F56EEE" w:rsidRDefault="00030B87" w:rsidP="00030B87">
      <w:pPr>
        <w:pStyle w:val="a8"/>
        <w:spacing w:line="360" w:lineRule="auto"/>
        <w:ind w:firstLine="709"/>
        <w:jc w:val="both"/>
      </w:pPr>
      <w:r w:rsidRPr="00F56EEE">
        <w:lastRenderedPageBreak/>
        <w:t>проект развития собственного производства молока - пакет документов, включающий обоснование затрат по собственному производству молока, перечень и формы которых утверждаются министерством сельского хозяйства и продовольственных ресурсов Нижегородской области (далее - Минсельхозпрод).</w:t>
      </w:r>
    </w:p>
    <w:p w14:paraId="096A1CE2" w14:textId="25773042" w:rsidR="00292012" w:rsidRPr="00F56EEE" w:rsidRDefault="00030B87" w:rsidP="00030B87">
      <w:pPr>
        <w:pStyle w:val="a8"/>
        <w:spacing w:line="360" w:lineRule="auto"/>
        <w:ind w:firstLine="709"/>
        <w:jc w:val="both"/>
      </w:pPr>
      <w:r w:rsidRPr="00F56EEE">
        <w:t>Иные понятия,</w:t>
      </w:r>
      <w:r w:rsidR="00292012" w:rsidRPr="00F56EEE">
        <w:t xml:space="preserve"> используемые в настоящем Порядке, применяются в значениях, определенных </w:t>
      </w:r>
      <w:r w:rsidR="00F002E0" w:rsidRPr="00F56EEE">
        <w:t>Порядком и условиями</w:t>
      </w:r>
      <w:r w:rsidR="00292012" w:rsidRPr="00F56EEE">
        <w:t>.</w:t>
      </w:r>
    </w:p>
    <w:p w14:paraId="15B6D861" w14:textId="13FF4600" w:rsidR="00292012" w:rsidRPr="00F56EEE" w:rsidRDefault="00292012" w:rsidP="0068060C">
      <w:pPr>
        <w:pStyle w:val="a8"/>
        <w:spacing w:line="360" w:lineRule="auto"/>
        <w:ind w:firstLine="709"/>
        <w:jc w:val="both"/>
      </w:pPr>
      <w:r w:rsidRPr="00F56EEE">
        <w:t>1.3. Субсидия предоставляется в рамках исполнения мероприятий муниципальн</w:t>
      </w:r>
      <w:r w:rsidR="002D1C77" w:rsidRPr="00F56EEE">
        <w:t xml:space="preserve">ой </w:t>
      </w:r>
      <w:r w:rsidRPr="00F56EEE">
        <w:t>программ</w:t>
      </w:r>
      <w:r w:rsidR="002D1C77" w:rsidRPr="00F56EEE">
        <w:t>ы</w:t>
      </w:r>
      <w:r w:rsidRPr="00F56EEE">
        <w:t xml:space="preserve"> </w:t>
      </w:r>
      <w:r w:rsidR="0068060C" w:rsidRPr="00F56EEE">
        <w:t>«Развитие агропромышленного комплекса Большемурашкинского муниципального округа Нижегородской области»</w:t>
      </w:r>
      <w:r w:rsidR="00205EE0" w:rsidRPr="00F56EEE">
        <w:t>,</w:t>
      </w:r>
      <w:r w:rsidR="0068060C" w:rsidRPr="00F56EEE">
        <w:t xml:space="preserve"> </w:t>
      </w:r>
      <w:r w:rsidRPr="00F56EEE">
        <w:t>обеспечивающ</w:t>
      </w:r>
      <w:r w:rsidR="002D1C77" w:rsidRPr="00F56EEE">
        <w:t>ей</w:t>
      </w:r>
      <w:r w:rsidRPr="00F56EEE">
        <w:t xml:space="preserve"> достижение значени</w:t>
      </w:r>
      <w:r w:rsidR="00F57619" w:rsidRPr="00F56EEE">
        <w:t>я</w:t>
      </w:r>
      <w:r w:rsidRPr="00F56EEE">
        <w:t xml:space="preserve"> непосредственн</w:t>
      </w:r>
      <w:r w:rsidR="00F57619" w:rsidRPr="00F56EEE">
        <w:t>ого</w:t>
      </w:r>
      <w:r w:rsidRPr="00F56EEE">
        <w:t xml:space="preserve"> результат</w:t>
      </w:r>
      <w:r w:rsidR="00F57619" w:rsidRPr="00F56EEE">
        <w:t>а</w:t>
      </w:r>
      <w:r w:rsidRPr="00F56EEE">
        <w:t xml:space="preserve"> государственной программы «Развитие агропромышленного комплекса Нижегородской области», утвержденной постановлением Правительства Нижегородской области от 28 апреля 2014 г. № 280:</w:t>
      </w:r>
      <w:r w:rsidR="00F57619" w:rsidRPr="00F56EEE">
        <w:t xml:space="preserve"> </w:t>
      </w:r>
      <w:r w:rsidR="00030B87" w:rsidRPr="00F56EEE">
        <w:t>производство молока</w:t>
      </w:r>
      <w:r w:rsidRPr="00F56EEE">
        <w:t>.</w:t>
      </w:r>
    </w:p>
    <w:p w14:paraId="2297CF77" w14:textId="67A0DC73" w:rsidR="00292012" w:rsidRPr="00F56EEE" w:rsidRDefault="00F40352" w:rsidP="00F40352">
      <w:pPr>
        <w:spacing w:line="360" w:lineRule="auto"/>
        <w:ind w:firstLine="708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1.4. </w:t>
      </w:r>
      <w:proofErr w:type="gramStart"/>
      <w:r w:rsidRPr="00F56EEE">
        <w:rPr>
          <w:sz w:val="24"/>
          <w:szCs w:val="24"/>
        </w:rPr>
        <w:t xml:space="preserve">Функции главного распорядителя бюджетных средств осуществляет </w:t>
      </w:r>
      <w:r w:rsidR="002B3618" w:rsidRPr="00F56EEE">
        <w:rPr>
          <w:sz w:val="24"/>
          <w:szCs w:val="24"/>
        </w:rPr>
        <w:t xml:space="preserve">управление сельского хозяйства администрации Большемурашкинского муниципального округа Нижегородской области, </w:t>
      </w:r>
      <w:r w:rsidRPr="00F56EEE">
        <w:rPr>
          <w:sz w:val="24"/>
          <w:szCs w:val="24"/>
        </w:rPr>
        <w:t xml:space="preserve">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</w:t>
      </w:r>
      <w:r w:rsidR="00292012" w:rsidRPr="00F56EEE">
        <w:rPr>
          <w:sz w:val="24"/>
          <w:szCs w:val="24"/>
        </w:rPr>
        <w:t>(соответствующий финансовый год и плановый период) на цель, предусмотренную пунктом 1.1 настоящего Порядка (далее соответственно – Главный распорядитель, лимиты бюджетных обязательств на</w:t>
      </w:r>
      <w:proofErr w:type="gramEnd"/>
      <w:r w:rsidR="00292012" w:rsidRPr="00F56EEE">
        <w:rPr>
          <w:sz w:val="24"/>
          <w:szCs w:val="24"/>
        </w:rPr>
        <w:t xml:space="preserve"> предоставление субсидии)</w:t>
      </w:r>
      <w:r w:rsidR="00705AC7" w:rsidRPr="00F56EEE">
        <w:rPr>
          <w:sz w:val="24"/>
          <w:szCs w:val="24"/>
        </w:rPr>
        <w:t xml:space="preserve"> в соответствии с направлениями затрат</w:t>
      </w:r>
      <w:r w:rsidR="00C57362" w:rsidRPr="00F56EEE">
        <w:rPr>
          <w:sz w:val="24"/>
          <w:szCs w:val="24"/>
        </w:rPr>
        <w:t>, предусмотренными пунктом 3</w:t>
      </w:r>
      <w:r w:rsidR="00FE19C0" w:rsidRPr="00F56EEE">
        <w:rPr>
          <w:sz w:val="24"/>
          <w:szCs w:val="24"/>
        </w:rPr>
        <w:t>.1</w:t>
      </w:r>
      <w:r w:rsidR="00C57362" w:rsidRPr="00F56EEE">
        <w:rPr>
          <w:sz w:val="24"/>
          <w:szCs w:val="24"/>
        </w:rPr>
        <w:t xml:space="preserve"> настоящего Порядка</w:t>
      </w:r>
      <w:r w:rsidR="00292012" w:rsidRPr="00F56EEE">
        <w:rPr>
          <w:sz w:val="24"/>
          <w:szCs w:val="24"/>
        </w:rPr>
        <w:t>.</w:t>
      </w:r>
    </w:p>
    <w:p w14:paraId="09932469" w14:textId="0AE4A009" w:rsidR="00B54BEF" w:rsidRPr="00F56EEE" w:rsidRDefault="00292012" w:rsidP="00B91A38">
      <w:pPr>
        <w:pStyle w:val="a8"/>
        <w:spacing w:line="360" w:lineRule="auto"/>
        <w:ind w:firstLine="709"/>
        <w:jc w:val="both"/>
      </w:pPr>
      <w:r w:rsidRPr="00F56EEE">
        <w:t xml:space="preserve">1.5. Право на получение субсидии имеют </w:t>
      </w:r>
      <w:r w:rsidR="006C626A" w:rsidRPr="00F56EEE">
        <w:rPr>
          <w:i/>
        </w:rPr>
        <w:t>(за исключением случая определения получателя субсидии в соответствии с решением о местном бюджете муниципального образования)</w:t>
      </w:r>
      <w:r w:rsidR="006C626A" w:rsidRPr="00F56EEE">
        <w:t xml:space="preserve"> </w:t>
      </w:r>
      <w:r w:rsidR="00B91A38" w:rsidRPr="00F56EEE">
        <w:t xml:space="preserve"> </w:t>
      </w:r>
      <w:r w:rsidR="00B54BEF" w:rsidRPr="00F56EEE">
        <w:t>следующие категории получателей субсидии:</w:t>
      </w:r>
    </w:p>
    <w:p w14:paraId="3B479A36" w14:textId="490E261C" w:rsidR="00864EB5" w:rsidRPr="00F56EEE" w:rsidRDefault="00864EB5" w:rsidP="00864E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 xml:space="preserve">при предоставлении субсидии, источником финансового обеспечения которой является субвенция, сформированная за счет средств, предусмотренных в абзаце втором подпункта </w:t>
      </w:r>
      <w:r w:rsidR="0072635D" w:rsidRPr="00F56EEE">
        <w:rPr>
          <w:rFonts w:ascii="Times New Roman" w:hAnsi="Times New Roman" w:cs="Times New Roman"/>
          <w:sz w:val="24"/>
          <w:szCs w:val="24"/>
        </w:rPr>
        <w:t>3.5</w:t>
      </w:r>
      <w:r w:rsidRPr="00F56EEE">
        <w:rPr>
          <w:rFonts w:ascii="Times New Roman" w:hAnsi="Times New Roman" w:cs="Times New Roman"/>
          <w:sz w:val="24"/>
          <w:szCs w:val="24"/>
        </w:rPr>
        <w:t xml:space="preserve">.2 пункта </w:t>
      </w:r>
      <w:r w:rsidR="0072635D" w:rsidRPr="00F56EEE">
        <w:rPr>
          <w:rFonts w:ascii="Times New Roman" w:hAnsi="Times New Roman" w:cs="Times New Roman"/>
          <w:sz w:val="24"/>
          <w:szCs w:val="24"/>
        </w:rPr>
        <w:t>3.5</w:t>
      </w:r>
      <w:r w:rsidRPr="00F56EEE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2635D" w:rsidRPr="00F56EEE">
        <w:rPr>
          <w:rFonts w:ascii="Times New Roman" w:hAnsi="Times New Roman" w:cs="Times New Roman"/>
          <w:sz w:val="24"/>
          <w:szCs w:val="24"/>
        </w:rPr>
        <w:t>его</w:t>
      </w:r>
      <w:r w:rsidRPr="00F56EEE">
        <w:rPr>
          <w:rFonts w:ascii="Times New Roman" w:hAnsi="Times New Roman" w:cs="Times New Roman"/>
          <w:sz w:val="24"/>
          <w:szCs w:val="24"/>
        </w:rPr>
        <w:t xml:space="preserve"> Порядка, – сельскохозяйственные товаропроизводители за исключением граждан, ведущих личное подсобное хозяйство, не применяющих специальный налоговый режим «Налог на профессиональный доход», и сельскохозяйственных кредитных потребительских кооперативов;</w:t>
      </w:r>
    </w:p>
    <w:p w14:paraId="5C21C8E6" w14:textId="7EDBB1BB" w:rsidR="00864EB5" w:rsidRPr="00F56EEE" w:rsidRDefault="00864EB5" w:rsidP="00864E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 xml:space="preserve">при предоставлении субсидии, источником финансового обеспечения которой является субвенция, сформированная за счет средств, предусмотренных в абзаце третьем </w:t>
      </w:r>
      <w:r w:rsidR="0072635D" w:rsidRPr="00F56EEE">
        <w:rPr>
          <w:rFonts w:ascii="Times New Roman" w:hAnsi="Times New Roman" w:cs="Times New Roman"/>
          <w:sz w:val="24"/>
          <w:szCs w:val="24"/>
        </w:rPr>
        <w:t>подпункта 3.5.2 пункта 3.5 настоящего Порядка</w:t>
      </w:r>
      <w:r w:rsidRPr="00F56EEE">
        <w:rPr>
          <w:rFonts w:ascii="Times New Roman" w:hAnsi="Times New Roman" w:cs="Times New Roman"/>
          <w:sz w:val="24"/>
          <w:szCs w:val="24"/>
        </w:rPr>
        <w:t>, – сельскохозяйственные товаропроизводители за исключением граждан, ведущих личное подсобное хозяйство, и сельскохозяйственных кредитных потребительских кооперативов.</w:t>
      </w:r>
    </w:p>
    <w:p w14:paraId="2F173687" w14:textId="1724FDBE" w:rsidR="00292012" w:rsidRPr="00F56EEE" w:rsidRDefault="00292012" w:rsidP="00864E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lastRenderedPageBreak/>
        <w:t>1.6. Получатели субсидии определяются по результатам отбора, способом проведения которого является запрос предложений</w:t>
      </w:r>
      <w:r w:rsidR="005F485D" w:rsidRPr="00F56EEE">
        <w:rPr>
          <w:sz w:val="24"/>
          <w:szCs w:val="24"/>
        </w:rPr>
        <w:t xml:space="preserve"> </w:t>
      </w:r>
      <w:r w:rsidR="005F485D" w:rsidRPr="00F56EEE">
        <w:rPr>
          <w:rFonts w:ascii="Times New Roman" w:hAnsi="Times New Roman" w:cs="Times New Roman"/>
          <w:i/>
          <w:sz w:val="24"/>
          <w:szCs w:val="24"/>
        </w:rPr>
        <w:t>(за исключением случая определения получателя субсидии в соответствии с решением о местном бюджете муниципального образования)</w:t>
      </w:r>
      <w:r w:rsidRPr="00F56EEE">
        <w:rPr>
          <w:rFonts w:ascii="Times New Roman" w:hAnsi="Times New Roman" w:cs="Times New Roman"/>
          <w:sz w:val="24"/>
          <w:szCs w:val="24"/>
        </w:rPr>
        <w:t>.</w:t>
      </w:r>
    </w:p>
    <w:p w14:paraId="28939390" w14:textId="1146C3F4" w:rsidR="00292012" w:rsidRPr="00F56EEE" w:rsidRDefault="00292012" w:rsidP="00292012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1.7. </w:t>
      </w:r>
      <w:proofErr w:type="gramStart"/>
      <w:r w:rsidRPr="00F56EEE">
        <w:rPr>
          <w:sz w:val="24"/>
          <w:szCs w:val="24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</w:t>
      </w:r>
      <w:r w:rsidRPr="00F56EEE">
        <w:rPr>
          <w:bCs/>
          <w:sz w:val="24"/>
          <w:szCs w:val="24"/>
        </w:rPr>
        <w:t xml:space="preserve">(далее - единый портал) </w:t>
      </w:r>
      <w:r w:rsidR="00864EB5" w:rsidRPr="00F56EEE">
        <w:rPr>
          <w:sz w:val="24"/>
          <w:szCs w:val="24"/>
        </w:rPr>
        <w:t xml:space="preserve">не позднее 15-го рабочего дня, следующего за днем принятия </w:t>
      </w:r>
      <w:r w:rsidRPr="00F56EEE">
        <w:rPr>
          <w:sz w:val="24"/>
          <w:szCs w:val="24"/>
        </w:rPr>
        <w:t xml:space="preserve">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период). </w:t>
      </w:r>
      <w:proofErr w:type="gramEnd"/>
    </w:p>
    <w:p w14:paraId="4090CFD5" w14:textId="77777777" w:rsidR="00292012" w:rsidRPr="00F56EEE" w:rsidRDefault="00292012" w:rsidP="00292012">
      <w:pPr>
        <w:spacing w:line="360" w:lineRule="auto"/>
        <w:jc w:val="center"/>
        <w:rPr>
          <w:sz w:val="24"/>
          <w:szCs w:val="24"/>
        </w:rPr>
      </w:pPr>
    </w:p>
    <w:p w14:paraId="0E81F406" w14:textId="77777777" w:rsidR="00292012" w:rsidRPr="00F56EEE" w:rsidRDefault="00292012" w:rsidP="00292012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2. Порядок проведения отбора</w:t>
      </w:r>
    </w:p>
    <w:p w14:paraId="2A7B5542" w14:textId="7777777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829EF7" w14:textId="26264914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 xml:space="preserve">2.1. Отбор в форме запроса предложений проводится </w:t>
      </w:r>
      <w:r w:rsidR="00887108" w:rsidRPr="00F56EEE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Pr="00F56EEE">
        <w:rPr>
          <w:rFonts w:ascii="Times New Roman" w:hAnsi="Times New Roman" w:cs="Times New Roman"/>
          <w:sz w:val="24"/>
          <w:szCs w:val="24"/>
        </w:rPr>
        <w:t xml:space="preserve"> на основании предложений, направленных для участия в отборе (далее – предложения для участия в отборе), исходя из соответствия участников отбора категориям отбора, установленным в пункте 1.5 настоящего Порядка, и очередности поступления предложений для участия в отборе.</w:t>
      </w:r>
    </w:p>
    <w:p w14:paraId="26194957" w14:textId="643DF471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 xml:space="preserve">2.2. </w:t>
      </w:r>
      <w:r w:rsidR="00887108" w:rsidRPr="00F56EEE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F56EEE">
        <w:rPr>
          <w:rFonts w:ascii="Times New Roman" w:hAnsi="Times New Roman" w:cs="Times New Roman"/>
          <w:sz w:val="24"/>
          <w:szCs w:val="24"/>
        </w:rPr>
        <w:t xml:space="preserve"> в срок не </w:t>
      </w:r>
      <w:proofErr w:type="gramStart"/>
      <w:r w:rsidRPr="00F56EE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56EEE">
        <w:rPr>
          <w:rFonts w:ascii="Times New Roman" w:hAnsi="Times New Roman" w:cs="Times New Roman"/>
          <w:sz w:val="24"/>
          <w:szCs w:val="24"/>
        </w:rPr>
        <w:t xml:space="preserve"> чем за 1 рабочий день до начала приема предложений для участия в отборе разм</w:t>
      </w:r>
      <w:r w:rsidR="0047712F" w:rsidRPr="00F56EEE">
        <w:rPr>
          <w:rFonts w:ascii="Times New Roman" w:hAnsi="Times New Roman" w:cs="Times New Roman"/>
          <w:sz w:val="24"/>
          <w:szCs w:val="24"/>
        </w:rPr>
        <w:t xml:space="preserve">ещает </w:t>
      </w:r>
      <w:r w:rsidRPr="00F56EEE">
        <w:rPr>
          <w:rFonts w:ascii="Times New Roman" w:hAnsi="Times New Roman" w:cs="Times New Roman"/>
          <w:sz w:val="24"/>
          <w:szCs w:val="24"/>
        </w:rPr>
        <w:t xml:space="preserve"> </w:t>
      </w:r>
      <w:r w:rsidR="0047712F" w:rsidRPr="00F56EEE">
        <w:rPr>
          <w:rFonts w:ascii="Times New Roman" w:hAnsi="Times New Roman" w:cs="Times New Roman"/>
          <w:sz w:val="24"/>
          <w:szCs w:val="24"/>
        </w:rPr>
        <w:t>на официальном сайте администрации Большемурашкинского муниципального округа</w:t>
      </w:r>
      <w:r w:rsidRPr="00F56EE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официальный сайт) объявление о проведении отбора с указанием:</w:t>
      </w:r>
    </w:p>
    <w:p w14:paraId="331F5FC1" w14:textId="7777777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сроков проведения отбора;</w:t>
      </w:r>
    </w:p>
    <w:p w14:paraId="55A93E16" w14:textId="6AE4C71A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даты начала подачи или окончания приема предложений для участия в отборе</w:t>
      </w:r>
      <w:r w:rsidR="005C2A4B" w:rsidRPr="00F56E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C2A4B" w:rsidRPr="00F56EE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5C2A4B" w:rsidRPr="00F56EEE">
        <w:rPr>
          <w:rFonts w:ascii="Times New Roman" w:hAnsi="Times New Roman" w:cs="Times New Roman"/>
          <w:sz w:val="24"/>
          <w:szCs w:val="24"/>
        </w:rPr>
        <w:t xml:space="preserve"> не может быть ранее 5-го календарного дня, следующего за днем размещения объявления о проведении отбора</w:t>
      </w:r>
      <w:r w:rsidRPr="00F56EEE">
        <w:rPr>
          <w:rFonts w:ascii="Times New Roman" w:hAnsi="Times New Roman" w:cs="Times New Roman"/>
          <w:sz w:val="24"/>
          <w:szCs w:val="24"/>
        </w:rPr>
        <w:t>;</w:t>
      </w:r>
    </w:p>
    <w:p w14:paraId="58BFBD10" w14:textId="30CC75B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 xml:space="preserve">наименования, места нахождения, почтового адреса, адреса электронной почты </w:t>
      </w:r>
      <w:r w:rsidR="00887108" w:rsidRPr="00F56EEE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F56EEE">
        <w:rPr>
          <w:rFonts w:ascii="Times New Roman" w:hAnsi="Times New Roman" w:cs="Times New Roman"/>
          <w:sz w:val="24"/>
          <w:szCs w:val="24"/>
        </w:rPr>
        <w:t>;</w:t>
      </w:r>
    </w:p>
    <w:p w14:paraId="4EC4FE4E" w14:textId="7711570D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результат</w:t>
      </w:r>
      <w:r w:rsidR="001A0C1E" w:rsidRPr="00F56EEE">
        <w:rPr>
          <w:rFonts w:ascii="Times New Roman" w:hAnsi="Times New Roman" w:cs="Times New Roman"/>
          <w:sz w:val="24"/>
          <w:szCs w:val="24"/>
        </w:rPr>
        <w:t>а</w:t>
      </w:r>
      <w:r w:rsidRPr="00F56EEE">
        <w:rPr>
          <w:rFonts w:ascii="Times New Roman" w:hAnsi="Times New Roman" w:cs="Times New Roman"/>
          <w:sz w:val="24"/>
          <w:szCs w:val="24"/>
        </w:rPr>
        <w:t xml:space="preserve"> предоставления субсидии в соответствии с пунктом 3.8 настоящего Порядка;</w:t>
      </w:r>
    </w:p>
    <w:p w14:paraId="765CDAF6" w14:textId="1AE6457C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 xml:space="preserve">доменного имени и (или) указателей страниц официального сайта </w:t>
      </w:r>
      <w:r w:rsidR="00887108" w:rsidRPr="00F56EEE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F56EEE">
        <w:rPr>
          <w:rFonts w:ascii="Times New Roman" w:hAnsi="Times New Roman" w:cs="Times New Roman"/>
          <w:sz w:val="24"/>
          <w:szCs w:val="24"/>
        </w:rPr>
        <w:t>;</w:t>
      </w:r>
    </w:p>
    <w:p w14:paraId="63490D65" w14:textId="7777777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требований к участникам отбора в соответствии с пунктом 2.3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0493C99D" w14:textId="7777777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порядка подачи участниками отбора предложений для участия в отборе и требований, предъявляемых к форме и содержанию предложений для участия в отборе, в соответствии с пунктом 2.4 настоящего Порядка;</w:t>
      </w:r>
    </w:p>
    <w:p w14:paraId="34AA516B" w14:textId="7777777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lastRenderedPageBreak/>
        <w:t xml:space="preserve">порядка отзыва участниками отбора предложений для участия в отборе, порядка возврата участникам отбора предложений для участия в отборе, </w:t>
      </w:r>
      <w:proofErr w:type="gramStart"/>
      <w:r w:rsidRPr="00F56EEE">
        <w:rPr>
          <w:rFonts w:ascii="Times New Roman" w:hAnsi="Times New Roman" w:cs="Times New Roman"/>
          <w:sz w:val="24"/>
          <w:szCs w:val="24"/>
        </w:rPr>
        <w:t>определяющего</w:t>
      </w:r>
      <w:proofErr w:type="gramEnd"/>
      <w:r w:rsidRPr="00F56EEE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предложений для участия в отборе, порядка внесения изменений в предложения для участия в отборе;</w:t>
      </w:r>
    </w:p>
    <w:p w14:paraId="0502575B" w14:textId="7777777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правил рассмотрения предложений для участия в отборе в соответствии с пунктом 2.8 настоящего Порядка;</w:t>
      </w:r>
    </w:p>
    <w:p w14:paraId="45DDFD99" w14:textId="7777777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056B19E" w14:textId="7777777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14:paraId="48E8EED6" w14:textId="7777777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 xml:space="preserve">условий признания победителя (победителей) отбора </w:t>
      </w:r>
      <w:proofErr w:type="gramStart"/>
      <w:r w:rsidRPr="00F56EEE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F56EEE"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14:paraId="2B1F6C13" w14:textId="3589543D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 xml:space="preserve">даты размещения результатов отбора на официальном сайте, </w:t>
      </w:r>
      <w:proofErr w:type="gramStart"/>
      <w:r w:rsidRPr="00F56EE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56EEE">
        <w:rPr>
          <w:rFonts w:ascii="Times New Roman" w:hAnsi="Times New Roman" w:cs="Times New Roman"/>
          <w:sz w:val="24"/>
          <w:szCs w:val="24"/>
        </w:rPr>
        <w:t xml:space="preserve"> не может быть позднее 14-го календарного дня, следующего за днем определения победителя отбора.</w:t>
      </w:r>
    </w:p>
    <w:p w14:paraId="6F81D0B1" w14:textId="7777777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2.3. Требования, которым должны соответствовать участники отбора:</w:t>
      </w:r>
    </w:p>
    <w:p w14:paraId="6230148E" w14:textId="7777777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2.3.1. Участники отбора по состоянию на первое число месяца, предшествующего месяцу подачи предложения для участия в отборе, должны соответствовать следующим требованиям:</w:t>
      </w:r>
    </w:p>
    <w:p w14:paraId="699167F8" w14:textId="77777777" w:rsidR="00292012" w:rsidRPr="00F56EEE" w:rsidRDefault="00292012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 xml:space="preserve"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</w:t>
      </w:r>
      <w:proofErr w:type="gramStart"/>
      <w:r w:rsidRPr="00F56EEE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F56EEE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актами;</w:t>
      </w:r>
    </w:p>
    <w:p w14:paraId="0A4E93E0" w14:textId="77777777" w:rsidR="00292012" w:rsidRPr="00F56EEE" w:rsidRDefault="00292012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участник отбора - юридическое лицо не должен находиться в процессе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14:paraId="038BB8BE" w14:textId="647C6322" w:rsidR="00292012" w:rsidRPr="00F56EEE" w:rsidRDefault="00292012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EEE">
        <w:rPr>
          <w:rFonts w:ascii="Times New Roman" w:hAnsi="Times New Roman" w:cs="Times New Roman"/>
          <w:sz w:val="24"/>
          <w:szCs w:val="24"/>
        </w:rPr>
        <w:t>участник отбора не должен являться иностранным юридическим лицом,</w:t>
      </w:r>
      <w:r w:rsidR="002905AA" w:rsidRPr="00F56EEE">
        <w:rPr>
          <w:rFonts w:ascii="Times New Roman" w:hAnsi="Times New Roman" w:cs="Times New Roman"/>
          <w:sz w:val="24"/>
          <w:szCs w:val="24"/>
        </w:rPr>
        <w:t xml:space="preserve">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</w:r>
      <w:proofErr w:type="gramEnd"/>
      <w:r w:rsidR="002905AA" w:rsidRPr="00F56EEE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2905AA" w:rsidRPr="00F56EEE">
        <w:rPr>
          <w:rFonts w:ascii="Times New Roman" w:hAnsi="Times New Roman" w:cs="Times New Roman"/>
          <w:sz w:val="24"/>
          <w:szCs w:val="24"/>
        </w:rPr>
        <w:t xml:space="preserve">При расчете доли участия офшорных компаний в капитале российских юридических лиц не учитывается прямое и (или) косвенное участие </w:t>
      </w:r>
      <w:r w:rsidR="002905AA" w:rsidRPr="00F56EEE">
        <w:rPr>
          <w:rFonts w:ascii="Times New Roman" w:hAnsi="Times New Roman" w:cs="Times New Roman"/>
          <w:sz w:val="24"/>
          <w:szCs w:val="24"/>
        </w:rPr>
        <w:lastRenderedPageBreak/>
        <w:t>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2905AA" w:rsidRPr="00F56EEE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</w:t>
      </w:r>
      <w:r w:rsidRPr="00F56EEE">
        <w:rPr>
          <w:rFonts w:ascii="Times New Roman" w:hAnsi="Times New Roman" w:cs="Times New Roman"/>
          <w:sz w:val="24"/>
          <w:szCs w:val="24"/>
        </w:rPr>
        <w:t>;</w:t>
      </w:r>
    </w:p>
    <w:p w14:paraId="223B05A0" w14:textId="699B50F1" w:rsidR="00292012" w:rsidRPr="00F56EEE" w:rsidRDefault="00292012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 xml:space="preserve">участники отбора не должны получать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 </w:t>
      </w:r>
      <w:bookmarkStart w:id="1" w:name="P75"/>
      <w:bookmarkEnd w:id="1"/>
      <w:r w:rsidRPr="00F56EEE">
        <w:rPr>
          <w:rFonts w:ascii="Times New Roman" w:hAnsi="Times New Roman" w:cs="Times New Roman"/>
          <w:sz w:val="24"/>
          <w:szCs w:val="24"/>
        </w:rPr>
        <w:t>на цели, установленные пунктом 1.1 настоящего Порядка, в соответствии с направлениями затрат, предусмотренными пунктом 3</w:t>
      </w:r>
      <w:r w:rsidR="00FE19C0" w:rsidRPr="00F56EEE">
        <w:rPr>
          <w:rFonts w:ascii="Times New Roman" w:hAnsi="Times New Roman" w:cs="Times New Roman"/>
          <w:sz w:val="24"/>
          <w:szCs w:val="24"/>
        </w:rPr>
        <w:t>.1</w:t>
      </w:r>
      <w:r w:rsidRPr="00F56EEE">
        <w:rPr>
          <w:rFonts w:ascii="Times New Roman" w:hAnsi="Times New Roman" w:cs="Times New Roman"/>
          <w:sz w:val="24"/>
          <w:szCs w:val="24"/>
        </w:rPr>
        <w:t xml:space="preserve"> </w:t>
      </w:r>
      <w:r w:rsidR="00FE19C0" w:rsidRPr="00F56EEE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F56EEE">
        <w:rPr>
          <w:rFonts w:ascii="Times New Roman" w:hAnsi="Times New Roman" w:cs="Times New Roman"/>
          <w:sz w:val="24"/>
          <w:szCs w:val="24"/>
        </w:rPr>
        <w:t>.</w:t>
      </w:r>
    </w:p>
    <w:p w14:paraId="4D53923B" w14:textId="77777777" w:rsidR="00292012" w:rsidRPr="00F56EEE" w:rsidRDefault="00292012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Соответствие требованиям, указанным в настоящем подпункте, участники отбора подтверждают в предложении для участия в отборе.</w:t>
      </w:r>
    </w:p>
    <w:p w14:paraId="1A1DC9BD" w14:textId="77777777" w:rsidR="00292012" w:rsidRPr="00F56EEE" w:rsidRDefault="00292012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2.3.2. Участники отбора в дополнение к требованиям, установленным в подпункте 2.3.1 настоящего пункта, на дату подачи предложения для участия в отборе должны соответствовать следующим требованиям:</w:t>
      </w:r>
    </w:p>
    <w:p w14:paraId="03D10525" w14:textId="77777777" w:rsidR="00292012" w:rsidRPr="00F56EEE" w:rsidRDefault="00292012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в отношении участника отбора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участников отбора, устранивших нарушения либо возвративших средства в соответствующий бюджет;</w:t>
      </w:r>
    </w:p>
    <w:p w14:paraId="04BF19BD" w14:textId="77777777" w:rsidR="00292012" w:rsidRPr="00F56EEE" w:rsidRDefault="00292012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в отношении участника отбора – индивидуального предпринимателя не должна быть введена процедура банкротства;</w:t>
      </w:r>
    </w:p>
    <w:p w14:paraId="2B6B7C11" w14:textId="77777777" w:rsidR="008B3FDC" w:rsidRPr="00F56EEE" w:rsidRDefault="00292012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участник отбора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</w:t>
      </w:r>
      <w:r w:rsidR="008B3FDC" w:rsidRPr="00F56EEE">
        <w:rPr>
          <w:rFonts w:ascii="Times New Roman" w:hAnsi="Times New Roman" w:cs="Times New Roman"/>
          <w:sz w:val="24"/>
          <w:szCs w:val="24"/>
        </w:rPr>
        <w:t>;</w:t>
      </w:r>
    </w:p>
    <w:p w14:paraId="34438B30" w14:textId="36A039C1" w:rsidR="008B3FDC" w:rsidRPr="00F56EEE" w:rsidRDefault="008B3FDC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 xml:space="preserve">наличие у участника отбора проекта </w:t>
      </w:r>
      <w:r w:rsidR="002905AA" w:rsidRPr="00F56EEE">
        <w:rPr>
          <w:rFonts w:ascii="Times New Roman" w:hAnsi="Times New Roman" w:cs="Times New Roman"/>
          <w:sz w:val="24"/>
          <w:szCs w:val="24"/>
        </w:rPr>
        <w:t xml:space="preserve">развития собственного производства молока, </w:t>
      </w:r>
      <w:r w:rsidRPr="00F56EEE">
        <w:rPr>
          <w:rFonts w:ascii="Times New Roman" w:hAnsi="Times New Roman" w:cs="Times New Roman"/>
          <w:sz w:val="24"/>
          <w:szCs w:val="24"/>
        </w:rPr>
        <w:t>прошедшего отбор в соответствии с порядком проведения отбора</w:t>
      </w:r>
      <w:r w:rsidR="0022290B" w:rsidRPr="00F56EEE">
        <w:rPr>
          <w:rFonts w:ascii="Times New Roman" w:hAnsi="Times New Roman" w:cs="Times New Roman"/>
          <w:sz w:val="24"/>
          <w:szCs w:val="24"/>
        </w:rPr>
        <w:t xml:space="preserve"> проектов собственного производства молока</w:t>
      </w:r>
      <w:r w:rsidRPr="00F56EEE">
        <w:rPr>
          <w:rFonts w:ascii="Times New Roman" w:hAnsi="Times New Roman" w:cs="Times New Roman"/>
          <w:sz w:val="24"/>
          <w:szCs w:val="24"/>
        </w:rPr>
        <w:t>, утверждаемым Минсельхозпрод</w:t>
      </w:r>
      <w:r w:rsidR="0022290B" w:rsidRPr="00F56EEE">
        <w:rPr>
          <w:rFonts w:ascii="Times New Roman" w:hAnsi="Times New Roman" w:cs="Times New Roman"/>
          <w:sz w:val="24"/>
          <w:szCs w:val="24"/>
        </w:rPr>
        <w:t>ом</w:t>
      </w:r>
      <w:r w:rsidRPr="00F56EEE">
        <w:rPr>
          <w:rFonts w:ascii="Times New Roman" w:hAnsi="Times New Roman" w:cs="Times New Roman"/>
          <w:sz w:val="24"/>
          <w:szCs w:val="24"/>
        </w:rPr>
        <w:t>.</w:t>
      </w:r>
    </w:p>
    <w:p w14:paraId="05162DC2" w14:textId="43D391E7" w:rsidR="00292012" w:rsidRPr="00F56EEE" w:rsidRDefault="00292012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 xml:space="preserve">Соответствие требованиям, указанным в абзацах втором </w:t>
      </w:r>
      <w:r w:rsidR="003741B9" w:rsidRPr="00F56EEE">
        <w:rPr>
          <w:rFonts w:ascii="Times New Roman" w:hAnsi="Times New Roman" w:cs="Times New Roman"/>
          <w:sz w:val="24"/>
          <w:szCs w:val="24"/>
        </w:rPr>
        <w:t>и третьем</w:t>
      </w:r>
      <w:r w:rsidRPr="00F56EEE">
        <w:rPr>
          <w:rFonts w:ascii="Times New Roman" w:hAnsi="Times New Roman" w:cs="Times New Roman"/>
          <w:sz w:val="24"/>
          <w:szCs w:val="24"/>
        </w:rPr>
        <w:t xml:space="preserve"> настоящего подпункта, участники отбора подтверждают в предложении для участия в отборе.</w:t>
      </w:r>
    </w:p>
    <w:p w14:paraId="3EE60FE4" w14:textId="77777777" w:rsidR="00292012" w:rsidRPr="00F56EEE" w:rsidRDefault="00292012" w:rsidP="00292012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2.3.3. Участники отбора в дополнение к требованиям, установленным в подпунктах 2.3.1 и 2.3.2 настоящего пункта, должны соответствовать следующим требованиям:</w:t>
      </w:r>
    </w:p>
    <w:p w14:paraId="47ED1166" w14:textId="2E8E3AA1" w:rsidR="002067B8" w:rsidRPr="00F56EEE" w:rsidRDefault="00292012" w:rsidP="002067B8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2.3.3.1. для получения субсидии</w:t>
      </w:r>
      <w:r w:rsidR="002067B8" w:rsidRPr="00F56EEE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которой является субвенция, сформированная за счет средств, предусмотренных в абзаце втором </w:t>
      </w:r>
      <w:r w:rsidR="00A67A6E" w:rsidRPr="00F56EEE">
        <w:rPr>
          <w:rFonts w:ascii="Times New Roman" w:hAnsi="Times New Roman" w:cs="Times New Roman"/>
          <w:sz w:val="24"/>
          <w:szCs w:val="24"/>
        </w:rPr>
        <w:t>подпункта 3.5.2 пункта 3.5 настоящего Порядка</w:t>
      </w:r>
      <w:r w:rsidR="002067B8" w:rsidRPr="00F56EEE">
        <w:rPr>
          <w:rFonts w:ascii="Times New Roman" w:hAnsi="Times New Roman" w:cs="Times New Roman"/>
          <w:sz w:val="24"/>
          <w:szCs w:val="24"/>
        </w:rPr>
        <w:t>:</w:t>
      </w:r>
    </w:p>
    <w:p w14:paraId="6CC13EBC" w14:textId="77777777" w:rsidR="002067B8" w:rsidRPr="00F56EEE" w:rsidRDefault="002067B8" w:rsidP="002067B8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- наличие у получателя субсидии поголовья коров и (или) коз на 1-е число месяца, в котором он обратились за получением субсидии;</w:t>
      </w:r>
    </w:p>
    <w:p w14:paraId="4C90937A" w14:textId="77777777" w:rsidR="002067B8" w:rsidRPr="00F56EEE" w:rsidRDefault="002067B8" w:rsidP="002067B8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EEE">
        <w:rPr>
          <w:rFonts w:ascii="Times New Roman" w:hAnsi="Times New Roman" w:cs="Times New Roman"/>
          <w:sz w:val="24"/>
          <w:szCs w:val="24"/>
        </w:rPr>
        <w:lastRenderedPageBreak/>
        <w:t>- обеспечение получателем субсидии сохранности поголовья коров и (или) коз в отчетном году по отношению к уровню года, предшествующего отчетному году, за исключением случаев, когда получатель субсидии начал хозяйственную деятельность по производству молока в отчетном или текущем году, и получатель субсидии представил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</w:t>
      </w:r>
      <w:proofErr w:type="gramEnd"/>
      <w:r w:rsidRPr="00F56E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EEE">
        <w:rPr>
          <w:rFonts w:ascii="Times New Roman" w:hAnsi="Times New Roman" w:cs="Times New Roman"/>
          <w:sz w:val="24"/>
          <w:szCs w:val="24"/>
        </w:rPr>
        <w:t>отчетном году;</w:t>
      </w:r>
      <w:proofErr w:type="gramEnd"/>
    </w:p>
    <w:p w14:paraId="61769FC9" w14:textId="77777777" w:rsidR="002067B8" w:rsidRPr="00F56EEE" w:rsidRDefault="002067B8" w:rsidP="002067B8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- соответствие информации об объеме произведенного и реализованного молока данным, содержащимся в ветеринарных сопроводительных документах, оформленных в электронной форме с использованием Федеральной государственной информационной системы в области ветеринарии;</w:t>
      </w:r>
    </w:p>
    <w:p w14:paraId="1AFC824F" w14:textId="46A7D99B" w:rsidR="00292012" w:rsidRPr="00F56EEE" w:rsidRDefault="002067B8" w:rsidP="002067B8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- отсутствие в году, предшествующем году получения субсидии, случаев привлечения к ответственности получателя субсидии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постановлением Правительства Российской Федерации от 16 сентября 2020 г. № 1479</w:t>
      </w:r>
      <w:r w:rsidR="00F779AE" w:rsidRPr="00F56EEE">
        <w:rPr>
          <w:rFonts w:ascii="Times New Roman" w:hAnsi="Times New Roman" w:cs="Times New Roman"/>
          <w:sz w:val="24"/>
          <w:szCs w:val="24"/>
        </w:rPr>
        <w:t>;</w:t>
      </w:r>
    </w:p>
    <w:p w14:paraId="69639B8C" w14:textId="21F63BAA" w:rsidR="002067B8" w:rsidRPr="00F56EEE" w:rsidRDefault="00292012" w:rsidP="002067B8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2.3.3.2. для получения субсидии</w:t>
      </w:r>
      <w:r w:rsidR="002067B8" w:rsidRPr="00F56EEE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которой является субвенция, сформированная за счет средств, предусмотренных в абзаце третьем </w:t>
      </w:r>
      <w:r w:rsidR="00A67A6E" w:rsidRPr="00F56EEE">
        <w:rPr>
          <w:rFonts w:ascii="Times New Roman" w:hAnsi="Times New Roman" w:cs="Times New Roman"/>
          <w:sz w:val="24"/>
          <w:szCs w:val="24"/>
        </w:rPr>
        <w:t>подпункта 3.5.2 пункта 3.5 настоящего Порядка</w:t>
      </w:r>
      <w:r w:rsidR="002067B8" w:rsidRPr="00F56EEE">
        <w:rPr>
          <w:rFonts w:ascii="Times New Roman" w:hAnsi="Times New Roman" w:cs="Times New Roman"/>
          <w:sz w:val="24"/>
          <w:szCs w:val="24"/>
        </w:rPr>
        <w:t>:</w:t>
      </w:r>
    </w:p>
    <w:p w14:paraId="2D532E7D" w14:textId="77777777" w:rsidR="002067B8" w:rsidRPr="00F56EEE" w:rsidRDefault="002067B8" w:rsidP="002067B8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- наличие у получателя субсидии поголовья коров и (или) коз на 1 число месяца, следующего за отчетным кварталом;</w:t>
      </w:r>
    </w:p>
    <w:p w14:paraId="6B2B4913" w14:textId="77777777" w:rsidR="002067B8" w:rsidRPr="00F56EEE" w:rsidRDefault="002067B8" w:rsidP="002067B8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EEE">
        <w:rPr>
          <w:rFonts w:ascii="Times New Roman" w:hAnsi="Times New Roman" w:cs="Times New Roman"/>
          <w:sz w:val="24"/>
          <w:szCs w:val="24"/>
        </w:rPr>
        <w:t>- обеспечение получателем субсидии сохранности (</w:t>
      </w:r>
      <w:proofErr w:type="spellStart"/>
      <w:r w:rsidRPr="00F56EEE">
        <w:rPr>
          <w:rFonts w:ascii="Times New Roman" w:hAnsi="Times New Roman" w:cs="Times New Roman"/>
          <w:sz w:val="24"/>
          <w:szCs w:val="24"/>
        </w:rPr>
        <w:t>неснижение</w:t>
      </w:r>
      <w:proofErr w:type="spellEnd"/>
      <w:r w:rsidRPr="00F56EEE">
        <w:rPr>
          <w:rFonts w:ascii="Times New Roman" w:hAnsi="Times New Roman" w:cs="Times New Roman"/>
          <w:sz w:val="24"/>
          <w:szCs w:val="24"/>
        </w:rPr>
        <w:t>) поголовья коров и (или) коз в отчетном квартале по отношению к соответствующему кварталу отчетного года, за исключением случаев, когда получатель субсидии начал хозяйственную деятельность по производству молока в текущем году, и получатель субсидии представил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 текущем году</w:t>
      </w:r>
      <w:proofErr w:type="gramEnd"/>
      <w:r w:rsidRPr="00F56EEE">
        <w:rPr>
          <w:rFonts w:ascii="Times New Roman" w:hAnsi="Times New Roman" w:cs="Times New Roman"/>
          <w:sz w:val="24"/>
          <w:szCs w:val="24"/>
        </w:rPr>
        <w:t xml:space="preserve"> (в случае</w:t>
      </w:r>
      <w:proofErr w:type="gramStart"/>
      <w:r w:rsidRPr="00F56E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6EEE">
        <w:rPr>
          <w:rFonts w:ascii="Times New Roman" w:hAnsi="Times New Roman" w:cs="Times New Roman"/>
          <w:sz w:val="24"/>
          <w:szCs w:val="24"/>
        </w:rPr>
        <w:t xml:space="preserve"> если отчетными являются первый - третий кварталы текущего года) либо в отчетном году (в случае, если отчетным является четвертый квартал отчетного года);</w:t>
      </w:r>
    </w:p>
    <w:p w14:paraId="5826E35E" w14:textId="77777777" w:rsidR="002067B8" w:rsidRPr="00F56EEE" w:rsidRDefault="002067B8" w:rsidP="002067B8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EEE">
        <w:rPr>
          <w:rFonts w:ascii="Times New Roman" w:hAnsi="Times New Roman" w:cs="Times New Roman"/>
          <w:sz w:val="24"/>
          <w:szCs w:val="24"/>
        </w:rPr>
        <w:t>- увеличение получателем субсидии поголовья дойного стада крупного рогатого скота и (или) коз на 31 декабря отчетного года к уровню поголовья дойного стада крупного рогатого скота и (или) коз по состоянию на 1 января отчетного года не менее чем на 10 голов за счет воспроизводства собственного стада и (или) за счет приобретения племенных сельскохозяйственных животных.</w:t>
      </w:r>
      <w:proofErr w:type="gramEnd"/>
    </w:p>
    <w:p w14:paraId="3EC4C642" w14:textId="66ED7DEA" w:rsidR="00292012" w:rsidRPr="00F56EEE" w:rsidRDefault="00292012" w:rsidP="002067B8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lastRenderedPageBreak/>
        <w:t>2.4. Требования, предъявляемые к форме и содержанию предложений для участия в отборе:</w:t>
      </w:r>
    </w:p>
    <w:p w14:paraId="1DF6B6AF" w14:textId="3A266D07" w:rsidR="00292012" w:rsidRPr="00F56EEE" w:rsidRDefault="00292012" w:rsidP="008C58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 w:rsidRPr="00F56EEE">
        <w:rPr>
          <w:rFonts w:ascii="Times New Roman" w:hAnsi="Times New Roman" w:cs="Times New Roman"/>
          <w:sz w:val="24"/>
          <w:szCs w:val="24"/>
        </w:rPr>
        <w:t xml:space="preserve">Участник отбора в порядке и сроки, установленные в объявлении о проведении отбора, подает в </w:t>
      </w:r>
      <w:r w:rsidR="005C2A4B" w:rsidRPr="00F56EEE">
        <w:rPr>
          <w:rFonts w:ascii="Times New Roman" w:hAnsi="Times New Roman" w:cs="Times New Roman"/>
          <w:sz w:val="24"/>
          <w:szCs w:val="24"/>
        </w:rPr>
        <w:t xml:space="preserve">орган управления сельским хозяйством муниципального района (муниципального округа, городского округа) Нижегородской области </w:t>
      </w:r>
      <w:r w:rsidRPr="00F56EEE">
        <w:rPr>
          <w:rFonts w:ascii="Times New Roman" w:hAnsi="Times New Roman" w:cs="Times New Roman"/>
          <w:sz w:val="24"/>
          <w:szCs w:val="24"/>
        </w:rPr>
        <w:t>по месту представления отчетности о финансово-экономическом состоянии товаропроизводителей агропромышленного комплекса</w:t>
      </w:r>
      <w:r w:rsidR="005C2A4B" w:rsidRPr="00F56EEE">
        <w:rPr>
          <w:rFonts w:ascii="Times New Roman" w:hAnsi="Times New Roman" w:cs="Times New Roman"/>
          <w:sz w:val="24"/>
          <w:szCs w:val="24"/>
        </w:rPr>
        <w:t xml:space="preserve"> (далее – Управление) </w:t>
      </w:r>
      <w:r w:rsidRPr="00F56EEE">
        <w:rPr>
          <w:rFonts w:ascii="Times New Roman" w:hAnsi="Times New Roman" w:cs="Times New Roman"/>
          <w:sz w:val="24"/>
          <w:szCs w:val="24"/>
        </w:rPr>
        <w:t xml:space="preserve"> предложение для участия в отборе, по</w:t>
      </w:r>
      <w:r w:rsidR="00396E78" w:rsidRPr="00F56EEE">
        <w:rPr>
          <w:rFonts w:ascii="Times New Roman" w:hAnsi="Times New Roman" w:cs="Times New Roman"/>
          <w:sz w:val="24"/>
          <w:szCs w:val="24"/>
        </w:rPr>
        <w:t xml:space="preserve"> </w:t>
      </w:r>
      <w:r w:rsidRPr="00F56EEE">
        <w:rPr>
          <w:rFonts w:ascii="Times New Roman" w:hAnsi="Times New Roman" w:cs="Times New Roman"/>
          <w:sz w:val="24"/>
          <w:szCs w:val="24"/>
        </w:rPr>
        <w:t>форме</w:t>
      </w:r>
      <w:r w:rsidR="00396E78" w:rsidRPr="00F56EEE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</w:t>
      </w:r>
      <w:r w:rsidRPr="00F56EEE">
        <w:rPr>
          <w:rFonts w:ascii="Times New Roman" w:hAnsi="Times New Roman" w:cs="Times New Roman"/>
          <w:sz w:val="24"/>
          <w:szCs w:val="24"/>
        </w:rPr>
        <w:t xml:space="preserve">, подписанное руководителем юридического лица, являющегося участником отбора, индивидуальным предпринимателем </w:t>
      </w:r>
      <w:r w:rsidR="006A5D75" w:rsidRPr="00F56EEE">
        <w:rPr>
          <w:rFonts w:ascii="Times New Roman" w:hAnsi="Times New Roman" w:cs="Times New Roman"/>
          <w:sz w:val="24"/>
          <w:szCs w:val="24"/>
        </w:rPr>
        <w:t>(гражданином</w:t>
      </w:r>
      <w:proofErr w:type="gramEnd"/>
      <w:r w:rsidR="006A5D75" w:rsidRPr="00F56EEE">
        <w:rPr>
          <w:rFonts w:ascii="Times New Roman" w:hAnsi="Times New Roman" w:cs="Times New Roman"/>
          <w:sz w:val="24"/>
          <w:szCs w:val="24"/>
        </w:rPr>
        <w:t>, ведущим личное подсобное хозяйство),</w:t>
      </w:r>
      <w:r w:rsidR="006A5D75" w:rsidRPr="00F56EEE">
        <w:rPr>
          <w:sz w:val="24"/>
          <w:szCs w:val="24"/>
        </w:rPr>
        <w:t xml:space="preserve"> </w:t>
      </w:r>
      <w:r w:rsidR="006A5D75" w:rsidRPr="00F56EEE">
        <w:rPr>
          <w:rFonts w:ascii="Times New Roman" w:hAnsi="Times New Roman" w:cs="Times New Roman"/>
          <w:sz w:val="24"/>
          <w:szCs w:val="24"/>
        </w:rPr>
        <w:t xml:space="preserve">являющимся участником отбора, </w:t>
      </w:r>
      <w:r w:rsidRPr="00F56EEE">
        <w:rPr>
          <w:rFonts w:ascii="Times New Roman" w:hAnsi="Times New Roman" w:cs="Times New Roman"/>
          <w:sz w:val="24"/>
          <w:szCs w:val="24"/>
        </w:rPr>
        <w:t>или иным лицом, уполномоченным на осуществление указанных действий от имени такого юридического лица (индивидуального предпринимателя</w:t>
      </w:r>
      <w:r w:rsidR="006A5D75" w:rsidRPr="00F56EEE">
        <w:rPr>
          <w:rFonts w:ascii="Times New Roman" w:hAnsi="Times New Roman" w:cs="Times New Roman"/>
          <w:sz w:val="24"/>
          <w:szCs w:val="24"/>
        </w:rPr>
        <w:t>, гражданина, ведущего личное подсобное хозяйство</w:t>
      </w:r>
      <w:r w:rsidRPr="00F56EEE">
        <w:rPr>
          <w:rFonts w:ascii="Times New Roman" w:hAnsi="Times New Roman" w:cs="Times New Roman"/>
          <w:sz w:val="24"/>
          <w:szCs w:val="24"/>
        </w:rPr>
        <w:t>).</w:t>
      </w:r>
    </w:p>
    <w:p w14:paraId="1CCB0FD9" w14:textId="7777777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2.4.2. Предложение для участия в отборе должно содержать:</w:t>
      </w:r>
    </w:p>
    <w:p w14:paraId="352BBB1E" w14:textId="7777777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–</w:t>
      </w:r>
      <w:r w:rsidRPr="00F56EEE">
        <w:rPr>
          <w:rFonts w:ascii="Times New Roman" w:hAnsi="Times New Roman" w:cs="Times New Roman"/>
          <w:sz w:val="24"/>
          <w:szCs w:val="24"/>
        </w:rPr>
        <w:tab/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отбором;</w:t>
      </w:r>
    </w:p>
    <w:p w14:paraId="69B64C15" w14:textId="32C10DAF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–</w:t>
      </w:r>
      <w:r w:rsidRPr="00F56EEE">
        <w:rPr>
          <w:rFonts w:ascii="Times New Roman" w:hAnsi="Times New Roman" w:cs="Times New Roman"/>
          <w:sz w:val="24"/>
          <w:szCs w:val="24"/>
        </w:rPr>
        <w:tab/>
        <w:t>согласие физического лица, зарегистрированного в качестве индивидуального предпринимателя</w:t>
      </w:r>
      <w:r w:rsidR="00535B05" w:rsidRPr="00F56EEE">
        <w:rPr>
          <w:rFonts w:ascii="Times New Roman" w:hAnsi="Times New Roman" w:cs="Times New Roman"/>
          <w:sz w:val="24"/>
          <w:szCs w:val="24"/>
        </w:rPr>
        <w:t xml:space="preserve"> (гражданина, ведущего личное подсобное хозяйство), </w:t>
      </w:r>
      <w:r w:rsidRPr="00F56EEE">
        <w:rPr>
          <w:rFonts w:ascii="Times New Roman" w:hAnsi="Times New Roman" w:cs="Times New Roman"/>
          <w:sz w:val="24"/>
          <w:szCs w:val="24"/>
        </w:rPr>
        <w:t>на обработку персональных данных.</w:t>
      </w:r>
    </w:p>
    <w:p w14:paraId="1191A7D6" w14:textId="7777777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2.4.3. К предложению для участия в отборе прилагаются следующие документы:</w:t>
      </w:r>
    </w:p>
    <w:p w14:paraId="5A4B733C" w14:textId="50196AF6" w:rsidR="009164FC" w:rsidRPr="00F56EEE" w:rsidRDefault="009164FC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- доверенность, подтверждающая полномочия лица на подписание предложения для участия в отборе (не предоставляется в случае подписания предложения для участия в отборе лицом, имеющем право без доверенности действовать от имени юридического лица в соответствии с выпиской из Единого государственного реестра юридических лиц);</w:t>
      </w:r>
    </w:p>
    <w:p w14:paraId="5AEF8376" w14:textId="7EBDC937" w:rsidR="009164FC" w:rsidRPr="00F56EEE" w:rsidRDefault="009164FC" w:rsidP="009164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– расчет субсидии по форме, утвержденной Минсельхозпродом;</w:t>
      </w:r>
    </w:p>
    <w:p w14:paraId="5E0D5F94" w14:textId="77777777" w:rsidR="0091117C" w:rsidRPr="00F56EEE" w:rsidRDefault="0091117C" w:rsidP="0091117C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56EEE">
        <w:rPr>
          <w:bCs/>
          <w:sz w:val="24"/>
          <w:szCs w:val="24"/>
        </w:rPr>
        <w:t xml:space="preserve">- </w:t>
      </w:r>
      <w:r w:rsidRPr="00F56EEE">
        <w:rPr>
          <w:rFonts w:eastAsia="Calibri"/>
          <w:sz w:val="24"/>
          <w:szCs w:val="24"/>
          <w:lang w:eastAsia="en-US"/>
        </w:rPr>
        <w:t>реестр документов, подтверждающих факт реализации и (или) отгрузки на собственную переработку молока, составленный по форме, утвержденной Минсельхозпродом. Документами, подтверждающими объем реализации молока собственного производства, являются ветеринарные сопроводительные документы, оформленные в электронной форме с использованием Федеральной государственной информационной системы в области ветеринарии;</w:t>
      </w:r>
    </w:p>
    <w:p w14:paraId="421890C0" w14:textId="77777777" w:rsidR="0091117C" w:rsidRPr="00F56EEE" w:rsidRDefault="0091117C" w:rsidP="0091117C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56EEE">
        <w:rPr>
          <w:rFonts w:eastAsia="Calibri"/>
          <w:sz w:val="24"/>
          <w:szCs w:val="24"/>
          <w:lang w:eastAsia="en-US"/>
        </w:rPr>
        <w:t xml:space="preserve">- реестр документов, подтверждающих затраты на реализованное и (или) отгруженное на собственную переработку молоко собственного производства, составленный по форме, утвержденной Минсельхозпродом. Реестр представляется с предъявлением оригиналов документов, указанных в реестре. К реестру документов, подтверждающих затраты на </w:t>
      </w:r>
      <w:r w:rsidRPr="00F56EEE">
        <w:rPr>
          <w:rFonts w:eastAsia="Calibri"/>
          <w:sz w:val="24"/>
          <w:szCs w:val="24"/>
          <w:lang w:eastAsia="en-US"/>
        </w:rPr>
        <w:lastRenderedPageBreak/>
        <w:t>реализованное и (или) отгруженное на собственную переработку молоко, могут быть приложены бухгалтерские справки, подтверждающие расчет произведенных затрат, составленные на основании предъявленных документов;</w:t>
      </w:r>
      <w:bookmarkStart w:id="2" w:name="Par3"/>
      <w:bookmarkEnd w:id="2"/>
    </w:p>
    <w:p w14:paraId="4375E360" w14:textId="77777777" w:rsidR="0091117C" w:rsidRPr="00F56EEE" w:rsidRDefault="0091117C" w:rsidP="0091117C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56EEE">
        <w:rPr>
          <w:rFonts w:eastAsia="Calibri"/>
          <w:sz w:val="24"/>
          <w:szCs w:val="24"/>
          <w:lang w:eastAsia="en-US"/>
        </w:rPr>
        <w:t xml:space="preserve">- копия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согласно </w:t>
      </w:r>
      <w:hyperlink r:id="rId9" w:history="1">
        <w:r w:rsidRPr="00F56EEE">
          <w:rPr>
            <w:rFonts w:eastAsia="Calibri"/>
            <w:sz w:val="24"/>
            <w:szCs w:val="24"/>
            <w:lang w:eastAsia="en-US"/>
          </w:rPr>
          <w:t>приложениям 1</w:t>
        </w:r>
      </w:hyperlink>
      <w:r w:rsidRPr="00F56EEE">
        <w:rPr>
          <w:rFonts w:eastAsia="Calibri"/>
          <w:sz w:val="24"/>
          <w:szCs w:val="24"/>
          <w:lang w:eastAsia="en-US"/>
        </w:rPr>
        <w:t xml:space="preserve"> или </w:t>
      </w:r>
      <w:hyperlink r:id="rId10" w:history="1">
        <w:r w:rsidRPr="00F56EEE">
          <w:rPr>
            <w:rFonts w:eastAsia="Calibri"/>
            <w:sz w:val="24"/>
            <w:szCs w:val="24"/>
            <w:lang w:eastAsia="en-US"/>
          </w:rPr>
          <w:t>2</w:t>
        </w:r>
      </w:hyperlink>
      <w:r w:rsidRPr="00F56EEE">
        <w:rPr>
          <w:rFonts w:eastAsia="Calibri"/>
          <w:sz w:val="24"/>
          <w:szCs w:val="24"/>
          <w:lang w:eastAsia="en-US"/>
        </w:rPr>
        <w:t xml:space="preserve"> к приказу Минфина России от 26 декабря 2018 г. № 286н, заверенная получателем субсидии (в случае использования получателем субсидии права на освобождение от исполнения обязанностей налогоплательщика, связанных с исчислением и уплатой налога на добавленную стоимость);</w:t>
      </w:r>
      <w:proofErr w:type="gramEnd"/>
    </w:p>
    <w:p w14:paraId="1CA0BA9C" w14:textId="77777777" w:rsidR="0091117C" w:rsidRPr="00F56EEE" w:rsidRDefault="0091117C" w:rsidP="0091117C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56EEE">
        <w:rPr>
          <w:rFonts w:eastAsia="Calibri"/>
          <w:sz w:val="24"/>
          <w:szCs w:val="24"/>
          <w:lang w:eastAsia="en-US"/>
        </w:rPr>
        <w:t xml:space="preserve">- документы, подтверждающие наступление обстоятельств непреодолимой силы (при необходимости); </w:t>
      </w:r>
    </w:p>
    <w:p w14:paraId="5D23B941" w14:textId="77777777" w:rsidR="0091117C" w:rsidRPr="00F56EEE" w:rsidRDefault="0091117C" w:rsidP="0091117C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56EEE">
        <w:rPr>
          <w:rFonts w:eastAsia="Calibri"/>
          <w:sz w:val="24"/>
          <w:szCs w:val="24"/>
          <w:lang w:eastAsia="en-US"/>
        </w:rPr>
        <w:t xml:space="preserve">- документы, подтверждающие проведение мероприятий по оздоровлению стада от лейкоза крупного рогатого скота в отчетном периоде. </w:t>
      </w:r>
      <w:proofErr w:type="gramStart"/>
      <w:r w:rsidRPr="00F56EEE">
        <w:rPr>
          <w:rFonts w:eastAsia="Calibri"/>
          <w:sz w:val="24"/>
          <w:szCs w:val="24"/>
          <w:lang w:eastAsia="en-US"/>
        </w:rPr>
        <w:t xml:space="preserve">К документам, подтверждающим проведение мероприятий по оздоровлению стада от лейкоза крупного рогатого скота, относятся заверенные получателем субсидии копии плана оздоровления стада от лейкоза, отчета о реализации плана оздоровления стада от лейкоза и </w:t>
      </w:r>
      <w:hyperlink r:id="rId11" w:history="1">
        <w:r w:rsidRPr="00F56EEE">
          <w:rPr>
            <w:rFonts w:eastAsia="Calibri"/>
            <w:sz w:val="24"/>
            <w:szCs w:val="24"/>
            <w:lang w:eastAsia="en-US"/>
          </w:rPr>
          <w:t>акта</w:t>
        </w:r>
      </w:hyperlink>
      <w:r w:rsidRPr="00F56EEE">
        <w:rPr>
          <w:rFonts w:eastAsia="Calibri"/>
          <w:sz w:val="24"/>
          <w:szCs w:val="24"/>
          <w:lang w:eastAsia="en-US"/>
        </w:rPr>
        <w:t xml:space="preserve"> выбытия животных по форме согласно приложению 11 к Правилам ведения учета в племенном скотоводстве молочного и молочно-мясного направлений продуктивности, утвержденным приказом Министерства сельского хозяйства Российской Федерации от</w:t>
      </w:r>
      <w:proofErr w:type="gramEnd"/>
      <w:r w:rsidRPr="00F56EEE">
        <w:rPr>
          <w:rFonts w:eastAsia="Calibri"/>
          <w:sz w:val="24"/>
          <w:szCs w:val="24"/>
          <w:lang w:eastAsia="en-US"/>
        </w:rPr>
        <w:t xml:space="preserve"> 1 февраля 2011 г. № 25 (при необходимости);</w:t>
      </w:r>
    </w:p>
    <w:p w14:paraId="3E86D080" w14:textId="77777777" w:rsidR="0091117C" w:rsidRPr="00F56EEE" w:rsidRDefault="0091117C" w:rsidP="0091117C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56EEE">
        <w:rPr>
          <w:rFonts w:eastAsia="Calibri"/>
          <w:sz w:val="24"/>
          <w:szCs w:val="24"/>
          <w:lang w:eastAsia="en-US"/>
        </w:rPr>
        <w:t>- граждане, ведущие личные подсобные хозяйства и применяющие специальный налоговый режим «Налог на профессиональный доход», дополнительно представляют:</w:t>
      </w:r>
    </w:p>
    <w:p w14:paraId="54F988D4" w14:textId="77777777" w:rsidR="0091117C" w:rsidRPr="00F56EEE" w:rsidRDefault="0091117C" w:rsidP="0091117C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56EEE">
        <w:rPr>
          <w:rFonts w:eastAsia="Calibri"/>
          <w:sz w:val="24"/>
          <w:szCs w:val="24"/>
          <w:lang w:eastAsia="en-US"/>
        </w:rPr>
        <w:t>копию справки о постановке на учет (снятии с учета) физического лица в качестве плательщика налога на профессиональный доход;</w:t>
      </w:r>
    </w:p>
    <w:p w14:paraId="04030E0D" w14:textId="77777777" w:rsidR="0091117C" w:rsidRPr="00F56EEE" w:rsidRDefault="0091117C" w:rsidP="0091117C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56EEE">
        <w:rPr>
          <w:rFonts w:eastAsia="Calibri"/>
          <w:sz w:val="24"/>
          <w:szCs w:val="24"/>
          <w:lang w:eastAsia="en-US"/>
        </w:rPr>
        <w:t xml:space="preserve">копию выписки из </w:t>
      </w:r>
      <w:proofErr w:type="spellStart"/>
      <w:r w:rsidRPr="00F56EEE">
        <w:rPr>
          <w:rFonts w:eastAsia="Calibri"/>
          <w:sz w:val="24"/>
          <w:szCs w:val="24"/>
          <w:lang w:eastAsia="en-US"/>
        </w:rPr>
        <w:t>похозяйственной</w:t>
      </w:r>
      <w:proofErr w:type="spellEnd"/>
      <w:r w:rsidRPr="00F56EEE">
        <w:rPr>
          <w:rFonts w:eastAsia="Calibri"/>
          <w:sz w:val="24"/>
          <w:szCs w:val="24"/>
          <w:lang w:eastAsia="en-US"/>
        </w:rPr>
        <w:t xml:space="preserve"> книги, подтверждающую ведение производственной деятельности не менее чем в течение 12 месяцев, предшествующих году предоставления субсидии</w:t>
      </w:r>
      <w:bookmarkStart w:id="3" w:name="Par4"/>
      <w:bookmarkEnd w:id="3"/>
      <w:r w:rsidRPr="00F56EEE">
        <w:rPr>
          <w:rFonts w:eastAsia="Calibri"/>
          <w:sz w:val="24"/>
          <w:szCs w:val="24"/>
          <w:lang w:eastAsia="en-US"/>
        </w:rPr>
        <w:t>;</w:t>
      </w:r>
    </w:p>
    <w:p w14:paraId="043EC4D2" w14:textId="4006CC5C" w:rsidR="0091117C" w:rsidRPr="00F56EEE" w:rsidRDefault="0091117C" w:rsidP="0091117C">
      <w:pPr>
        <w:widowControl w:val="0"/>
        <w:tabs>
          <w:tab w:val="left" w:pos="709"/>
        </w:tabs>
        <w:autoSpaceDE w:val="0"/>
        <w:autoSpaceDN w:val="0"/>
        <w:spacing w:line="36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56EEE">
        <w:rPr>
          <w:rFonts w:eastAsia="Calibri"/>
          <w:sz w:val="24"/>
          <w:szCs w:val="24"/>
          <w:lang w:eastAsia="en-US"/>
        </w:rPr>
        <w:t xml:space="preserve">- для получения субсидии, источником финансового обеспечения которой является субвенция, сформированная за счет средств, предусмотренных в абзаце третьем </w:t>
      </w:r>
      <w:r w:rsidR="00A67A6E" w:rsidRPr="00F56EEE">
        <w:rPr>
          <w:rFonts w:eastAsia="Calibri"/>
          <w:sz w:val="24"/>
          <w:szCs w:val="24"/>
          <w:lang w:eastAsia="en-US"/>
        </w:rPr>
        <w:t>подпункта 3.5.2 пункта 3.5 настоящего Порядка</w:t>
      </w:r>
      <w:r w:rsidRPr="00F56EEE">
        <w:rPr>
          <w:rFonts w:eastAsia="Calibri"/>
          <w:sz w:val="24"/>
          <w:szCs w:val="24"/>
          <w:lang w:eastAsia="en-US"/>
        </w:rPr>
        <w:t>, - информацию об уровне охвата искусственным осеменением коров и телок в отчетном году, составленную по форме, утвержденной Минсельхозпродом, на основании актов оказанных услуг по искусственному осеменению животных, платежных поручений, отчетов об использовании семени быков-производителей, составленных по форме, утвержденной</w:t>
      </w:r>
      <w:proofErr w:type="gramEnd"/>
      <w:r w:rsidRPr="00F56EEE">
        <w:rPr>
          <w:rFonts w:eastAsia="Calibri"/>
          <w:sz w:val="24"/>
          <w:szCs w:val="24"/>
          <w:lang w:eastAsia="en-US"/>
        </w:rPr>
        <w:t xml:space="preserve"> Минсельхозпродом, или иных документов, подтверждающих затраты на искусственное осеменение. В информацию включаются сведения по поголовью коров и телок, подлежащему осеменению и осемененному в отчетном году. Указанная информация представляется получателем субсидии один раз в год при первичном обращении с </w:t>
      </w:r>
      <w:r w:rsidRPr="00F56EEE">
        <w:rPr>
          <w:rFonts w:eastAsia="Calibri"/>
          <w:sz w:val="24"/>
          <w:szCs w:val="24"/>
          <w:lang w:eastAsia="en-US"/>
        </w:rPr>
        <w:lastRenderedPageBreak/>
        <w:t>предъявлением оригиналов документов, являющихся основанием для ее составления.</w:t>
      </w:r>
    </w:p>
    <w:p w14:paraId="0B4921C8" w14:textId="038371EE" w:rsidR="00292012" w:rsidRPr="00F56EEE" w:rsidRDefault="00464BC9" w:rsidP="002920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2</w:t>
      </w:r>
      <w:r w:rsidR="00292012" w:rsidRPr="00F56EEE">
        <w:rPr>
          <w:sz w:val="24"/>
          <w:szCs w:val="24"/>
        </w:rPr>
        <w:t xml:space="preserve">.4.4. </w:t>
      </w:r>
      <w:proofErr w:type="gramStart"/>
      <w:r w:rsidR="00292012" w:rsidRPr="00F56EEE">
        <w:rPr>
          <w:sz w:val="24"/>
          <w:szCs w:val="24"/>
        </w:rPr>
        <w:t xml:space="preserve">Документы, представленные участником отбора в соответствии с подпунктами 2.4.1 – 2.4.3 настоящего пункта, должны быть исполнены по установленным формам (в случае, если это предусмотрено настоящим Порядком), </w:t>
      </w:r>
      <w:r w:rsidR="00292012" w:rsidRPr="00F56EEE">
        <w:rPr>
          <w:bCs/>
          <w:sz w:val="24"/>
          <w:szCs w:val="24"/>
        </w:rPr>
        <w:t xml:space="preserve">четко напечатаны и заполнены по всем пунктам (в случае отсутствия данных ставится прочерк), </w:t>
      </w:r>
      <w:r w:rsidR="00292012" w:rsidRPr="00F56EEE">
        <w:rPr>
          <w:sz w:val="24"/>
          <w:szCs w:val="24"/>
        </w:rPr>
        <w:t>без ошибок, подчисток, приписок, зачеркнутых слов, иных исправлений, повреждений, не позволяющих однозначно истолковать их содержание.</w:t>
      </w:r>
      <w:proofErr w:type="gramEnd"/>
    </w:p>
    <w:p w14:paraId="0FA19A73" w14:textId="77777777" w:rsidR="00292012" w:rsidRPr="00F56EEE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Копии документов, прилагаемых к предложению для участия в отборе, должны быть заверены подписью лица, уполномоченного на осуществление указанных действий, и печатью (при наличии).</w:t>
      </w:r>
    </w:p>
    <w:p w14:paraId="62155FFF" w14:textId="7777777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2.5. Участник отбора несет ответственность за полноту представляемых сведений в предложении для участия в отборе, его содержание и соответствие требованиям настоящего Порядка, а также за достоверность предоставленных сведений и документов в соответствии с действующим законодательством Российской Федерации.</w:t>
      </w:r>
    </w:p>
    <w:p w14:paraId="6910B185" w14:textId="74680EE2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2.6. Для участия в отборе участник отбора вправе подать одно предложение для участия в отборе.</w:t>
      </w:r>
    </w:p>
    <w:p w14:paraId="40772D22" w14:textId="7777777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2.7. Управление:</w:t>
      </w:r>
    </w:p>
    <w:p w14:paraId="370B47D2" w14:textId="7777777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в день поступления предложения для участия в отборе регистрирует его в журнале регистрации с указанием даты и времени приема;</w:t>
      </w:r>
    </w:p>
    <w:p w14:paraId="46CF0E4B" w14:textId="3165D978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AF6F55" w:rsidRPr="00F56EEE">
        <w:rPr>
          <w:rFonts w:ascii="Times New Roman" w:hAnsi="Times New Roman" w:cs="Times New Roman"/>
          <w:sz w:val="24"/>
          <w:szCs w:val="24"/>
        </w:rPr>
        <w:t>2</w:t>
      </w:r>
      <w:r w:rsidRPr="00F56EEE">
        <w:rPr>
          <w:rFonts w:ascii="Times New Roman" w:hAnsi="Times New Roman" w:cs="Times New Roman"/>
          <w:sz w:val="24"/>
          <w:szCs w:val="24"/>
        </w:rPr>
        <w:t>-го рабочего дня со дня регистрации предложения для участия в отборе, проверяет участника отбора на соответствие категориям отбора, установленным в пункте 1.5 настоящего Порядка, и требованиям, установленным в пункте 2.3 настоящего Порядка.</w:t>
      </w:r>
    </w:p>
    <w:p w14:paraId="10642645" w14:textId="7777777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В случае несоответствия участника отбора категориям отбора, установленным в пункте 1.5 настоящего Порядка, и требованиям, установленным в пункте 2.3 настоящего Порядка, Управление в срок, указанный в абзаце третьем настоящего пункта, возвращает предложение для участия в отборе участнику отбора с обоснованием причины возврата.</w:t>
      </w:r>
    </w:p>
    <w:p w14:paraId="08278D1A" w14:textId="7777777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Участник отбора вправе устранить причины, послужившие основанием для возврата, и представить предложение для участия в отборе повторно не позднее даты окончания приема предложений для участия в отборе, указанной в объявлении о проведении отбора.</w:t>
      </w:r>
    </w:p>
    <w:p w14:paraId="64E9617C" w14:textId="7777777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2.8. Правила рассмотрения предложений для участия в отборе:</w:t>
      </w:r>
    </w:p>
    <w:p w14:paraId="684DB4E0" w14:textId="31A29E6F" w:rsidR="00292012" w:rsidRPr="00F56EEE" w:rsidRDefault="00E5159C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Управление</w:t>
      </w:r>
      <w:r w:rsidR="00292012" w:rsidRPr="00F56EEE">
        <w:rPr>
          <w:rFonts w:ascii="Times New Roman" w:hAnsi="Times New Roman" w:cs="Times New Roman"/>
          <w:sz w:val="24"/>
          <w:szCs w:val="24"/>
        </w:rPr>
        <w:t xml:space="preserve"> в срок не позднее 10-го рабочего дня со дня окончания приема предложений для участия в отборе, указанного в объявлении о проведении отбора:</w:t>
      </w:r>
    </w:p>
    <w:p w14:paraId="0820E59F" w14:textId="46A4C70A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1)</w:t>
      </w:r>
      <w:r w:rsidRPr="00F56EEE">
        <w:rPr>
          <w:rFonts w:ascii="Times New Roman" w:hAnsi="Times New Roman" w:cs="Times New Roman"/>
          <w:sz w:val="24"/>
          <w:szCs w:val="24"/>
        </w:rPr>
        <w:tab/>
        <w:t>рассматривает предложения для участия в отборе на предмет их соответствия установленным в объявлении о проведении отбора требованиям;</w:t>
      </w:r>
    </w:p>
    <w:p w14:paraId="7115BBFB" w14:textId="77777777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2)</w:t>
      </w:r>
      <w:r w:rsidRPr="00F56EEE">
        <w:rPr>
          <w:rFonts w:ascii="Times New Roman" w:hAnsi="Times New Roman" w:cs="Times New Roman"/>
          <w:sz w:val="24"/>
          <w:szCs w:val="24"/>
        </w:rPr>
        <w:tab/>
        <w:t>по результатам рассмотрения предложений для участия в отборе:</w:t>
      </w:r>
    </w:p>
    <w:p w14:paraId="69D9875D" w14:textId="77777777" w:rsidR="00292012" w:rsidRPr="00F56EEE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lastRenderedPageBreak/>
        <w:t>при наличии оснований для отклонения предложения для участия в отборе, указанных в пункте 2.9 настоящего Порядка, принимает решение об отклонении предложения для участия в отборе;</w:t>
      </w:r>
    </w:p>
    <w:p w14:paraId="592AEC4D" w14:textId="09E3744C" w:rsidR="00292012" w:rsidRPr="00F56EEE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 xml:space="preserve">при отсутствии оснований для отклонения предложения для участия в отборе, указанных в пункте 2.9 настоящего Порядка, </w:t>
      </w:r>
      <w:r w:rsidR="00C739AC" w:rsidRPr="00F56EEE">
        <w:rPr>
          <w:rFonts w:ascii="Times New Roman" w:hAnsi="Times New Roman" w:cs="Times New Roman"/>
          <w:sz w:val="24"/>
          <w:szCs w:val="24"/>
        </w:rPr>
        <w:t xml:space="preserve">обеспечивает заключение </w:t>
      </w:r>
      <w:r w:rsidRPr="00F56EEE">
        <w:rPr>
          <w:rFonts w:ascii="Times New Roman" w:hAnsi="Times New Roman" w:cs="Times New Roman"/>
          <w:sz w:val="24"/>
          <w:szCs w:val="24"/>
        </w:rPr>
        <w:t>соглашени</w:t>
      </w:r>
      <w:r w:rsidR="00C739AC" w:rsidRPr="00F56EEE">
        <w:rPr>
          <w:rFonts w:ascii="Times New Roman" w:hAnsi="Times New Roman" w:cs="Times New Roman"/>
          <w:sz w:val="24"/>
          <w:szCs w:val="24"/>
        </w:rPr>
        <w:t>й</w:t>
      </w:r>
      <w:r w:rsidR="00B007DC" w:rsidRPr="00F56EEE">
        <w:rPr>
          <w:rFonts w:ascii="Times New Roman" w:hAnsi="Times New Roman" w:cs="Times New Roman"/>
          <w:sz w:val="24"/>
          <w:szCs w:val="24"/>
        </w:rPr>
        <w:t>, составление реестра получателей субсидии и направление его в Минсельхозпрод</w:t>
      </w:r>
      <w:r w:rsidR="00C739AC" w:rsidRPr="00F56EEE">
        <w:rPr>
          <w:rFonts w:ascii="Times New Roman" w:hAnsi="Times New Roman" w:cs="Times New Roman"/>
          <w:sz w:val="24"/>
          <w:szCs w:val="24"/>
        </w:rPr>
        <w:t>;</w:t>
      </w:r>
    </w:p>
    <w:p w14:paraId="5EB826EE" w14:textId="3B1F8680" w:rsidR="00292012" w:rsidRPr="00F56EEE" w:rsidRDefault="00F6048E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3)</w:t>
      </w:r>
      <w:r w:rsidRPr="00F56EEE">
        <w:rPr>
          <w:rFonts w:ascii="Times New Roman" w:hAnsi="Times New Roman" w:cs="Times New Roman"/>
          <w:sz w:val="24"/>
          <w:szCs w:val="24"/>
        </w:rPr>
        <w:tab/>
        <w:t xml:space="preserve">размещает </w:t>
      </w:r>
      <w:r w:rsidR="00292012" w:rsidRPr="00F56EEE">
        <w:rPr>
          <w:rFonts w:ascii="Times New Roman" w:hAnsi="Times New Roman" w:cs="Times New Roman"/>
          <w:sz w:val="24"/>
          <w:szCs w:val="24"/>
        </w:rPr>
        <w:t>на официальном сайте информацию о результатах рассмотрения предложений для участия в отборе, включающую следующие сведения:</w:t>
      </w:r>
    </w:p>
    <w:p w14:paraId="59BA53F2" w14:textId="77777777" w:rsidR="00292012" w:rsidRPr="00F56EEE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предложений для участия в отборе;</w:t>
      </w:r>
    </w:p>
    <w:p w14:paraId="5C3362CC" w14:textId="77777777" w:rsidR="00292012" w:rsidRPr="00F56EEE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 xml:space="preserve">информация об участниках отбора, предложения для </w:t>
      </w:r>
      <w:proofErr w:type="gramStart"/>
      <w:r w:rsidRPr="00F56EEE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F56EEE">
        <w:rPr>
          <w:rFonts w:ascii="Times New Roman" w:hAnsi="Times New Roman" w:cs="Times New Roman"/>
          <w:sz w:val="24"/>
          <w:szCs w:val="24"/>
        </w:rPr>
        <w:t xml:space="preserve"> в отборе которых были рассмотрены;</w:t>
      </w:r>
    </w:p>
    <w:p w14:paraId="3A621DED" w14:textId="77777777" w:rsidR="00292012" w:rsidRPr="00F56EEE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 xml:space="preserve">информация об участниках отбора, предложения для </w:t>
      </w:r>
      <w:proofErr w:type="gramStart"/>
      <w:r w:rsidRPr="00F56EEE"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 w:rsidRPr="00F56EEE">
        <w:rPr>
          <w:rFonts w:ascii="Times New Roman" w:hAnsi="Times New Roman" w:cs="Times New Roman"/>
          <w:sz w:val="24"/>
          <w:szCs w:val="24"/>
        </w:rPr>
        <w:t xml:space="preserve">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предложение для участия в отборе;</w:t>
      </w:r>
    </w:p>
    <w:p w14:paraId="1280FCAF" w14:textId="3FD9242E" w:rsidR="00292012" w:rsidRPr="00F56EEE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наименование получателя (получателей)</w:t>
      </w:r>
      <w:r w:rsidR="00D91F0F" w:rsidRPr="00F56EEE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F56EEE">
        <w:rPr>
          <w:rFonts w:ascii="Times New Roman" w:hAnsi="Times New Roman" w:cs="Times New Roman"/>
          <w:sz w:val="24"/>
          <w:szCs w:val="24"/>
        </w:rPr>
        <w:t>, с которым заключается соглашение, и размер субсидии.</w:t>
      </w:r>
    </w:p>
    <w:p w14:paraId="796A723A" w14:textId="77777777" w:rsidR="00292012" w:rsidRPr="00F56EEE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 xml:space="preserve">2.9. Основания </w:t>
      </w:r>
      <w:proofErr w:type="gramStart"/>
      <w:r w:rsidRPr="00F56EEE">
        <w:rPr>
          <w:rFonts w:ascii="Times New Roman" w:hAnsi="Times New Roman" w:cs="Times New Roman"/>
          <w:sz w:val="24"/>
          <w:szCs w:val="24"/>
        </w:rPr>
        <w:t>для отклонения предложения для участия в отборе на стадии рассмотрения предложений для участия</w:t>
      </w:r>
      <w:proofErr w:type="gramEnd"/>
      <w:r w:rsidRPr="00F56EEE">
        <w:rPr>
          <w:rFonts w:ascii="Times New Roman" w:hAnsi="Times New Roman" w:cs="Times New Roman"/>
          <w:sz w:val="24"/>
          <w:szCs w:val="24"/>
        </w:rPr>
        <w:t xml:space="preserve"> в отборе:</w:t>
      </w:r>
    </w:p>
    <w:p w14:paraId="03AD252B" w14:textId="77777777" w:rsidR="00292012" w:rsidRPr="00F56EEE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несоответствие участника отбора требованиям, установленным в пункте 2.3 настоящего Порядка;</w:t>
      </w:r>
    </w:p>
    <w:p w14:paraId="24778D1C" w14:textId="77777777" w:rsidR="00292012" w:rsidRPr="00F56EEE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несоответствие представленного участником отбора предложения для участия в отборе требованиям, установленным настоящим Порядком, и (или) непредставление (представление не в полном объеме) документов, указанных в пункте 2.4 настоящего Порядка;</w:t>
      </w:r>
    </w:p>
    <w:p w14:paraId="196D1E47" w14:textId="77777777" w:rsidR="00292012" w:rsidRPr="00F56EEE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0A2F38A0" w14:textId="77777777" w:rsidR="00292012" w:rsidRPr="00F56EEE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подача участником отбора предложения для участия в отборе после даты, определенной для подачи предложений для участия в отборе, а также с нарушением порядка подачи предложений для участия в отборе.</w:t>
      </w:r>
    </w:p>
    <w:p w14:paraId="509C19C1" w14:textId="59235622" w:rsidR="00292012" w:rsidRPr="00F56EEE" w:rsidRDefault="00292012" w:rsidP="0029201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t>2.10.</w:t>
      </w:r>
      <w:r w:rsidRPr="00F56EEE">
        <w:rPr>
          <w:rFonts w:ascii="Times New Roman" w:hAnsi="Times New Roman" w:cs="Times New Roman"/>
          <w:sz w:val="24"/>
          <w:szCs w:val="24"/>
        </w:rPr>
        <w:tab/>
      </w:r>
      <w:r w:rsidR="00B74AB2" w:rsidRPr="00F56EEE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="00AF6F55" w:rsidRPr="00F56EEE">
        <w:rPr>
          <w:rFonts w:ascii="Times New Roman" w:hAnsi="Times New Roman" w:cs="Times New Roman"/>
          <w:sz w:val="24"/>
          <w:szCs w:val="24"/>
        </w:rPr>
        <w:t xml:space="preserve"> </w:t>
      </w:r>
      <w:r w:rsidRPr="00F56EEE">
        <w:rPr>
          <w:rFonts w:ascii="Times New Roman" w:hAnsi="Times New Roman" w:cs="Times New Roman"/>
          <w:sz w:val="24"/>
          <w:szCs w:val="24"/>
        </w:rPr>
        <w:t>в течение срока, указанного в объявлении о проведении отбора</w:t>
      </w:r>
      <w:r w:rsidR="000C4E0D" w:rsidRPr="00F56EEE">
        <w:rPr>
          <w:rFonts w:ascii="Times New Roman" w:hAnsi="Times New Roman" w:cs="Times New Roman"/>
          <w:sz w:val="24"/>
          <w:szCs w:val="24"/>
        </w:rPr>
        <w:t xml:space="preserve"> </w:t>
      </w:r>
      <w:r w:rsidRPr="00F56EEE">
        <w:rPr>
          <w:rFonts w:ascii="Times New Roman" w:hAnsi="Times New Roman" w:cs="Times New Roman"/>
          <w:sz w:val="24"/>
          <w:szCs w:val="24"/>
        </w:rPr>
        <w:t xml:space="preserve">заключают с </w:t>
      </w:r>
      <w:r w:rsidR="00B74AB2" w:rsidRPr="00F56EEE">
        <w:rPr>
          <w:rFonts w:ascii="Times New Roman" w:hAnsi="Times New Roman" w:cs="Times New Roman"/>
          <w:sz w:val="24"/>
          <w:szCs w:val="24"/>
        </w:rPr>
        <w:t xml:space="preserve">получателями </w:t>
      </w:r>
      <w:r w:rsidR="00D91F0F" w:rsidRPr="00F56EEE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F56EEE">
        <w:rPr>
          <w:rFonts w:ascii="Times New Roman" w:hAnsi="Times New Roman" w:cs="Times New Roman"/>
          <w:sz w:val="24"/>
          <w:szCs w:val="24"/>
        </w:rPr>
        <w:t>соглашения с учето</w:t>
      </w:r>
      <w:r w:rsidR="00FD0AFE" w:rsidRPr="00F56EEE">
        <w:rPr>
          <w:rFonts w:ascii="Times New Roman" w:hAnsi="Times New Roman" w:cs="Times New Roman"/>
          <w:sz w:val="24"/>
          <w:szCs w:val="24"/>
        </w:rPr>
        <w:t>м пункта 3.7 настоящего Порядка</w:t>
      </w:r>
      <w:r w:rsidR="000C4E0D" w:rsidRPr="00F56EEE">
        <w:rPr>
          <w:rFonts w:ascii="Times New Roman" w:hAnsi="Times New Roman" w:cs="Times New Roman"/>
          <w:sz w:val="24"/>
          <w:szCs w:val="24"/>
        </w:rPr>
        <w:t>.</w:t>
      </w:r>
    </w:p>
    <w:p w14:paraId="3BAC43F9" w14:textId="77777777" w:rsidR="00AF6F55" w:rsidRPr="00F56EEE" w:rsidRDefault="00AF6F55" w:rsidP="00292012">
      <w:pPr>
        <w:pStyle w:val="a8"/>
        <w:jc w:val="center"/>
        <w:rPr>
          <w:b/>
        </w:rPr>
      </w:pPr>
    </w:p>
    <w:p w14:paraId="1AB7EE28" w14:textId="77777777" w:rsidR="00292012" w:rsidRPr="00F56EEE" w:rsidRDefault="00292012" w:rsidP="00292012">
      <w:pPr>
        <w:pStyle w:val="a8"/>
        <w:jc w:val="center"/>
        <w:rPr>
          <w:b/>
        </w:rPr>
      </w:pPr>
      <w:r w:rsidRPr="00F56EEE">
        <w:rPr>
          <w:b/>
        </w:rPr>
        <w:t>3.</w:t>
      </w:r>
      <w:r w:rsidRPr="00F56EEE">
        <w:rPr>
          <w:b/>
        </w:rPr>
        <w:tab/>
        <w:t>Условия и порядок предоставления субсидии</w:t>
      </w:r>
    </w:p>
    <w:p w14:paraId="1D3825B0" w14:textId="77777777" w:rsidR="00292012" w:rsidRPr="00F56EEE" w:rsidRDefault="00292012" w:rsidP="00292012">
      <w:pPr>
        <w:ind w:firstLine="709"/>
        <w:jc w:val="both"/>
        <w:rPr>
          <w:sz w:val="24"/>
          <w:szCs w:val="24"/>
        </w:rPr>
      </w:pPr>
    </w:p>
    <w:p w14:paraId="059DE597" w14:textId="77777777" w:rsidR="00B028D0" w:rsidRPr="00F56EEE" w:rsidRDefault="00292012" w:rsidP="00B028D0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3.1.</w:t>
      </w:r>
      <w:r w:rsidRPr="00F56EEE">
        <w:rPr>
          <w:sz w:val="24"/>
          <w:szCs w:val="24"/>
        </w:rPr>
        <w:tab/>
        <w:t>К направлениям затрат, на возмещение которых предоставляется субсидия, относятся затраты</w:t>
      </w:r>
      <w:r w:rsidR="003D5F9A" w:rsidRPr="00F56EEE">
        <w:rPr>
          <w:sz w:val="24"/>
          <w:szCs w:val="24"/>
        </w:rPr>
        <w:t xml:space="preserve"> (без учета налога на добавленную стоимость), понесенные </w:t>
      </w:r>
      <w:r w:rsidR="00B028D0" w:rsidRPr="00F56EEE">
        <w:rPr>
          <w:sz w:val="24"/>
          <w:szCs w:val="24"/>
        </w:rPr>
        <w:t xml:space="preserve">получателями субсидии в году, предшествующем году получения субсидии (далее – отчетный год), и текущем </w:t>
      </w:r>
      <w:r w:rsidR="00B028D0" w:rsidRPr="00F56EEE">
        <w:rPr>
          <w:sz w:val="24"/>
          <w:szCs w:val="24"/>
        </w:rPr>
        <w:lastRenderedPageBreak/>
        <w:t>году части затрат (без учета налога на добавленную стоимость) на поддержку собственного производства молока.</w:t>
      </w:r>
    </w:p>
    <w:p w14:paraId="157D961E" w14:textId="77777777" w:rsidR="00B028D0" w:rsidRPr="00F56EEE" w:rsidRDefault="00B028D0" w:rsidP="00B028D0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01D9A520" w14:textId="5BF94521" w:rsidR="00B028D0" w:rsidRPr="00F56EEE" w:rsidRDefault="00B028D0" w:rsidP="00B028D0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Понесенные получателем субсидии затраты по направлениям, предусмотренным настоящим пунктом, осуществляются в рамках реализации проектов развития собственного производства молока, прошедших отбор в соответствии с порядком отбора проектов развития собственного производства молока</w:t>
      </w:r>
      <w:r w:rsidR="00B867F9" w:rsidRPr="00F56EEE">
        <w:rPr>
          <w:sz w:val="24"/>
          <w:szCs w:val="24"/>
        </w:rPr>
        <w:t>, утверждаемым Минсельхозпродом</w:t>
      </w:r>
      <w:r w:rsidRPr="00F56EEE">
        <w:rPr>
          <w:sz w:val="24"/>
          <w:szCs w:val="24"/>
        </w:rPr>
        <w:t>.</w:t>
      </w:r>
    </w:p>
    <w:p w14:paraId="20574BBB" w14:textId="19582D2E" w:rsidR="00292012" w:rsidRPr="00F56EEE" w:rsidRDefault="00292012" w:rsidP="00B028D0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3.2. Условием предоставления субсидии является согласие получателя </w:t>
      </w:r>
      <w:r w:rsidR="002F3DFF" w:rsidRPr="00F56EEE">
        <w:rPr>
          <w:sz w:val="24"/>
          <w:szCs w:val="24"/>
        </w:rPr>
        <w:t xml:space="preserve">субсидии </w:t>
      </w:r>
      <w:r w:rsidRPr="00F56EEE">
        <w:rPr>
          <w:sz w:val="24"/>
          <w:szCs w:val="24"/>
        </w:rPr>
        <w:t>на осуществление Главным распорядителем и органами муниципального финансового контроля проверок соблюдения условий и порядка предоставления субсиди</w:t>
      </w:r>
      <w:r w:rsidR="00B10B4B" w:rsidRPr="00F56EEE">
        <w:rPr>
          <w:sz w:val="24"/>
          <w:szCs w:val="24"/>
        </w:rPr>
        <w:t>и</w:t>
      </w:r>
      <w:r w:rsidRPr="00F56EEE">
        <w:rPr>
          <w:sz w:val="24"/>
          <w:szCs w:val="24"/>
        </w:rPr>
        <w:t>, предусмотренных настоящим Порядком и соглашением.</w:t>
      </w:r>
    </w:p>
    <w:p w14:paraId="500102D3" w14:textId="309945CB" w:rsidR="00292012" w:rsidRPr="00F56EEE" w:rsidRDefault="00292012" w:rsidP="00292012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3.3. Субсидии предоставляются </w:t>
      </w:r>
      <w:r w:rsidR="00BF7052" w:rsidRPr="00F56EEE">
        <w:rPr>
          <w:sz w:val="24"/>
          <w:szCs w:val="24"/>
        </w:rPr>
        <w:t>единовременно</w:t>
      </w:r>
      <w:r w:rsidRPr="00F56EEE">
        <w:rPr>
          <w:sz w:val="24"/>
          <w:szCs w:val="24"/>
        </w:rPr>
        <w:t>.</w:t>
      </w:r>
    </w:p>
    <w:p w14:paraId="51D633D7" w14:textId="77777777" w:rsidR="00292012" w:rsidRPr="00F56EEE" w:rsidRDefault="00292012" w:rsidP="00292012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3.4. Основанием для отказа получателю в предоставлении субсидии является установление факта недостоверности представленной им информации, в том числе послужившей основанием для признания его победителем отбора.</w:t>
      </w:r>
    </w:p>
    <w:p w14:paraId="6E2BE57D" w14:textId="77777777" w:rsidR="00844D05" w:rsidRPr="00F56EEE" w:rsidRDefault="00292012" w:rsidP="00844D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3.5. </w:t>
      </w:r>
      <w:r w:rsidR="00844D05" w:rsidRPr="00F56EEE">
        <w:rPr>
          <w:sz w:val="24"/>
          <w:szCs w:val="24"/>
        </w:rPr>
        <w:t>Размер предоставляемой субсидии, определяется в следующем порядке:</w:t>
      </w:r>
    </w:p>
    <w:p w14:paraId="240C7213" w14:textId="77777777" w:rsidR="0090435A" w:rsidRPr="00F56EEE" w:rsidRDefault="00844D05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3.5.1. </w:t>
      </w:r>
      <w:r w:rsidR="0090435A" w:rsidRPr="00F56EEE">
        <w:rPr>
          <w:sz w:val="24"/>
          <w:szCs w:val="24"/>
        </w:rPr>
        <w:t>Расчет размера субсидии осуществляется по ставкам на 1 килограмм реализованного и (или) отгруженного на собственную переработку коровьего и (или) козьего молока (далее – ставки субсидии).</w:t>
      </w:r>
    </w:p>
    <w:p w14:paraId="0C8116D3" w14:textId="2881143D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Ставки субсидии определяются Минсельхозпродом дифференцированно в зависимости от источников формирования субвенции, предусмотренных подпунктом 3.5.2 настоящего пункта.</w:t>
      </w:r>
    </w:p>
    <w:p w14:paraId="4F5560E9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Размер субсидии, предоставляемой получателю субсидии, не должен превышать фактические затраты получателя субсидии, на возмещение которых предоставляется субсидия.</w:t>
      </w:r>
    </w:p>
    <w:p w14:paraId="1973B6B2" w14:textId="406E6C3E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При определении размера субсидии, источником финансового обеспечения которой является субвенция, сформированная за счет средств, предусмотренных в абзаце втором подпункта 3.5.2 настоящего пункта, к ставке субсидии применяются одновременно следующие коэффициенты:</w:t>
      </w:r>
    </w:p>
    <w:p w14:paraId="07347B4C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- коэффициент достижения результата предоставления субсидии (Кд). </w:t>
      </w:r>
    </w:p>
    <w:p w14:paraId="036AC1AB" w14:textId="35487548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Коэффициент Кд применяется к ставке субсидии в случае выполнения получателем субсидии условия по достижению в отчетном году </w:t>
      </w:r>
      <w:r w:rsidR="00091FC8" w:rsidRPr="00F56EEE">
        <w:rPr>
          <w:sz w:val="24"/>
          <w:szCs w:val="24"/>
        </w:rPr>
        <w:t xml:space="preserve">значения </w:t>
      </w:r>
      <w:r w:rsidRPr="00F56EEE">
        <w:rPr>
          <w:sz w:val="24"/>
          <w:szCs w:val="24"/>
        </w:rPr>
        <w:t xml:space="preserve">результата предоставления субсидии, предусмотренного </w:t>
      </w:r>
      <w:r w:rsidR="00091FC8" w:rsidRPr="00F56EEE">
        <w:rPr>
          <w:sz w:val="24"/>
          <w:szCs w:val="24"/>
        </w:rPr>
        <w:t>пунктом 3.8 настоящего Порядка</w:t>
      </w:r>
      <w:r w:rsidRPr="00F56EEE">
        <w:rPr>
          <w:sz w:val="24"/>
          <w:szCs w:val="24"/>
        </w:rPr>
        <w:t xml:space="preserve">, в размере, равном отношению </w:t>
      </w:r>
      <w:r w:rsidRPr="00F56EEE">
        <w:rPr>
          <w:sz w:val="24"/>
          <w:szCs w:val="24"/>
        </w:rPr>
        <w:lastRenderedPageBreak/>
        <w:t xml:space="preserve">фактического значения результата предоставления субсидии за отчетный год к установленному значению, но не выше 1,2. </w:t>
      </w:r>
    </w:p>
    <w:p w14:paraId="3194734C" w14:textId="6017B990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В случае невыполнения получателем субсидии условия по достижению в отчетном году</w:t>
      </w:r>
      <w:r w:rsidR="00091FC8" w:rsidRPr="00F56EEE">
        <w:rPr>
          <w:sz w:val="24"/>
          <w:szCs w:val="24"/>
        </w:rPr>
        <w:t xml:space="preserve"> значения </w:t>
      </w:r>
      <w:r w:rsidRPr="00F56EEE">
        <w:rPr>
          <w:sz w:val="24"/>
          <w:szCs w:val="24"/>
        </w:rPr>
        <w:t xml:space="preserve">результата предоставления субсидии, предусмотренного </w:t>
      </w:r>
      <w:r w:rsidR="00091FC8" w:rsidRPr="00F56EEE">
        <w:rPr>
          <w:sz w:val="24"/>
          <w:szCs w:val="24"/>
        </w:rPr>
        <w:t>пунктом 3.8 настоящего Порядка</w:t>
      </w:r>
      <w:r w:rsidRPr="00F56EEE">
        <w:rPr>
          <w:sz w:val="24"/>
          <w:szCs w:val="24"/>
        </w:rPr>
        <w:t>, к ставке субсидии применяется коэффициент Кд в размере, равном отношению фактического значения результата предоставления субсидии за отчетный год к установленному значению;</w:t>
      </w:r>
    </w:p>
    <w:p w14:paraId="2717EA9A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Для получателей субсидии, не заключавших соглашения о предоставлении субсидии в отчетном году, коэффициент Кд применяется в размере, равном 1;</w:t>
      </w:r>
    </w:p>
    <w:p w14:paraId="5B8FCE11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- коэффициент молочной продуктивности (</w:t>
      </w:r>
      <w:proofErr w:type="spellStart"/>
      <w:r w:rsidRPr="00F56EEE">
        <w:rPr>
          <w:sz w:val="24"/>
          <w:szCs w:val="24"/>
        </w:rPr>
        <w:t>Кмпф</w:t>
      </w:r>
      <w:proofErr w:type="spellEnd"/>
      <w:r w:rsidRPr="00F56EEE">
        <w:rPr>
          <w:sz w:val="24"/>
          <w:szCs w:val="24"/>
        </w:rPr>
        <w:t>).</w:t>
      </w:r>
    </w:p>
    <w:p w14:paraId="36E13DE4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Коэффициент </w:t>
      </w:r>
      <w:proofErr w:type="spellStart"/>
      <w:r w:rsidRPr="00F56EEE">
        <w:rPr>
          <w:sz w:val="24"/>
          <w:szCs w:val="24"/>
        </w:rPr>
        <w:t>Кмпф</w:t>
      </w:r>
      <w:proofErr w:type="spellEnd"/>
      <w:r w:rsidRPr="00F56EEE">
        <w:rPr>
          <w:sz w:val="24"/>
          <w:szCs w:val="24"/>
        </w:rPr>
        <w:t xml:space="preserve"> применяется к ставке субсидии в случае достижения получателем субсидии следующих значений средней молочной продуктивности коров за отчетный год:</w:t>
      </w:r>
    </w:p>
    <w:p w14:paraId="7A1013E3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при средней молочной продуктивности от 5000 кг до 5999 кг применяется </w:t>
      </w:r>
      <w:proofErr w:type="spellStart"/>
      <w:r w:rsidRPr="00F56EEE">
        <w:rPr>
          <w:sz w:val="24"/>
          <w:szCs w:val="24"/>
        </w:rPr>
        <w:t>Кмпф</w:t>
      </w:r>
      <w:proofErr w:type="spellEnd"/>
      <w:r w:rsidRPr="00F56EEE">
        <w:rPr>
          <w:sz w:val="24"/>
          <w:szCs w:val="24"/>
        </w:rPr>
        <w:t xml:space="preserve"> в размере, равном 1,1;</w:t>
      </w:r>
    </w:p>
    <w:p w14:paraId="55D7F748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при средней молочной продуктивности от 6000 кг до 6999 кг -  в размере, равном 1,15;</w:t>
      </w:r>
    </w:p>
    <w:p w14:paraId="59365CE5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при средней молочной продуктивности от 7000 кг и выше - размере, равном 1,2.</w:t>
      </w:r>
    </w:p>
    <w:p w14:paraId="1596B1EF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Для получателей субсидии со средней молочной продуктивностью коров за отчетный год ниже 5000 кг, а также для получателей субсидии, которые начали хозяйственную деятельность по производству молока в текущем году, коэффициент </w:t>
      </w:r>
      <w:proofErr w:type="spellStart"/>
      <w:r w:rsidRPr="00F56EEE">
        <w:rPr>
          <w:sz w:val="24"/>
          <w:szCs w:val="24"/>
        </w:rPr>
        <w:t>Кмпф</w:t>
      </w:r>
      <w:proofErr w:type="spellEnd"/>
      <w:r w:rsidRPr="00F56EEE">
        <w:rPr>
          <w:sz w:val="24"/>
          <w:szCs w:val="24"/>
        </w:rPr>
        <w:t xml:space="preserve"> применяется в размере, равном 1;</w:t>
      </w:r>
    </w:p>
    <w:p w14:paraId="5134D126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- коэффициент обеспечения прироста производства молока и страхования сельскохозяйственных животных (</w:t>
      </w:r>
      <w:proofErr w:type="spellStart"/>
      <w:r w:rsidRPr="00F56EEE">
        <w:rPr>
          <w:sz w:val="24"/>
          <w:szCs w:val="24"/>
        </w:rPr>
        <w:t>Кпс</w:t>
      </w:r>
      <w:proofErr w:type="spellEnd"/>
      <w:r w:rsidRPr="00F56EEE">
        <w:rPr>
          <w:sz w:val="24"/>
          <w:szCs w:val="24"/>
        </w:rPr>
        <w:t>).</w:t>
      </w:r>
    </w:p>
    <w:p w14:paraId="724888E7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В случае обеспечения в отчетном году получателем субсидии прироста объема производства молока к году, предшествующему отчетному году, а также при наличии у получателя </w:t>
      </w:r>
      <w:proofErr w:type="gramStart"/>
      <w:r w:rsidRPr="00F56EEE">
        <w:rPr>
          <w:sz w:val="24"/>
          <w:szCs w:val="24"/>
        </w:rPr>
        <w:t>средств</w:t>
      </w:r>
      <w:proofErr w:type="gramEnd"/>
      <w:r w:rsidRPr="00F56EEE">
        <w:rPr>
          <w:sz w:val="24"/>
          <w:szCs w:val="24"/>
        </w:rPr>
        <w:t xml:space="preserve"> застрахованного в отчетном году поголовья молочных сельскохозяйственных животных к ставке субсидии применяется коэффициент </w:t>
      </w:r>
      <w:proofErr w:type="spellStart"/>
      <w:r w:rsidRPr="00F56EEE">
        <w:rPr>
          <w:sz w:val="24"/>
          <w:szCs w:val="24"/>
        </w:rPr>
        <w:t>Кпс</w:t>
      </w:r>
      <w:proofErr w:type="spellEnd"/>
      <w:r w:rsidRPr="00F56EEE">
        <w:rPr>
          <w:sz w:val="24"/>
          <w:szCs w:val="24"/>
        </w:rPr>
        <w:t xml:space="preserve"> в размере, равном отношению фактического значения прироста объема производства молока к установленному Минсельхозпродом по соответствующей категории хозяйств значению прироста объема производства молока, но не более 1,2.</w:t>
      </w:r>
    </w:p>
    <w:p w14:paraId="63B8E78C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F56EEE">
        <w:rPr>
          <w:sz w:val="24"/>
          <w:szCs w:val="24"/>
        </w:rPr>
        <w:t xml:space="preserve">В случае необеспечения в отчетном году получателем субсидии прироста объема производства молока к году, предшествующему отчетному году, и (или) необеспечения в отчетном году прироста объема производства молока к году, предшествующему отчетному году, выше значения прироста объема производства молока, установленного Минсельхозпродом по соответствующей категории хозяйств, и (или) необеспечения наличия застрахованного в отчетном году поголовья молочных сельскохозяйственных животных, а </w:t>
      </w:r>
      <w:r w:rsidRPr="00F56EEE">
        <w:rPr>
          <w:sz w:val="24"/>
          <w:szCs w:val="24"/>
        </w:rPr>
        <w:lastRenderedPageBreak/>
        <w:t>также для получателей</w:t>
      </w:r>
      <w:proofErr w:type="gramEnd"/>
      <w:r w:rsidRPr="00F56EEE">
        <w:rPr>
          <w:sz w:val="24"/>
          <w:szCs w:val="24"/>
        </w:rPr>
        <w:t xml:space="preserve"> субсидии, которые начали хозяйственную деятельность по производству молока в текущем году, к ставке субсидии применяется коэффициент </w:t>
      </w:r>
      <w:proofErr w:type="spellStart"/>
      <w:r w:rsidRPr="00F56EEE">
        <w:rPr>
          <w:sz w:val="24"/>
          <w:szCs w:val="24"/>
        </w:rPr>
        <w:t>Кпс</w:t>
      </w:r>
      <w:proofErr w:type="spellEnd"/>
      <w:r w:rsidRPr="00F56EEE">
        <w:rPr>
          <w:sz w:val="24"/>
          <w:szCs w:val="24"/>
        </w:rPr>
        <w:t xml:space="preserve"> в размере, равном 1;</w:t>
      </w:r>
    </w:p>
    <w:p w14:paraId="4797D9C6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- коэффициент необеспечения прироста производства молока (</w:t>
      </w:r>
      <w:proofErr w:type="spellStart"/>
      <w:r w:rsidRPr="00F56EEE">
        <w:rPr>
          <w:sz w:val="24"/>
          <w:szCs w:val="24"/>
        </w:rPr>
        <w:t>Кнп</w:t>
      </w:r>
      <w:proofErr w:type="spellEnd"/>
      <w:r w:rsidRPr="00F56EEE">
        <w:rPr>
          <w:sz w:val="24"/>
          <w:szCs w:val="24"/>
        </w:rPr>
        <w:t xml:space="preserve">). </w:t>
      </w:r>
    </w:p>
    <w:p w14:paraId="278A5AB2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В случае необеспечения получателем субсидии прироста объема производства молока в отчетном периоде, за который рассчитывается субсидия, по отношению к соответствующему периоду года, предшествующему году получения субсидии, к ставке субсидии применяется коэффициент (</w:t>
      </w:r>
      <w:proofErr w:type="spellStart"/>
      <w:r w:rsidRPr="00F56EEE">
        <w:rPr>
          <w:sz w:val="24"/>
          <w:szCs w:val="24"/>
        </w:rPr>
        <w:t>Кнп</w:t>
      </w:r>
      <w:proofErr w:type="spellEnd"/>
      <w:r w:rsidRPr="00F56EEE">
        <w:rPr>
          <w:sz w:val="24"/>
          <w:szCs w:val="24"/>
        </w:rPr>
        <w:t>) в размере 0,8.</w:t>
      </w:r>
    </w:p>
    <w:p w14:paraId="01C6295F" w14:textId="65D4EF69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При определении размера субсидии, источником финансового обеспечения которой является субвенция, сформированная за счет средств, предусмотренных в абзаце третьем подпункта 3.5.2 настоящего пункта, к ставке субсидии применяются одновременно следующие коэффициенты:</w:t>
      </w:r>
    </w:p>
    <w:p w14:paraId="2A2DD8A9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- коэффициент молочной продуктивности (</w:t>
      </w:r>
      <w:proofErr w:type="spellStart"/>
      <w:r w:rsidRPr="00F56EEE">
        <w:rPr>
          <w:sz w:val="24"/>
          <w:szCs w:val="24"/>
        </w:rPr>
        <w:t>Кмпо</w:t>
      </w:r>
      <w:proofErr w:type="spellEnd"/>
      <w:r w:rsidRPr="00F56EEE">
        <w:rPr>
          <w:sz w:val="24"/>
          <w:szCs w:val="24"/>
        </w:rPr>
        <w:t>).</w:t>
      </w:r>
    </w:p>
    <w:p w14:paraId="3BDD993F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Коэффициент </w:t>
      </w:r>
      <w:proofErr w:type="spellStart"/>
      <w:r w:rsidRPr="00F56EEE">
        <w:rPr>
          <w:sz w:val="24"/>
          <w:szCs w:val="24"/>
        </w:rPr>
        <w:t>Кмпо</w:t>
      </w:r>
      <w:proofErr w:type="spellEnd"/>
      <w:r w:rsidRPr="00F56EEE">
        <w:rPr>
          <w:sz w:val="24"/>
          <w:szCs w:val="24"/>
        </w:rPr>
        <w:t xml:space="preserve"> применяется к ставке субсидии в зависимости от значений молочной продуктивности коров и (или) коз за отчетный год:</w:t>
      </w:r>
    </w:p>
    <w:p w14:paraId="3F4CEC2A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при молочной продуктивности до 2999 кг применяется </w:t>
      </w:r>
      <w:proofErr w:type="spellStart"/>
      <w:r w:rsidRPr="00F56EEE">
        <w:rPr>
          <w:sz w:val="24"/>
          <w:szCs w:val="24"/>
        </w:rPr>
        <w:t>Кмпо</w:t>
      </w:r>
      <w:proofErr w:type="spellEnd"/>
      <w:r w:rsidRPr="00F56EEE">
        <w:rPr>
          <w:sz w:val="24"/>
          <w:szCs w:val="24"/>
        </w:rPr>
        <w:t xml:space="preserve"> в размере, равном 1;</w:t>
      </w:r>
    </w:p>
    <w:p w14:paraId="050CDEC7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при молочной продуктивности от 3000 кг до 3999 кг - в размере, равном 1,1;</w:t>
      </w:r>
    </w:p>
    <w:p w14:paraId="59CB31C3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при молочной продуктивности от 4000 кг до 4999 кг - в размере, равном 1,15;</w:t>
      </w:r>
    </w:p>
    <w:p w14:paraId="6340EBE4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при молочной продуктивности от 5000 кг до 5999 кг - в размере, равном 1,227;</w:t>
      </w:r>
    </w:p>
    <w:p w14:paraId="4CA672CD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при молочной продуктивности от 6000 кг до 6999 кг - в размере, равном 1,3;</w:t>
      </w:r>
    </w:p>
    <w:p w14:paraId="288F0EAC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при молочной продуктивности свыше 7000 кг - в размере, равном 1,4.</w:t>
      </w:r>
    </w:p>
    <w:p w14:paraId="13329B0D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Для получателей субсидии, которые начали хозяйственную деятельность по производству молока в текущем году, коэффициент </w:t>
      </w:r>
      <w:proofErr w:type="spellStart"/>
      <w:r w:rsidRPr="00F56EEE">
        <w:rPr>
          <w:sz w:val="24"/>
          <w:szCs w:val="24"/>
        </w:rPr>
        <w:t>Кмпо</w:t>
      </w:r>
      <w:proofErr w:type="spellEnd"/>
      <w:r w:rsidRPr="00F56EEE">
        <w:rPr>
          <w:sz w:val="24"/>
          <w:szCs w:val="24"/>
        </w:rPr>
        <w:t xml:space="preserve"> применяется в размере, равном 1;</w:t>
      </w:r>
    </w:p>
    <w:p w14:paraId="17730EE7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- коэффициент увеличения производства молока (</w:t>
      </w:r>
      <w:proofErr w:type="gramStart"/>
      <w:r w:rsidRPr="00F56EEE">
        <w:rPr>
          <w:sz w:val="24"/>
          <w:szCs w:val="24"/>
        </w:rPr>
        <w:t>Км</w:t>
      </w:r>
      <w:proofErr w:type="gramEnd"/>
      <w:r w:rsidRPr="00F56EEE">
        <w:rPr>
          <w:sz w:val="24"/>
          <w:szCs w:val="24"/>
        </w:rPr>
        <w:t>).</w:t>
      </w:r>
    </w:p>
    <w:p w14:paraId="340F6AD7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Для получателей субсидии, увеличивших объем производства молока не менее чем на 5% в отчетном периоде, за который рассчитывается субсидия, по отношению к соответствующему периоду года, предшествующему году получения субсидии, к ставке субсидии применяется коэффициент </w:t>
      </w:r>
      <w:proofErr w:type="gramStart"/>
      <w:r w:rsidRPr="00F56EEE">
        <w:rPr>
          <w:sz w:val="24"/>
          <w:szCs w:val="24"/>
        </w:rPr>
        <w:t>Км</w:t>
      </w:r>
      <w:proofErr w:type="gramEnd"/>
      <w:r w:rsidRPr="00F56EEE">
        <w:rPr>
          <w:sz w:val="24"/>
          <w:szCs w:val="24"/>
        </w:rPr>
        <w:t xml:space="preserve"> в размере, равном 1,1.</w:t>
      </w:r>
    </w:p>
    <w:p w14:paraId="4E82996A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Для остальных получателей субсидии коэффициент </w:t>
      </w:r>
      <w:proofErr w:type="gramStart"/>
      <w:r w:rsidRPr="00F56EEE">
        <w:rPr>
          <w:sz w:val="24"/>
          <w:szCs w:val="24"/>
        </w:rPr>
        <w:t>Км</w:t>
      </w:r>
      <w:proofErr w:type="gramEnd"/>
      <w:r w:rsidRPr="00F56EEE">
        <w:rPr>
          <w:sz w:val="24"/>
          <w:szCs w:val="24"/>
        </w:rPr>
        <w:t xml:space="preserve"> применяется в размере, равном 1;</w:t>
      </w:r>
    </w:p>
    <w:p w14:paraId="03445326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- коэффициент увеличения молочной продуктивности (</w:t>
      </w:r>
      <w:proofErr w:type="spellStart"/>
      <w:r w:rsidRPr="00F56EEE">
        <w:rPr>
          <w:sz w:val="24"/>
          <w:szCs w:val="24"/>
        </w:rPr>
        <w:t>Кмпг</w:t>
      </w:r>
      <w:proofErr w:type="spellEnd"/>
      <w:r w:rsidRPr="00F56EEE">
        <w:rPr>
          <w:sz w:val="24"/>
          <w:szCs w:val="24"/>
        </w:rPr>
        <w:t>).</w:t>
      </w:r>
    </w:p>
    <w:p w14:paraId="6F3691E6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Коэффициент </w:t>
      </w:r>
      <w:proofErr w:type="spellStart"/>
      <w:r w:rsidRPr="00F56EEE">
        <w:rPr>
          <w:sz w:val="24"/>
          <w:szCs w:val="24"/>
        </w:rPr>
        <w:t>Кмпг</w:t>
      </w:r>
      <w:proofErr w:type="spellEnd"/>
      <w:r w:rsidRPr="00F56EEE">
        <w:rPr>
          <w:sz w:val="24"/>
          <w:szCs w:val="24"/>
        </w:rPr>
        <w:t xml:space="preserve"> применяется в зависимости от увеличения (снижения) уровня молочной продуктивности коров и (или) коз за отчетный год по сравнению с уровнем молочной продуктивности за год, предшествующий отчетному году:</w:t>
      </w:r>
    </w:p>
    <w:p w14:paraId="1B880E22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при увеличении молочной продуктивности применяется </w:t>
      </w:r>
      <w:proofErr w:type="spellStart"/>
      <w:r w:rsidRPr="00F56EEE">
        <w:rPr>
          <w:sz w:val="24"/>
          <w:szCs w:val="24"/>
        </w:rPr>
        <w:t>Кмпг</w:t>
      </w:r>
      <w:proofErr w:type="spellEnd"/>
      <w:r w:rsidRPr="00F56EEE">
        <w:rPr>
          <w:sz w:val="24"/>
          <w:szCs w:val="24"/>
        </w:rPr>
        <w:t xml:space="preserve"> в размере, равном 1,05;</w:t>
      </w:r>
    </w:p>
    <w:p w14:paraId="4D92F635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при </w:t>
      </w:r>
      <w:proofErr w:type="spellStart"/>
      <w:r w:rsidRPr="00F56EEE">
        <w:rPr>
          <w:sz w:val="24"/>
          <w:szCs w:val="24"/>
        </w:rPr>
        <w:t>неснижении</w:t>
      </w:r>
      <w:proofErr w:type="spellEnd"/>
      <w:r w:rsidRPr="00F56EEE">
        <w:rPr>
          <w:sz w:val="24"/>
          <w:szCs w:val="24"/>
        </w:rPr>
        <w:t xml:space="preserve"> молочной продуктивности - в размере, равном 1;</w:t>
      </w:r>
    </w:p>
    <w:p w14:paraId="19FC3083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при снижении молочной продуктивности - в размере, равном 0,95.</w:t>
      </w:r>
    </w:p>
    <w:p w14:paraId="7ADDE296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F56EEE">
        <w:rPr>
          <w:sz w:val="24"/>
          <w:szCs w:val="24"/>
        </w:rPr>
        <w:lastRenderedPageBreak/>
        <w:t xml:space="preserve">Для получателей субсидии, которые начали хозяйственную деятельность по производству молока в отчетном и текущем годах, коэффициент </w:t>
      </w:r>
      <w:proofErr w:type="spellStart"/>
      <w:r w:rsidRPr="00F56EEE">
        <w:rPr>
          <w:sz w:val="24"/>
          <w:szCs w:val="24"/>
        </w:rPr>
        <w:t>Кмпг</w:t>
      </w:r>
      <w:proofErr w:type="spellEnd"/>
      <w:r w:rsidRPr="00F56EEE">
        <w:rPr>
          <w:sz w:val="24"/>
          <w:szCs w:val="24"/>
        </w:rPr>
        <w:t xml:space="preserve"> применяется в размере, равном 1;</w:t>
      </w:r>
      <w:proofErr w:type="gramEnd"/>
    </w:p>
    <w:p w14:paraId="2D4A7BE5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- коэффициент охвата искусственным осеменением (Кио).</w:t>
      </w:r>
    </w:p>
    <w:p w14:paraId="1D7FCD25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Коэффициент Кио применяется при наличии у получателя субсидии поголовья коров и телок.</w:t>
      </w:r>
    </w:p>
    <w:p w14:paraId="4AEDCCD2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Для получателей субсидии, имеющих 100-процентный уровень охвата искусственным осеменением коров и телок молочного направления продуктивности в отчетном году, и получателей субсидии, которые начали хозяйственную деятельность по производству молока в текущем году, коэффициент Кио применяется в размере, равном 1.</w:t>
      </w:r>
    </w:p>
    <w:p w14:paraId="2954DAE2" w14:textId="77777777" w:rsidR="0090435A" w:rsidRPr="00F56EEE" w:rsidRDefault="0090435A" w:rsidP="0090435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Для остальных получателей субсидии коэффициент Кио применяется в размере, равном 0,75.</w:t>
      </w:r>
    </w:p>
    <w:p w14:paraId="329BA30D" w14:textId="4FDCA800" w:rsidR="00377474" w:rsidRPr="00F56EEE" w:rsidRDefault="00844D05" w:rsidP="003774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3.5.2. </w:t>
      </w:r>
      <w:r w:rsidR="00377474" w:rsidRPr="00F56EEE">
        <w:rPr>
          <w:sz w:val="24"/>
          <w:szCs w:val="24"/>
        </w:rPr>
        <w:t>Источниками финансового обеспечения субсидии явля</w:t>
      </w:r>
      <w:r w:rsidR="00340B8B" w:rsidRPr="00F56EEE">
        <w:rPr>
          <w:sz w:val="24"/>
          <w:szCs w:val="24"/>
        </w:rPr>
        <w:t>е</w:t>
      </w:r>
      <w:r w:rsidR="00377474" w:rsidRPr="00F56EEE">
        <w:rPr>
          <w:sz w:val="24"/>
          <w:szCs w:val="24"/>
        </w:rPr>
        <w:t>тся субвенци</w:t>
      </w:r>
      <w:r w:rsidR="00340B8B" w:rsidRPr="00F56EEE">
        <w:rPr>
          <w:sz w:val="24"/>
          <w:szCs w:val="24"/>
        </w:rPr>
        <w:t>я</w:t>
      </w:r>
      <w:r w:rsidR="00377474" w:rsidRPr="00F56EEE">
        <w:rPr>
          <w:sz w:val="24"/>
          <w:szCs w:val="24"/>
        </w:rPr>
        <w:t>, сформированн</w:t>
      </w:r>
      <w:r w:rsidR="00340B8B" w:rsidRPr="00F56EEE">
        <w:rPr>
          <w:sz w:val="24"/>
          <w:szCs w:val="24"/>
        </w:rPr>
        <w:t>ая</w:t>
      </w:r>
      <w:r w:rsidR="00377474" w:rsidRPr="00F56EEE">
        <w:rPr>
          <w:sz w:val="24"/>
          <w:szCs w:val="24"/>
        </w:rPr>
        <w:t>:</w:t>
      </w:r>
    </w:p>
    <w:p w14:paraId="17CB0A62" w14:textId="77777777" w:rsidR="00377474" w:rsidRPr="00F56EEE" w:rsidRDefault="00377474" w:rsidP="003774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за счет средств областного бюджета и средств федерального бюджета, предоставленных областному бюджету в форме субсидий в соответствии с соглашением о предоставлении субсидии из федерального бюджета бюджету субъекта Российской Федерации с учетом установленного уровня </w:t>
      </w:r>
      <w:proofErr w:type="spellStart"/>
      <w:r w:rsidRPr="00F56EEE">
        <w:rPr>
          <w:sz w:val="24"/>
          <w:szCs w:val="24"/>
        </w:rPr>
        <w:t>софинансирования</w:t>
      </w:r>
      <w:proofErr w:type="spellEnd"/>
      <w:r w:rsidRPr="00F56EEE">
        <w:rPr>
          <w:sz w:val="24"/>
          <w:szCs w:val="24"/>
        </w:rPr>
        <w:t xml:space="preserve"> расходного обязательства на соответствующий финансовый год;</w:t>
      </w:r>
    </w:p>
    <w:p w14:paraId="11534CFD" w14:textId="77777777" w:rsidR="00377474" w:rsidRPr="00F56EEE" w:rsidRDefault="00377474" w:rsidP="003774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за счет средств областного бюджета.</w:t>
      </w:r>
    </w:p>
    <w:p w14:paraId="2BCF54F5" w14:textId="77777777" w:rsidR="00E56338" w:rsidRPr="00F56EEE" w:rsidRDefault="00903AFC" w:rsidP="00E563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3.5.</w:t>
      </w:r>
      <w:r w:rsidR="00844D05" w:rsidRPr="00F56EEE">
        <w:rPr>
          <w:sz w:val="24"/>
          <w:szCs w:val="24"/>
        </w:rPr>
        <w:t xml:space="preserve">3. </w:t>
      </w:r>
      <w:r w:rsidR="00E56338" w:rsidRPr="00F56EEE">
        <w:rPr>
          <w:sz w:val="24"/>
          <w:szCs w:val="24"/>
        </w:rPr>
        <w:t>В случае если общий объем потребности в бюджетных ассигнованиях на предоставление субсидии, определенный на основании сведений, представленных получателями субсидии, превышает лимиты бюджетных обязательств на предоставление субсидии, то размер субсидии (С), определяется по следующей формуле:</w:t>
      </w:r>
    </w:p>
    <w:p w14:paraId="4BFAFF43" w14:textId="77777777" w:rsidR="00E56338" w:rsidRPr="00F56EEE" w:rsidRDefault="00E56338" w:rsidP="00E5633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F56EEE">
        <w:rPr>
          <w:sz w:val="24"/>
          <w:szCs w:val="24"/>
        </w:rPr>
        <w:t xml:space="preserve">С = </w:t>
      </w:r>
      <w:proofErr w:type="spellStart"/>
      <w:r w:rsidRPr="00F56EEE">
        <w:rPr>
          <w:sz w:val="24"/>
          <w:szCs w:val="24"/>
        </w:rPr>
        <w:t>Cп</w:t>
      </w:r>
      <w:proofErr w:type="spellEnd"/>
      <w:r w:rsidRPr="00F56EEE">
        <w:rPr>
          <w:sz w:val="24"/>
          <w:szCs w:val="24"/>
        </w:rPr>
        <w:t xml:space="preserve"> x</w:t>
      </w:r>
      <w:proofErr w:type="gramStart"/>
      <w:r w:rsidRPr="00F56EEE">
        <w:rPr>
          <w:sz w:val="24"/>
          <w:szCs w:val="24"/>
        </w:rPr>
        <w:t xml:space="preserve"> К</w:t>
      </w:r>
      <w:proofErr w:type="gramEnd"/>
      <w:r w:rsidRPr="00F56EEE">
        <w:rPr>
          <w:sz w:val="24"/>
          <w:szCs w:val="24"/>
        </w:rPr>
        <w:t>,</w:t>
      </w:r>
    </w:p>
    <w:p w14:paraId="771F9962" w14:textId="77777777" w:rsidR="00E56338" w:rsidRPr="00F56EEE" w:rsidRDefault="00E56338" w:rsidP="00E563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где:</w:t>
      </w:r>
    </w:p>
    <w:p w14:paraId="124C41F6" w14:textId="77777777" w:rsidR="00E56338" w:rsidRPr="00F56EEE" w:rsidRDefault="00E56338" w:rsidP="00E563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56EEE">
        <w:rPr>
          <w:sz w:val="24"/>
          <w:szCs w:val="24"/>
        </w:rPr>
        <w:t>C</w:t>
      </w:r>
      <w:proofErr w:type="gramEnd"/>
      <w:r w:rsidRPr="00F56EEE">
        <w:rPr>
          <w:sz w:val="24"/>
          <w:szCs w:val="24"/>
        </w:rPr>
        <w:t>п</w:t>
      </w:r>
      <w:proofErr w:type="spellEnd"/>
      <w:r w:rsidRPr="00F56EEE">
        <w:rPr>
          <w:sz w:val="24"/>
          <w:szCs w:val="24"/>
        </w:rPr>
        <w:t xml:space="preserve"> - размер субсидии, рассчитанный в соответствии с подпунктом 7.1 настоящего пункта;</w:t>
      </w:r>
    </w:p>
    <w:p w14:paraId="128B2980" w14:textId="77777777" w:rsidR="00E56338" w:rsidRPr="00F56EEE" w:rsidRDefault="00E56338" w:rsidP="00E563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F56EEE">
        <w:rPr>
          <w:sz w:val="24"/>
          <w:szCs w:val="24"/>
        </w:rPr>
        <w:t>К – коэффициент бюджетной обеспеченности, определяемый по следующей формуле:</w:t>
      </w:r>
      <w:proofErr w:type="gramEnd"/>
    </w:p>
    <w:p w14:paraId="7FC3D0A3" w14:textId="77777777" w:rsidR="00E56338" w:rsidRPr="00F56EEE" w:rsidRDefault="00E56338" w:rsidP="00E56338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F56EEE">
        <w:rPr>
          <w:sz w:val="24"/>
          <w:szCs w:val="24"/>
        </w:rPr>
        <w:t xml:space="preserve">К = V / </w:t>
      </w:r>
      <w:proofErr w:type="spellStart"/>
      <w:proofErr w:type="gramStart"/>
      <w:r w:rsidRPr="00F56EEE">
        <w:rPr>
          <w:sz w:val="24"/>
          <w:szCs w:val="24"/>
        </w:rPr>
        <w:t>V</w:t>
      </w:r>
      <w:proofErr w:type="gramEnd"/>
      <w:r w:rsidRPr="00F56EEE">
        <w:rPr>
          <w:sz w:val="24"/>
          <w:szCs w:val="24"/>
        </w:rPr>
        <w:t>нач</w:t>
      </w:r>
      <w:proofErr w:type="spellEnd"/>
      <w:r w:rsidRPr="00F56EEE">
        <w:rPr>
          <w:sz w:val="24"/>
          <w:szCs w:val="24"/>
        </w:rPr>
        <w:t>,</w:t>
      </w:r>
    </w:p>
    <w:p w14:paraId="162805D0" w14:textId="77777777" w:rsidR="00E56338" w:rsidRPr="00F56EEE" w:rsidRDefault="00E56338" w:rsidP="00E563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где:</w:t>
      </w:r>
    </w:p>
    <w:p w14:paraId="1873B523" w14:textId="77777777" w:rsidR="00E56338" w:rsidRPr="00F56EEE" w:rsidRDefault="00E56338" w:rsidP="00E563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V – объем лимитов бюджетных обязательств на предоставление субсидии;</w:t>
      </w:r>
    </w:p>
    <w:p w14:paraId="29F8B883" w14:textId="77777777" w:rsidR="00E56338" w:rsidRPr="00F56EEE" w:rsidRDefault="00E56338" w:rsidP="00E563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56EEE">
        <w:rPr>
          <w:sz w:val="24"/>
          <w:szCs w:val="24"/>
        </w:rPr>
        <w:t>V</w:t>
      </w:r>
      <w:proofErr w:type="gramEnd"/>
      <w:r w:rsidRPr="00F56EEE">
        <w:rPr>
          <w:sz w:val="24"/>
          <w:szCs w:val="24"/>
        </w:rPr>
        <w:t>нач</w:t>
      </w:r>
      <w:proofErr w:type="spellEnd"/>
      <w:r w:rsidRPr="00F56EEE">
        <w:rPr>
          <w:sz w:val="24"/>
          <w:szCs w:val="24"/>
        </w:rPr>
        <w:t xml:space="preserve"> – общий объем потребности в бюджетных ассигнованиях на предоставление субсидии, определенный на основании сведений, представленных получателями субсидии.</w:t>
      </w:r>
    </w:p>
    <w:p w14:paraId="45CB474A" w14:textId="77777777" w:rsidR="00E56338" w:rsidRPr="00F56EEE" w:rsidRDefault="00E56338" w:rsidP="00E563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При условии V &gt; </w:t>
      </w:r>
      <w:proofErr w:type="spellStart"/>
      <w:r w:rsidRPr="00F56EEE">
        <w:rPr>
          <w:sz w:val="24"/>
          <w:szCs w:val="24"/>
        </w:rPr>
        <w:t>Vнач</w:t>
      </w:r>
      <w:proofErr w:type="spellEnd"/>
      <w:r w:rsidRPr="00F56EEE">
        <w:rPr>
          <w:sz w:val="24"/>
          <w:szCs w:val="24"/>
        </w:rPr>
        <w:t xml:space="preserve"> коэффициент</w:t>
      </w:r>
      <w:proofErr w:type="gramStart"/>
      <w:r w:rsidRPr="00F56EEE">
        <w:rPr>
          <w:sz w:val="24"/>
          <w:szCs w:val="24"/>
        </w:rPr>
        <w:t xml:space="preserve"> К</w:t>
      </w:r>
      <w:proofErr w:type="gramEnd"/>
      <w:r w:rsidRPr="00F56EEE">
        <w:rPr>
          <w:sz w:val="24"/>
          <w:szCs w:val="24"/>
        </w:rPr>
        <w:t xml:space="preserve"> равен 1.</w:t>
      </w:r>
    </w:p>
    <w:p w14:paraId="5B9441F4" w14:textId="1AA76453" w:rsidR="00E56338" w:rsidRPr="00F56EEE" w:rsidRDefault="00E56338" w:rsidP="00E563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F56EEE">
        <w:rPr>
          <w:sz w:val="24"/>
          <w:szCs w:val="24"/>
        </w:rPr>
        <w:lastRenderedPageBreak/>
        <w:t xml:space="preserve">Расчеты, произведенные </w:t>
      </w:r>
      <w:r w:rsidR="00340B8B" w:rsidRPr="00F56EEE">
        <w:rPr>
          <w:sz w:val="24"/>
          <w:szCs w:val="24"/>
        </w:rPr>
        <w:t>Главным распорядителем</w:t>
      </w:r>
      <w:r w:rsidRPr="00F56EEE">
        <w:rPr>
          <w:sz w:val="24"/>
          <w:szCs w:val="24"/>
        </w:rPr>
        <w:t xml:space="preserve"> отражаются</w:t>
      </w:r>
      <w:proofErr w:type="gramEnd"/>
      <w:r w:rsidRPr="00F56EEE">
        <w:rPr>
          <w:sz w:val="24"/>
          <w:szCs w:val="24"/>
        </w:rPr>
        <w:t xml:space="preserve"> в реестрах получателей субсидии при направлении их</w:t>
      </w:r>
      <w:r w:rsidR="00340B8B" w:rsidRPr="00F56EEE">
        <w:rPr>
          <w:sz w:val="24"/>
          <w:szCs w:val="24"/>
        </w:rPr>
        <w:t xml:space="preserve"> в Минсельхозпрод</w:t>
      </w:r>
      <w:r w:rsidRPr="00F56EEE">
        <w:rPr>
          <w:sz w:val="24"/>
          <w:szCs w:val="24"/>
        </w:rPr>
        <w:t>.</w:t>
      </w:r>
    </w:p>
    <w:p w14:paraId="57C6FA0B" w14:textId="3D1B2F77" w:rsidR="008B41DA" w:rsidRPr="00F56EEE" w:rsidRDefault="00E34F2F" w:rsidP="00844D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3.5</w:t>
      </w:r>
      <w:r w:rsidR="00844D05" w:rsidRPr="00F56EEE">
        <w:rPr>
          <w:sz w:val="24"/>
          <w:szCs w:val="24"/>
        </w:rPr>
        <w:t>.4. В случае</w:t>
      </w:r>
      <w:proofErr w:type="gramStart"/>
      <w:r w:rsidR="00844D05" w:rsidRPr="00F56EEE">
        <w:rPr>
          <w:sz w:val="24"/>
          <w:szCs w:val="24"/>
        </w:rPr>
        <w:t>,</w:t>
      </w:r>
      <w:proofErr w:type="gramEnd"/>
      <w:r w:rsidR="00844D05" w:rsidRPr="00F56EEE">
        <w:rPr>
          <w:sz w:val="24"/>
          <w:szCs w:val="24"/>
        </w:rPr>
        <w:t xml:space="preserve"> если часть субсидии не предоставлена получателям субсидии в текущем году по основанию, указанному в подпункте </w:t>
      </w:r>
      <w:r w:rsidRPr="00F56EEE">
        <w:rPr>
          <w:sz w:val="24"/>
          <w:szCs w:val="24"/>
        </w:rPr>
        <w:t>3.5</w:t>
      </w:r>
      <w:r w:rsidR="00844D05" w:rsidRPr="00F56EEE">
        <w:rPr>
          <w:sz w:val="24"/>
          <w:szCs w:val="24"/>
        </w:rPr>
        <w:t>.3 настоящего пункта, такие получатели субсидии включаются в отдельный реестр</w:t>
      </w:r>
      <w:r w:rsidR="008D3801" w:rsidRPr="00F56EEE">
        <w:rPr>
          <w:sz w:val="24"/>
          <w:szCs w:val="24"/>
        </w:rPr>
        <w:t xml:space="preserve"> получателей субсидии</w:t>
      </w:r>
      <w:r w:rsidR="00844D05" w:rsidRPr="00F56EEE">
        <w:rPr>
          <w:sz w:val="24"/>
          <w:szCs w:val="24"/>
        </w:rPr>
        <w:t xml:space="preserve">, и при выделении дополнительных бюджетных ассигнований на предоставление субсидии на </w:t>
      </w:r>
      <w:r w:rsidR="008B41DA" w:rsidRPr="00F56EEE">
        <w:rPr>
          <w:sz w:val="24"/>
          <w:szCs w:val="24"/>
        </w:rPr>
        <w:t>текущий</w:t>
      </w:r>
      <w:r w:rsidR="00844D05" w:rsidRPr="00F56EEE">
        <w:rPr>
          <w:sz w:val="24"/>
          <w:szCs w:val="24"/>
        </w:rPr>
        <w:t xml:space="preserve"> финансовый г</w:t>
      </w:r>
      <w:r w:rsidR="009E5E2D" w:rsidRPr="00F56EEE">
        <w:rPr>
          <w:sz w:val="24"/>
          <w:szCs w:val="24"/>
        </w:rPr>
        <w:t>од</w:t>
      </w:r>
      <w:r w:rsidR="00844D05" w:rsidRPr="00F56EEE">
        <w:rPr>
          <w:sz w:val="24"/>
          <w:szCs w:val="24"/>
        </w:rPr>
        <w:t xml:space="preserve"> </w:t>
      </w:r>
      <w:r w:rsidR="00062A37" w:rsidRPr="00F56EEE">
        <w:rPr>
          <w:sz w:val="24"/>
          <w:szCs w:val="24"/>
        </w:rPr>
        <w:t>Управление</w:t>
      </w:r>
      <w:r w:rsidR="008B41DA" w:rsidRPr="00F56EEE">
        <w:rPr>
          <w:sz w:val="24"/>
          <w:szCs w:val="24"/>
        </w:rPr>
        <w:t xml:space="preserve"> по согласованию с Минсельхозпродом рассматривает вопрос о предоставлении получателям субсидии части субсидии без повторного прохождения отбора (в </w:t>
      </w:r>
      <w:proofErr w:type="gramStart"/>
      <w:r w:rsidR="008B41DA" w:rsidRPr="00F56EEE">
        <w:rPr>
          <w:sz w:val="24"/>
          <w:szCs w:val="24"/>
        </w:rPr>
        <w:t>случае</w:t>
      </w:r>
      <w:proofErr w:type="gramEnd"/>
      <w:r w:rsidR="008B41DA" w:rsidRPr="00F56EEE">
        <w:rPr>
          <w:sz w:val="24"/>
          <w:szCs w:val="24"/>
        </w:rPr>
        <w:t xml:space="preserve"> если получатель субсидии определяется по результатам отбора в форме запроса предложений) с установлением результатов предоставления указанной части субсидии.</w:t>
      </w:r>
    </w:p>
    <w:p w14:paraId="069B10AA" w14:textId="077367CB" w:rsidR="00844D05" w:rsidRPr="00F56EEE" w:rsidRDefault="00844D05" w:rsidP="00844D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При этом размер бюджетных средств, подлежащих выплате получателю субсидии (</w:t>
      </w:r>
      <w:proofErr w:type="spellStart"/>
      <w:r w:rsidRPr="00F56EEE">
        <w:rPr>
          <w:sz w:val="24"/>
          <w:szCs w:val="24"/>
        </w:rPr>
        <w:t>Сд</w:t>
      </w:r>
      <w:proofErr w:type="spellEnd"/>
      <w:r w:rsidRPr="00F56EEE">
        <w:rPr>
          <w:sz w:val="24"/>
          <w:szCs w:val="24"/>
        </w:rPr>
        <w:t>), определяется по следующей формуле:</w:t>
      </w:r>
    </w:p>
    <w:p w14:paraId="05DAFCCA" w14:textId="77777777" w:rsidR="00844D05" w:rsidRPr="00F56EEE" w:rsidRDefault="00844D05" w:rsidP="00E34F2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proofErr w:type="spellStart"/>
      <w:r w:rsidRPr="00F56EEE">
        <w:rPr>
          <w:sz w:val="24"/>
          <w:szCs w:val="24"/>
        </w:rPr>
        <w:t>Сд</w:t>
      </w:r>
      <w:proofErr w:type="spellEnd"/>
      <w:r w:rsidRPr="00F56EEE">
        <w:rPr>
          <w:sz w:val="24"/>
          <w:szCs w:val="24"/>
        </w:rPr>
        <w:t xml:space="preserve"> = </w:t>
      </w:r>
      <w:proofErr w:type="spellStart"/>
      <w:proofErr w:type="gramStart"/>
      <w:r w:rsidRPr="00F56EEE">
        <w:rPr>
          <w:sz w:val="24"/>
          <w:szCs w:val="24"/>
        </w:rPr>
        <w:t>C</w:t>
      </w:r>
      <w:proofErr w:type="gramEnd"/>
      <w:r w:rsidRPr="00F56EEE">
        <w:rPr>
          <w:sz w:val="24"/>
          <w:szCs w:val="24"/>
        </w:rPr>
        <w:t>пд</w:t>
      </w:r>
      <w:proofErr w:type="spellEnd"/>
      <w:r w:rsidRPr="00F56EEE">
        <w:rPr>
          <w:sz w:val="24"/>
          <w:szCs w:val="24"/>
        </w:rPr>
        <w:t xml:space="preserve"> x Кд,</w:t>
      </w:r>
    </w:p>
    <w:p w14:paraId="3D20793F" w14:textId="77777777" w:rsidR="00844D05" w:rsidRPr="00F56EEE" w:rsidRDefault="00844D05" w:rsidP="00844D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где:</w:t>
      </w:r>
    </w:p>
    <w:p w14:paraId="21D831A4" w14:textId="2BCCDF3F" w:rsidR="00844D05" w:rsidRPr="00F56EEE" w:rsidRDefault="00844D05" w:rsidP="00844D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56EEE">
        <w:rPr>
          <w:sz w:val="24"/>
          <w:szCs w:val="24"/>
        </w:rPr>
        <w:t>C</w:t>
      </w:r>
      <w:proofErr w:type="gramEnd"/>
      <w:r w:rsidRPr="00F56EEE">
        <w:rPr>
          <w:sz w:val="24"/>
          <w:szCs w:val="24"/>
        </w:rPr>
        <w:t>пд</w:t>
      </w:r>
      <w:proofErr w:type="spellEnd"/>
      <w:r w:rsidRPr="00F56EEE">
        <w:rPr>
          <w:sz w:val="24"/>
          <w:szCs w:val="24"/>
        </w:rPr>
        <w:t xml:space="preserve"> – размер части субсидии, не предоставленной получателю субсидии в текущем году по основанию, указанному в подпункте </w:t>
      </w:r>
      <w:r w:rsidR="00E34F2F" w:rsidRPr="00F56EEE">
        <w:rPr>
          <w:sz w:val="24"/>
          <w:szCs w:val="24"/>
        </w:rPr>
        <w:t>3.5</w:t>
      </w:r>
      <w:r w:rsidRPr="00F56EEE">
        <w:rPr>
          <w:sz w:val="24"/>
          <w:szCs w:val="24"/>
        </w:rPr>
        <w:t>.3 настоящего пункта;</w:t>
      </w:r>
    </w:p>
    <w:p w14:paraId="7DF52C8D" w14:textId="77777777" w:rsidR="00844D05" w:rsidRPr="00F56EEE" w:rsidRDefault="00844D05" w:rsidP="00844D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Кд – коэффициент бюджетной обеспеченности, определяемый по следующей формуле:</w:t>
      </w:r>
    </w:p>
    <w:p w14:paraId="41BB2478" w14:textId="77777777" w:rsidR="00844D05" w:rsidRPr="00F56EEE" w:rsidRDefault="00844D05" w:rsidP="00E34F2F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F56EEE">
        <w:rPr>
          <w:sz w:val="24"/>
          <w:szCs w:val="24"/>
        </w:rPr>
        <w:t xml:space="preserve">Кд = </w:t>
      </w:r>
      <w:proofErr w:type="spellStart"/>
      <w:proofErr w:type="gramStart"/>
      <w:r w:rsidRPr="00F56EEE">
        <w:rPr>
          <w:sz w:val="24"/>
          <w:szCs w:val="24"/>
        </w:rPr>
        <w:t>V</w:t>
      </w:r>
      <w:proofErr w:type="gramEnd"/>
      <w:r w:rsidRPr="00F56EEE">
        <w:rPr>
          <w:sz w:val="24"/>
          <w:szCs w:val="24"/>
        </w:rPr>
        <w:t>д</w:t>
      </w:r>
      <w:proofErr w:type="spellEnd"/>
      <w:r w:rsidRPr="00F56EEE">
        <w:rPr>
          <w:sz w:val="24"/>
          <w:szCs w:val="24"/>
        </w:rPr>
        <w:t xml:space="preserve"> / </w:t>
      </w:r>
      <w:proofErr w:type="spellStart"/>
      <w:r w:rsidRPr="00F56EEE">
        <w:rPr>
          <w:sz w:val="24"/>
          <w:szCs w:val="24"/>
        </w:rPr>
        <w:t>Vднач</w:t>
      </w:r>
      <w:proofErr w:type="spellEnd"/>
      <w:r w:rsidRPr="00F56EEE">
        <w:rPr>
          <w:sz w:val="24"/>
          <w:szCs w:val="24"/>
        </w:rPr>
        <w:t>,</w:t>
      </w:r>
    </w:p>
    <w:p w14:paraId="4372E430" w14:textId="77777777" w:rsidR="00844D05" w:rsidRPr="00F56EEE" w:rsidRDefault="00844D05" w:rsidP="00844D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где:</w:t>
      </w:r>
    </w:p>
    <w:p w14:paraId="29A8E20D" w14:textId="77777777" w:rsidR="00844D05" w:rsidRPr="00F56EEE" w:rsidRDefault="00844D05" w:rsidP="00844D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56EEE">
        <w:rPr>
          <w:sz w:val="24"/>
          <w:szCs w:val="24"/>
        </w:rPr>
        <w:t>V</w:t>
      </w:r>
      <w:proofErr w:type="gramEnd"/>
      <w:r w:rsidRPr="00F56EEE">
        <w:rPr>
          <w:sz w:val="24"/>
          <w:szCs w:val="24"/>
        </w:rPr>
        <w:t>д</w:t>
      </w:r>
      <w:proofErr w:type="spellEnd"/>
      <w:r w:rsidRPr="00F56EEE">
        <w:rPr>
          <w:sz w:val="24"/>
          <w:szCs w:val="24"/>
        </w:rPr>
        <w:t xml:space="preserve"> – объем дополнительных лимитов бюджетных обязательств на предоставление субсидии;</w:t>
      </w:r>
    </w:p>
    <w:p w14:paraId="4EF4D3AE" w14:textId="5516D057" w:rsidR="00844D05" w:rsidRPr="00F56EEE" w:rsidRDefault="00844D05" w:rsidP="00844D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F56EEE">
        <w:rPr>
          <w:sz w:val="24"/>
          <w:szCs w:val="24"/>
        </w:rPr>
        <w:t>V</w:t>
      </w:r>
      <w:proofErr w:type="gramEnd"/>
      <w:r w:rsidRPr="00F56EEE">
        <w:rPr>
          <w:sz w:val="24"/>
          <w:szCs w:val="24"/>
        </w:rPr>
        <w:t>днач</w:t>
      </w:r>
      <w:proofErr w:type="spellEnd"/>
      <w:r w:rsidRPr="00F56EEE">
        <w:rPr>
          <w:sz w:val="24"/>
          <w:szCs w:val="24"/>
        </w:rPr>
        <w:t xml:space="preserve"> – общий объем субсидии, не предоставленной получателям субсидии в текущем году по основанию, указанному в подпункте </w:t>
      </w:r>
      <w:r w:rsidR="008B41DA" w:rsidRPr="00F56EEE">
        <w:rPr>
          <w:sz w:val="24"/>
          <w:szCs w:val="24"/>
        </w:rPr>
        <w:t>3.5</w:t>
      </w:r>
      <w:r w:rsidRPr="00F56EEE">
        <w:rPr>
          <w:sz w:val="24"/>
          <w:szCs w:val="24"/>
        </w:rPr>
        <w:t>.3 настоящего пункта.</w:t>
      </w:r>
    </w:p>
    <w:p w14:paraId="2E11F722" w14:textId="21699494" w:rsidR="00844D05" w:rsidRPr="00F56EEE" w:rsidRDefault="00844D05" w:rsidP="00844D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При условии </w:t>
      </w:r>
      <w:proofErr w:type="spellStart"/>
      <w:proofErr w:type="gramStart"/>
      <w:r w:rsidRPr="00F56EEE">
        <w:rPr>
          <w:sz w:val="24"/>
          <w:szCs w:val="24"/>
        </w:rPr>
        <w:t>V</w:t>
      </w:r>
      <w:proofErr w:type="gramEnd"/>
      <w:r w:rsidRPr="00F56EEE">
        <w:rPr>
          <w:sz w:val="24"/>
          <w:szCs w:val="24"/>
        </w:rPr>
        <w:t>д</w:t>
      </w:r>
      <w:proofErr w:type="spellEnd"/>
      <w:r w:rsidRPr="00F56EEE">
        <w:rPr>
          <w:sz w:val="24"/>
          <w:szCs w:val="24"/>
        </w:rPr>
        <w:t xml:space="preserve"> &gt; </w:t>
      </w:r>
      <w:proofErr w:type="spellStart"/>
      <w:r w:rsidRPr="00F56EEE">
        <w:rPr>
          <w:sz w:val="24"/>
          <w:szCs w:val="24"/>
        </w:rPr>
        <w:t>Vднач</w:t>
      </w:r>
      <w:proofErr w:type="spellEnd"/>
      <w:r w:rsidRPr="00F56EEE">
        <w:rPr>
          <w:sz w:val="24"/>
          <w:szCs w:val="24"/>
        </w:rPr>
        <w:t xml:space="preserve"> коэффициент Кд равен 1.</w:t>
      </w:r>
    </w:p>
    <w:p w14:paraId="27D9DDD9" w14:textId="02429EF5" w:rsidR="00292012" w:rsidRPr="00F56EEE" w:rsidRDefault="00292012" w:rsidP="00844D0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3.6. В случае нарушения условий предоставления субсидии, средства субсидии подлежат возврату в местный бюджет на основании:</w:t>
      </w:r>
    </w:p>
    <w:p w14:paraId="6C20A3FF" w14:textId="77777777" w:rsidR="00292012" w:rsidRPr="00F56EEE" w:rsidRDefault="00292012" w:rsidP="00292012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- предписания органа муниципального финансового контроля                      (далее – предписание);</w:t>
      </w:r>
    </w:p>
    <w:p w14:paraId="3B40697E" w14:textId="77777777" w:rsidR="00292012" w:rsidRPr="00F56EEE" w:rsidRDefault="00292012" w:rsidP="00292012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- требования Главного распорядителя (далее – требование).</w:t>
      </w:r>
    </w:p>
    <w:p w14:paraId="311BEA5B" w14:textId="22B87473" w:rsidR="00292012" w:rsidRPr="00F56EEE" w:rsidRDefault="00292012" w:rsidP="00292012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Предписание (требование) направляется получателю </w:t>
      </w:r>
      <w:r w:rsidR="002F3DFF" w:rsidRPr="00F56EEE">
        <w:rPr>
          <w:sz w:val="24"/>
          <w:szCs w:val="24"/>
        </w:rPr>
        <w:t xml:space="preserve">субсидии </w:t>
      </w:r>
      <w:r w:rsidRPr="00F56EEE">
        <w:rPr>
          <w:sz w:val="24"/>
          <w:szCs w:val="24"/>
        </w:rPr>
        <w:t xml:space="preserve">в срок не позднее 30 дней со дня </w:t>
      </w:r>
      <w:proofErr w:type="gramStart"/>
      <w:r w:rsidRPr="00F56EEE">
        <w:rPr>
          <w:sz w:val="24"/>
          <w:szCs w:val="24"/>
        </w:rPr>
        <w:t>установления факта нарушения условия предоставления субсидии</w:t>
      </w:r>
      <w:proofErr w:type="gramEnd"/>
      <w:r w:rsidRPr="00F56EEE">
        <w:rPr>
          <w:sz w:val="24"/>
          <w:szCs w:val="24"/>
        </w:rPr>
        <w:t>.</w:t>
      </w:r>
    </w:p>
    <w:p w14:paraId="16FA67E6" w14:textId="7B4F0D26" w:rsidR="00292012" w:rsidRPr="00F56EEE" w:rsidRDefault="00292012" w:rsidP="00292012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В случае невыполнения получателем </w:t>
      </w:r>
      <w:r w:rsidR="002F3DFF" w:rsidRPr="00F56EEE">
        <w:rPr>
          <w:sz w:val="24"/>
          <w:szCs w:val="24"/>
        </w:rPr>
        <w:t xml:space="preserve">субсидии </w:t>
      </w:r>
      <w:r w:rsidRPr="00F56EEE">
        <w:rPr>
          <w:sz w:val="24"/>
          <w:szCs w:val="24"/>
        </w:rPr>
        <w:t>предписания (требования) в течение 30 дней со дня его получения взыскание сре</w:t>
      </w:r>
      <w:proofErr w:type="gramStart"/>
      <w:r w:rsidRPr="00F56EEE">
        <w:rPr>
          <w:sz w:val="24"/>
          <w:szCs w:val="24"/>
        </w:rPr>
        <w:t>дств пр</w:t>
      </w:r>
      <w:proofErr w:type="gramEnd"/>
      <w:r w:rsidRPr="00F56EEE">
        <w:rPr>
          <w:sz w:val="24"/>
          <w:szCs w:val="24"/>
        </w:rPr>
        <w:t>оизводится в судебном порядке в соответствии с законодательством Российской Федерации.</w:t>
      </w:r>
    </w:p>
    <w:p w14:paraId="1F7096EF" w14:textId="58E98901" w:rsidR="00292012" w:rsidRPr="00F56EEE" w:rsidRDefault="00292012" w:rsidP="0029201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EEE">
        <w:rPr>
          <w:rFonts w:ascii="Times New Roman" w:hAnsi="Times New Roman" w:cs="Times New Roman"/>
          <w:sz w:val="24"/>
          <w:szCs w:val="24"/>
        </w:rPr>
        <w:lastRenderedPageBreak/>
        <w:t xml:space="preserve">3.7. Субсидия предоставляется в соответствии с соглашением, заключаемым между Главным распорядителем и получателем </w:t>
      </w:r>
      <w:r w:rsidR="002F3DFF" w:rsidRPr="00F56EEE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F56EEE">
        <w:rPr>
          <w:rFonts w:ascii="Times New Roman" w:hAnsi="Times New Roman" w:cs="Times New Roman"/>
          <w:sz w:val="24"/>
          <w:szCs w:val="24"/>
        </w:rPr>
        <w:t>в срок, указанный в объявлении о проведении отбора.</w:t>
      </w:r>
    </w:p>
    <w:p w14:paraId="52EA9FBF" w14:textId="0136F3B0" w:rsidR="00E34F2F" w:rsidRPr="00F56EEE" w:rsidRDefault="00E34F2F" w:rsidP="00E34F2F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необходимости), заключаются в соответствии с типовой формой, установленной финансовым органом муниципального образования.</w:t>
      </w:r>
    </w:p>
    <w:p w14:paraId="0DFF5255" w14:textId="77777777" w:rsidR="00E34F2F" w:rsidRPr="00F56EEE" w:rsidRDefault="00E34F2F" w:rsidP="00E34F2F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Условиями, включаемыми в соглашение, являются:</w:t>
      </w:r>
    </w:p>
    <w:p w14:paraId="08F80642" w14:textId="7108A61D" w:rsidR="00A07165" w:rsidRPr="00F56EEE" w:rsidRDefault="00A07165" w:rsidP="00A07165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- согласие получателя субсидии на осуществление проверок Главным распорядителем средств субсидии соблюдения им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Федерации;</w:t>
      </w:r>
    </w:p>
    <w:p w14:paraId="2E14D171" w14:textId="77777777" w:rsidR="00A07165" w:rsidRPr="00F56EEE" w:rsidRDefault="00A07165" w:rsidP="00A07165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- условие о согласовании новых условий соглашения или расторжении соглашения при </w:t>
      </w:r>
      <w:proofErr w:type="spellStart"/>
      <w:r w:rsidRPr="00F56EEE">
        <w:rPr>
          <w:sz w:val="24"/>
          <w:szCs w:val="24"/>
        </w:rPr>
        <w:t>недостижении</w:t>
      </w:r>
      <w:proofErr w:type="spellEnd"/>
      <w:r w:rsidRPr="00F56EEE">
        <w:rPr>
          <w:sz w:val="24"/>
          <w:szCs w:val="24"/>
        </w:rPr>
        <w:t xml:space="preserve"> согласия по новым условиям в случае уменьшения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соглашении;</w:t>
      </w:r>
    </w:p>
    <w:p w14:paraId="6FB3B01E" w14:textId="77777777" w:rsidR="00A07165" w:rsidRPr="00F56EEE" w:rsidRDefault="00A07165" w:rsidP="00A07165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- обязательства получателя субсидии:</w:t>
      </w:r>
    </w:p>
    <w:p w14:paraId="5B786775" w14:textId="1E7801B6" w:rsidR="00A07165" w:rsidRPr="00F56EEE" w:rsidRDefault="00A07165" w:rsidP="00A07165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по достижению значения результата предоставления субсидии, указанного в пункте 3.8 настоящего Порядка, и предоставлению отчета о достижении значений результатов предоставления субсидии;</w:t>
      </w:r>
    </w:p>
    <w:p w14:paraId="3525D762" w14:textId="77777777" w:rsidR="00A07165" w:rsidRPr="00F56EEE" w:rsidRDefault="00A07165" w:rsidP="00A07165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по своевременному представлению отчетности о финансово-экономическом состоянии товаропроизводителей агропромышленного комплекса в порядке, установленном Минсельхозпродом, в течение срока действия соглашения (в том числе, за год предоставления субсидии). </w:t>
      </w:r>
      <w:proofErr w:type="gramStart"/>
      <w:r w:rsidRPr="00F56EEE">
        <w:rPr>
          <w:sz w:val="24"/>
          <w:szCs w:val="24"/>
        </w:rPr>
        <w:t>В случае если получатель субсидии осуществляет производство сельскохозяйственной продукции на территории нескольких муниципальных образований, орган местного самоуправления, в который получатель субсидии направляет отчетность о финансово-экономическом состоянии товаропроизводителей агропромышленного комплекса,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документах;</w:t>
      </w:r>
      <w:proofErr w:type="gramEnd"/>
    </w:p>
    <w:p w14:paraId="1EA02C52" w14:textId="77777777" w:rsidR="00A07165" w:rsidRPr="00F56EEE" w:rsidRDefault="00A07165" w:rsidP="00A07165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- меры ответственности за нарушение условий и порядка предоставления субсидии.</w:t>
      </w:r>
    </w:p>
    <w:p w14:paraId="5B987CDF" w14:textId="088C1953" w:rsidR="00292012" w:rsidRPr="00F56EEE" w:rsidRDefault="00292012" w:rsidP="00A07165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3.8. Результат</w:t>
      </w:r>
      <w:r w:rsidR="00E34F2F" w:rsidRPr="00F56EEE">
        <w:rPr>
          <w:sz w:val="24"/>
          <w:szCs w:val="24"/>
        </w:rPr>
        <w:t>ом</w:t>
      </w:r>
      <w:r w:rsidRPr="00F56EEE">
        <w:rPr>
          <w:sz w:val="24"/>
          <w:szCs w:val="24"/>
        </w:rPr>
        <w:t xml:space="preserve"> предоставления субсидии является </w:t>
      </w:r>
      <w:r w:rsidR="00A109A4" w:rsidRPr="00F56EEE">
        <w:rPr>
          <w:sz w:val="24"/>
          <w:szCs w:val="24"/>
        </w:rPr>
        <w:t xml:space="preserve">производство молока (тонн) за период </w:t>
      </w:r>
      <w:r w:rsidR="00E34F2F" w:rsidRPr="00F56EEE">
        <w:rPr>
          <w:sz w:val="24"/>
          <w:szCs w:val="24"/>
        </w:rPr>
        <w:t>с 1 января по 31 декабря года</w:t>
      </w:r>
      <w:r w:rsidR="00A109A4" w:rsidRPr="00F56EEE">
        <w:rPr>
          <w:sz w:val="24"/>
          <w:szCs w:val="24"/>
        </w:rPr>
        <w:t xml:space="preserve"> предоставления субсидии</w:t>
      </w:r>
      <w:r w:rsidR="00E34F2F" w:rsidRPr="00F56EEE">
        <w:rPr>
          <w:sz w:val="24"/>
          <w:szCs w:val="24"/>
        </w:rPr>
        <w:t>.</w:t>
      </w:r>
    </w:p>
    <w:p w14:paraId="7229EAEC" w14:textId="0D4B0FF7" w:rsidR="00292012" w:rsidRPr="00F56EEE" w:rsidRDefault="00A109A4" w:rsidP="00292012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Плановое з</w:t>
      </w:r>
      <w:r w:rsidR="00292012" w:rsidRPr="00F56EEE">
        <w:rPr>
          <w:sz w:val="24"/>
          <w:szCs w:val="24"/>
        </w:rPr>
        <w:t>начение результата предоставления субсидии устанавливается в соглашении.</w:t>
      </w:r>
    </w:p>
    <w:p w14:paraId="1239CCA0" w14:textId="40AD1E13" w:rsidR="006553DE" w:rsidRPr="00F56EEE" w:rsidRDefault="006553DE" w:rsidP="006553DE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Результаты предоставления субсидии соответствуют типу результата предоставления субсидии «Производство (реализация) продукции», предусмотренному Порядком проведения </w:t>
      </w:r>
      <w:r w:rsidRPr="00F56EEE">
        <w:rPr>
          <w:sz w:val="24"/>
          <w:szCs w:val="24"/>
        </w:rPr>
        <w:lastRenderedPageBreak/>
        <w:t>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Министерства финансов Российской Федерации от 29 сентября 2021 г. № 138н.</w:t>
      </w:r>
    </w:p>
    <w:p w14:paraId="725C6467" w14:textId="2CA2DD20" w:rsidR="00A109A4" w:rsidRPr="00F56EEE" w:rsidRDefault="00977B20" w:rsidP="00A109A4">
      <w:pPr>
        <w:pStyle w:val="a8"/>
        <w:spacing w:line="360" w:lineRule="auto"/>
        <w:ind w:firstLine="709"/>
        <w:jc w:val="both"/>
      </w:pPr>
      <w:proofErr w:type="gramStart"/>
      <w:r w:rsidRPr="00F56EEE">
        <w:t>Минсельхозпрод</w:t>
      </w:r>
      <w:r w:rsidR="00A109A4" w:rsidRPr="00F56EEE">
        <w:t xml:space="preserve"> </w:t>
      </w:r>
      <w:r w:rsidRPr="00F56EEE">
        <w:t xml:space="preserve">в рамках исполнения полномочий главного распорядителя </w:t>
      </w:r>
      <w:r w:rsidR="00A109A4" w:rsidRPr="00F56EEE">
        <w:t xml:space="preserve">бюджетных средств на предоставление субвенций, являющихся источником финансового обеспечения субсидий, обеспечивает соблюдение Главным распорядителем условий и порядка предоставления субсидий, на основе представленных Главными распорядителями в установленные Минсельхозпродом сроки реестров получателей </w:t>
      </w:r>
      <w:r w:rsidR="008D3801" w:rsidRPr="00F56EEE">
        <w:t xml:space="preserve">субсидии </w:t>
      </w:r>
      <w:r w:rsidR="00A109A4" w:rsidRPr="00F56EEE">
        <w:t xml:space="preserve">формирует сводные реестры получателей и направляет их в </w:t>
      </w:r>
      <w:r w:rsidR="009D52F6" w:rsidRPr="00F56EEE">
        <w:t>управление областного казначейства министерства финансов Нижегородской области (далее – управление областного казначейства)</w:t>
      </w:r>
      <w:r w:rsidR="00A109A4" w:rsidRPr="00F56EEE">
        <w:t>.</w:t>
      </w:r>
      <w:proofErr w:type="gramEnd"/>
    </w:p>
    <w:p w14:paraId="48D02267" w14:textId="77777777" w:rsidR="00A109A4" w:rsidRPr="00F56EEE" w:rsidRDefault="00A109A4" w:rsidP="00A109A4">
      <w:pPr>
        <w:pStyle w:val="a8"/>
        <w:spacing w:line="360" w:lineRule="auto"/>
        <w:ind w:firstLine="709"/>
        <w:jc w:val="both"/>
      </w:pPr>
      <w:r w:rsidRPr="00F56EEE">
        <w:t>Перечисление субсидии осуществляется после проведения управлением областного казначейства санкционирования оплаты денежных обязатель</w:t>
      </w:r>
      <w:proofErr w:type="gramStart"/>
      <w:r w:rsidRPr="00F56EEE">
        <w:t>ств в пр</w:t>
      </w:r>
      <w:proofErr w:type="gramEnd"/>
      <w:r w:rsidRPr="00F56EEE">
        <w:t>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субвенций.</w:t>
      </w:r>
    </w:p>
    <w:p w14:paraId="1E7C2DB2" w14:textId="22A45C58" w:rsidR="00292012" w:rsidRPr="00F56EEE" w:rsidRDefault="00292012" w:rsidP="00A109A4">
      <w:pPr>
        <w:pStyle w:val="a8"/>
        <w:spacing w:line="360" w:lineRule="auto"/>
        <w:ind w:firstLine="709"/>
        <w:jc w:val="both"/>
      </w:pPr>
      <w:r w:rsidRPr="00F56EEE">
        <w:t>Субсидия перечисляется на расчетные счета получателей</w:t>
      </w:r>
      <w:r w:rsidR="002F3DFF" w:rsidRPr="00F56EEE">
        <w:t xml:space="preserve"> субсидии</w:t>
      </w:r>
      <w:r w:rsidRPr="00F56EEE">
        <w:t xml:space="preserve">, открытые </w:t>
      </w:r>
      <w:r w:rsidR="002F3DFF" w:rsidRPr="00F56EEE">
        <w:t>ими</w:t>
      </w:r>
      <w:r w:rsidRPr="00F56EEE">
        <w:t xml:space="preserve"> в кредитных организациях и указанные в соглашениях, не позднее десятого рабочего дня со дня заключения соглашения.</w:t>
      </w:r>
    </w:p>
    <w:p w14:paraId="701FD92B" w14:textId="4784E825" w:rsidR="003C5813" w:rsidRPr="00F56EEE" w:rsidRDefault="003C5813" w:rsidP="003C5813">
      <w:pPr>
        <w:pStyle w:val="a8"/>
        <w:spacing w:line="360" w:lineRule="auto"/>
        <w:ind w:firstLine="709"/>
        <w:jc w:val="both"/>
      </w:pPr>
      <w:r w:rsidRPr="00F56EEE">
        <w:t xml:space="preserve">3.10. В случае увеличения в текущем финансовом году бюджетных ассигнований из </w:t>
      </w:r>
      <w:r w:rsidR="002D2CF9" w:rsidRPr="00F56EEE">
        <w:t>областного</w:t>
      </w:r>
      <w:r w:rsidRPr="00F56EEE">
        <w:t xml:space="preserve"> бюджета, поступивших в </w:t>
      </w:r>
      <w:r w:rsidR="002D2CF9" w:rsidRPr="00F56EEE">
        <w:t>местный</w:t>
      </w:r>
      <w:r w:rsidRPr="00F56EEE">
        <w:t xml:space="preserve"> бюджет в форме </w:t>
      </w:r>
      <w:r w:rsidR="002D2CF9" w:rsidRPr="00F56EEE">
        <w:t>субвенций</w:t>
      </w:r>
      <w:r w:rsidRPr="00F56EEE">
        <w:t xml:space="preserve"> (далее - увеличение бюджетных ассигнований)</w:t>
      </w:r>
      <w:r w:rsidR="002D2CF9" w:rsidRPr="00F56EEE">
        <w:t>,</w:t>
      </w:r>
      <w:r w:rsidRPr="00F56EEE">
        <w:t xml:space="preserve"> </w:t>
      </w:r>
      <w:r w:rsidR="003654F5">
        <w:t>Главный распорядитель</w:t>
      </w:r>
      <w:r w:rsidR="00B1568C" w:rsidRPr="008A5E66">
        <w:t xml:space="preserve"> </w:t>
      </w:r>
      <w:r w:rsidRPr="008A5E66">
        <w:t>доводит</w:t>
      </w:r>
      <w:r w:rsidRPr="00F56EEE">
        <w:t xml:space="preserve"> данную </w:t>
      </w:r>
      <w:r w:rsidR="003654F5">
        <w:t>информацию до</w:t>
      </w:r>
      <w:r w:rsidR="00E44AEA">
        <w:t xml:space="preserve"> </w:t>
      </w:r>
      <w:r w:rsidRPr="00F56EEE">
        <w:t>получателей субсидии не позднее 5 рабочих дней со дня получения соответствующей информации.</w:t>
      </w:r>
    </w:p>
    <w:p w14:paraId="10DB3BF6" w14:textId="40D3AF5B" w:rsidR="003C5813" w:rsidRPr="00F56EEE" w:rsidRDefault="003C5813" w:rsidP="003C5813">
      <w:pPr>
        <w:pStyle w:val="a8"/>
        <w:spacing w:line="360" w:lineRule="auto"/>
        <w:ind w:firstLine="709"/>
        <w:jc w:val="both"/>
      </w:pPr>
      <w:proofErr w:type="gramStart"/>
      <w:r w:rsidRPr="00F56EEE">
        <w:t xml:space="preserve">Представление получателями субсидии комплекта документов для получения субсидии, проверка соответствия представленных документов условиям предоставления субсидии, заключение с получателями субсидии соглашений, составление реестров </w:t>
      </w:r>
      <w:r w:rsidR="008D3801" w:rsidRPr="00F56EEE">
        <w:t xml:space="preserve">получателей субсидии </w:t>
      </w:r>
      <w:r w:rsidRPr="00F56EEE">
        <w:t xml:space="preserve">и направление их в </w:t>
      </w:r>
      <w:r w:rsidR="00B007DC" w:rsidRPr="00F56EEE">
        <w:t>Минсельхозпрод</w:t>
      </w:r>
      <w:r w:rsidRPr="00F56EEE">
        <w:t xml:space="preserve"> в случае увеличения бюджетных ассигнований осуществляется в соответствии с </w:t>
      </w:r>
      <w:r w:rsidR="00351D50" w:rsidRPr="00F56EEE">
        <w:t>разделом 2 и пунктами 3.7 и 3.9</w:t>
      </w:r>
      <w:r w:rsidRPr="00F56EEE">
        <w:t xml:space="preserve"> настоящего Порядка в срок не позднее 30 дней с даты истечения срока, установленного абзацем первым</w:t>
      </w:r>
      <w:proofErr w:type="gramEnd"/>
      <w:r w:rsidRPr="00F56EEE">
        <w:t xml:space="preserve"> настоящего пункта (если более короткий срок не установлен </w:t>
      </w:r>
      <w:r w:rsidR="002D2CF9" w:rsidRPr="00F56EEE">
        <w:t>Главным распорядителем</w:t>
      </w:r>
      <w:r w:rsidRPr="00F56EEE">
        <w:t xml:space="preserve"> в информации, указанной в абзаце первом настоящего пункта).</w:t>
      </w:r>
    </w:p>
    <w:p w14:paraId="4598113A" w14:textId="77777777" w:rsidR="003C5813" w:rsidRPr="00F56EEE" w:rsidRDefault="003C5813" w:rsidP="003C5813">
      <w:pPr>
        <w:pStyle w:val="a8"/>
        <w:spacing w:line="360" w:lineRule="auto"/>
        <w:ind w:firstLine="709"/>
        <w:jc w:val="both"/>
      </w:pPr>
    </w:p>
    <w:p w14:paraId="05AF3765" w14:textId="77777777" w:rsidR="00A109A4" w:rsidRPr="00F56EEE" w:rsidRDefault="00A109A4" w:rsidP="00292012">
      <w:pPr>
        <w:pStyle w:val="a8"/>
        <w:jc w:val="center"/>
        <w:rPr>
          <w:b/>
        </w:rPr>
      </w:pPr>
    </w:p>
    <w:p w14:paraId="04DED7A3" w14:textId="77777777" w:rsidR="00292012" w:rsidRPr="00F56EEE" w:rsidRDefault="00292012" w:rsidP="00292012">
      <w:pPr>
        <w:pStyle w:val="a8"/>
        <w:jc w:val="center"/>
        <w:rPr>
          <w:b/>
        </w:rPr>
      </w:pPr>
      <w:r w:rsidRPr="00F56EEE">
        <w:rPr>
          <w:b/>
        </w:rPr>
        <w:t>4. Требования к отчетности</w:t>
      </w:r>
    </w:p>
    <w:p w14:paraId="74033013" w14:textId="77777777" w:rsidR="00292012" w:rsidRPr="00F56EEE" w:rsidRDefault="00292012" w:rsidP="00292012">
      <w:pPr>
        <w:pStyle w:val="a8"/>
        <w:ind w:left="1440"/>
        <w:rPr>
          <w:b/>
        </w:rPr>
      </w:pPr>
    </w:p>
    <w:p w14:paraId="39583B05" w14:textId="5857EA0C" w:rsidR="00292012" w:rsidRPr="00F56EEE" w:rsidRDefault="00292012" w:rsidP="00292012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4.1. Получатели </w:t>
      </w:r>
      <w:r w:rsidR="002F3DFF" w:rsidRPr="00F56EEE">
        <w:rPr>
          <w:sz w:val="24"/>
          <w:szCs w:val="24"/>
        </w:rPr>
        <w:t xml:space="preserve">субсидии </w:t>
      </w:r>
      <w:r w:rsidRPr="00F56EEE">
        <w:rPr>
          <w:sz w:val="24"/>
          <w:szCs w:val="24"/>
        </w:rPr>
        <w:t xml:space="preserve">в срок, установленный в соглашении, представляют в Управление по месту предоставления отчетности о финансово-экономическом состоянии </w:t>
      </w:r>
      <w:r w:rsidRPr="00F56EEE">
        <w:rPr>
          <w:sz w:val="24"/>
          <w:szCs w:val="24"/>
        </w:rPr>
        <w:lastRenderedPageBreak/>
        <w:t>товаропроизводителей агропромышленного комплекса отчет о достижении значений результатов предоставления субсидии. При этом срок, устанавливаемый соглашением, не должен быть позднее предельного срока предоставления отчетности о достижении значений результатов предоставления субсидии, утвержденного Минсельхозпродом</w:t>
      </w:r>
    </w:p>
    <w:p w14:paraId="08DCFADF" w14:textId="314CA36F" w:rsidR="00292012" w:rsidRPr="00F56EEE" w:rsidRDefault="00292012" w:rsidP="00292012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Отчет о достижении значений результатов предоставления субсидии предоставляется по форме, установленной соглашением на основании формы, определенной типовыми формами соглашений, установленными финансовым органом муниципального образования для соответствующего вида субсидии.</w:t>
      </w:r>
    </w:p>
    <w:p w14:paraId="76593665" w14:textId="5122EB4F" w:rsidR="00A109A4" w:rsidRPr="00F56EEE" w:rsidRDefault="00A109A4" w:rsidP="00A109A4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Управление организует работу по сбору отчетов о достижении значений результатов предоставления субсидии и оценке эффективности ее предоставления. </w:t>
      </w:r>
    </w:p>
    <w:p w14:paraId="2DECCEFF" w14:textId="24255564" w:rsidR="00A109A4" w:rsidRPr="00F56EEE" w:rsidRDefault="00A109A4" w:rsidP="00A109A4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Сводная информация о результатах предоставления субсидии направляется Управлением в Минсельхозпрод в порядке и в срок, установленные Минсельхозпродом.</w:t>
      </w:r>
    </w:p>
    <w:p w14:paraId="2090FE80" w14:textId="3BEEAF66" w:rsidR="00292012" w:rsidRPr="00F56EEE" w:rsidRDefault="00292012" w:rsidP="00292012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4.2. Главный распорядитель вправе устанавливать в соглашении сроки и формы представления получателем </w:t>
      </w:r>
      <w:r w:rsidR="002F3DFF" w:rsidRPr="00F56EEE">
        <w:rPr>
          <w:sz w:val="24"/>
          <w:szCs w:val="24"/>
        </w:rPr>
        <w:t xml:space="preserve">субсидии </w:t>
      </w:r>
      <w:r w:rsidRPr="00F56EEE">
        <w:rPr>
          <w:sz w:val="24"/>
          <w:szCs w:val="24"/>
        </w:rPr>
        <w:t>дополнительной отчетности.</w:t>
      </w:r>
    </w:p>
    <w:p w14:paraId="758044E5" w14:textId="77777777" w:rsidR="00292012" w:rsidRPr="00F56EEE" w:rsidRDefault="00292012" w:rsidP="00292012">
      <w:pPr>
        <w:pStyle w:val="a8"/>
        <w:jc w:val="center"/>
        <w:rPr>
          <w:b/>
        </w:rPr>
      </w:pPr>
    </w:p>
    <w:p w14:paraId="54E00192" w14:textId="437E1694" w:rsidR="00292012" w:rsidRPr="00F56EEE" w:rsidRDefault="00292012" w:rsidP="00292012">
      <w:pPr>
        <w:pStyle w:val="a8"/>
        <w:jc w:val="center"/>
        <w:rPr>
          <w:b/>
        </w:rPr>
      </w:pPr>
      <w:r w:rsidRPr="00F56EEE">
        <w:rPr>
          <w:b/>
        </w:rPr>
        <w:t xml:space="preserve">5. Требования об осуществлении </w:t>
      </w:r>
      <w:proofErr w:type="gramStart"/>
      <w:r w:rsidRPr="00F56EEE">
        <w:rPr>
          <w:b/>
        </w:rPr>
        <w:t>контроля за</w:t>
      </w:r>
      <w:proofErr w:type="gramEnd"/>
      <w:r w:rsidRPr="00F56EEE">
        <w:rPr>
          <w:b/>
        </w:rPr>
        <w:t xml:space="preserve"> соблюдением условий и порядка предоставления</w:t>
      </w:r>
    </w:p>
    <w:p w14:paraId="30A92BF6" w14:textId="77777777" w:rsidR="00292012" w:rsidRPr="00F56EEE" w:rsidRDefault="00292012" w:rsidP="00292012">
      <w:pPr>
        <w:pStyle w:val="a8"/>
        <w:jc w:val="center"/>
        <w:rPr>
          <w:b/>
        </w:rPr>
      </w:pPr>
      <w:r w:rsidRPr="00F56EEE">
        <w:rPr>
          <w:b/>
        </w:rPr>
        <w:t>субсидии и ответственности за их нарушение</w:t>
      </w:r>
    </w:p>
    <w:p w14:paraId="650841C0" w14:textId="77777777" w:rsidR="00292012" w:rsidRPr="00F56EEE" w:rsidRDefault="00292012" w:rsidP="00292012">
      <w:pPr>
        <w:pStyle w:val="a8"/>
        <w:ind w:firstLine="709"/>
        <w:jc w:val="both"/>
      </w:pPr>
    </w:p>
    <w:p w14:paraId="08CF443C" w14:textId="77777777" w:rsidR="00292012" w:rsidRPr="00F56EEE" w:rsidRDefault="00292012" w:rsidP="001E6494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5.1. Главный распорядитель и органы муниципального финансового контроля осуществляют </w:t>
      </w:r>
      <w:proofErr w:type="gramStart"/>
      <w:r w:rsidRPr="00F56EEE">
        <w:rPr>
          <w:sz w:val="24"/>
          <w:szCs w:val="24"/>
        </w:rPr>
        <w:t>контроль за</w:t>
      </w:r>
      <w:proofErr w:type="gramEnd"/>
      <w:r w:rsidRPr="00F56EEE">
        <w:rPr>
          <w:sz w:val="24"/>
          <w:szCs w:val="24"/>
        </w:rPr>
        <w:t xml:space="preserve"> соблюдением условий и порядка предоставления субсидии, установленных настоящим Порядком и соглашением.</w:t>
      </w:r>
    </w:p>
    <w:p w14:paraId="12797157" w14:textId="5CFAF946" w:rsidR="00292012" w:rsidRPr="00F56EEE" w:rsidRDefault="008E503F" w:rsidP="001E6494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5.2. </w:t>
      </w:r>
      <w:r w:rsidR="00292012" w:rsidRPr="00F56EEE">
        <w:rPr>
          <w:sz w:val="24"/>
          <w:szCs w:val="24"/>
        </w:rPr>
        <w:t xml:space="preserve">В рамках контроля Главный распорядитель осуществляет проверку соблюдения порядка и условий предоставления субсидии, в том числе в части достижения результатов их предоставления, а органы муниципального финансового контроля проводят проверку в соответствии со статьями 268.1 и 269.2 Бюджетного кодекса Российской Федерации. </w:t>
      </w:r>
    </w:p>
    <w:p w14:paraId="3E6C573B" w14:textId="148F6EF1" w:rsidR="00292012" w:rsidRPr="00F56EEE" w:rsidRDefault="00292012" w:rsidP="001E6494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 xml:space="preserve">5.3. Получатель </w:t>
      </w:r>
      <w:r w:rsidR="002F3DFF" w:rsidRPr="00F56EEE">
        <w:rPr>
          <w:sz w:val="24"/>
          <w:szCs w:val="24"/>
        </w:rPr>
        <w:t xml:space="preserve">субсидии </w:t>
      </w:r>
      <w:r w:rsidRPr="00F56EEE">
        <w:rPr>
          <w:sz w:val="24"/>
          <w:szCs w:val="24"/>
        </w:rPr>
        <w:t>несет ответственность за нарушение условий и порядка предоставления субсидии, установленных настоящим Порядком и соглашением, в соответствии с действующим законодательством.</w:t>
      </w:r>
    </w:p>
    <w:p w14:paraId="5D5B569C" w14:textId="77777777" w:rsidR="00292012" w:rsidRPr="00F56EEE" w:rsidRDefault="00292012" w:rsidP="00292012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5.4. За нарушение условий и порядка предоставления субсидии, установленных настоящим Порядком и соглашением, устанавливаются следующие меры ответственности:</w:t>
      </w:r>
    </w:p>
    <w:p w14:paraId="14169942" w14:textId="342EFF81" w:rsidR="00292012" w:rsidRPr="00F56EEE" w:rsidRDefault="00292012" w:rsidP="00292012">
      <w:pPr>
        <w:spacing w:line="360" w:lineRule="auto"/>
        <w:ind w:firstLine="709"/>
        <w:jc w:val="both"/>
        <w:rPr>
          <w:sz w:val="24"/>
          <w:szCs w:val="24"/>
        </w:rPr>
      </w:pPr>
      <w:r w:rsidRPr="00F56EEE">
        <w:rPr>
          <w:sz w:val="24"/>
          <w:szCs w:val="24"/>
        </w:rPr>
        <w:t>5.4.1. В случае нарушения получателем</w:t>
      </w:r>
      <w:r w:rsidR="00D91F0F" w:rsidRPr="00F56EEE">
        <w:rPr>
          <w:sz w:val="24"/>
          <w:szCs w:val="24"/>
        </w:rPr>
        <w:t xml:space="preserve"> субсидии </w:t>
      </w:r>
      <w:r w:rsidRPr="00F56EEE">
        <w:rPr>
          <w:sz w:val="24"/>
          <w:szCs w:val="24"/>
        </w:rPr>
        <w:t xml:space="preserve">условий предоставления субсидии, установленных настоящим Порядком и соглашением, </w:t>
      </w:r>
      <w:proofErr w:type="gramStart"/>
      <w:r w:rsidRPr="00F56EEE">
        <w:rPr>
          <w:sz w:val="24"/>
          <w:szCs w:val="24"/>
        </w:rPr>
        <w:t>выявленного</w:t>
      </w:r>
      <w:proofErr w:type="gramEnd"/>
      <w:r w:rsidRPr="00F56EEE">
        <w:rPr>
          <w:sz w:val="24"/>
          <w:szCs w:val="24"/>
        </w:rPr>
        <w:t xml:space="preserve"> в том числе по фактам проверок, проведенных Главным распорядителем и (или) органами муниципального финансового контроля, получатель</w:t>
      </w:r>
      <w:r w:rsidR="00D91F0F" w:rsidRPr="00F56EEE">
        <w:rPr>
          <w:sz w:val="24"/>
          <w:szCs w:val="24"/>
        </w:rPr>
        <w:t xml:space="preserve"> субсидии</w:t>
      </w:r>
      <w:r w:rsidRPr="00F56EEE">
        <w:rPr>
          <w:sz w:val="24"/>
          <w:szCs w:val="24"/>
        </w:rPr>
        <w:t xml:space="preserve"> обязан в соответствии с предписанием (требованием) устранить факты нарушения условий предоставления субсидии</w:t>
      </w:r>
      <w:r w:rsidR="00E44AEA">
        <w:rPr>
          <w:sz w:val="24"/>
          <w:szCs w:val="24"/>
        </w:rPr>
        <w:t xml:space="preserve"> либо вернуть в доход областного</w:t>
      </w:r>
      <w:r w:rsidRPr="00F56EEE">
        <w:rPr>
          <w:sz w:val="24"/>
          <w:szCs w:val="24"/>
        </w:rPr>
        <w:t xml:space="preserve"> бюджета средства субсидии в порядке, установленном пунктом 3.6 настоящего Порядка, в размере, указанном в предписании (требовании).</w:t>
      </w:r>
    </w:p>
    <w:p w14:paraId="0616A21B" w14:textId="206D70A3" w:rsidR="002D2CF9" w:rsidRPr="00F56EEE" w:rsidRDefault="00292012" w:rsidP="002D2CF9">
      <w:pPr>
        <w:pStyle w:val="a8"/>
        <w:spacing w:line="360" w:lineRule="auto"/>
        <w:ind w:firstLine="709"/>
        <w:jc w:val="both"/>
      </w:pPr>
      <w:r w:rsidRPr="00F56EEE">
        <w:lastRenderedPageBreak/>
        <w:t>5.4.</w:t>
      </w:r>
      <w:r w:rsidR="000E28B1" w:rsidRPr="00F56EEE">
        <w:t>2</w:t>
      </w:r>
      <w:r w:rsidRPr="00F56EEE">
        <w:t xml:space="preserve">. </w:t>
      </w:r>
      <w:r w:rsidR="002D2CF9" w:rsidRPr="00F56EEE">
        <w:t xml:space="preserve">В случае </w:t>
      </w:r>
      <w:proofErr w:type="spellStart"/>
      <w:r w:rsidR="002D2CF9" w:rsidRPr="00F56EEE">
        <w:t>недостижения</w:t>
      </w:r>
      <w:proofErr w:type="spellEnd"/>
      <w:r w:rsidR="002D2CF9" w:rsidRPr="00F56EEE">
        <w:t xml:space="preserve"> получателем субсидии значения результата предоставления субсидии, установленного в соглашении, получатель субсидии обязан вернуть в доход областного бюджета субсидию (часть субсидии) в объеме (</w:t>
      </w:r>
      <w:proofErr w:type="spellStart"/>
      <w:proofErr w:type="gramStart"/>
      <w:r w:rsidR="002D2CF9" w:rsidRPr="00F56EEE">
        <w:t>V</w:t>
      </w:r>
      <w:proofErr w:type="gramEnd"/>
      <w:r w:rsidR="002D2CF9" w:rsidRPr="00F56EEE">
        <w:t>возврата</w:t>
      </w:r>
      <w:proofErr w:type="spellEnd"/>
      <w:r w:rsidR="002D2CF9" w:rsidRPr="00F56EEE">
        <w:t>), рассчитанном по следующей формуле:</w:t>
      </w:r>
    </w:p>
    <w:p w14:paraId="2D55A5B9" w14:textId="77777777" w:rsidR="002D2CF9" w:rsidRPr="00F56EEE" w:rsidRDefault="002D2CF9" w:rsidP="002D2CF9">
      <w:pPr>
        <w:pStyle w:val="a8"/>
        <w:spacing w:line="360" w:lineRule="auto"/>
        <w:ind w:firstLine="709"/>
        <w:jc w:val="both"/>
      </w:pPr>
    </w:p>
    <w:p w14:paraId="49C381B9" w14:textId="02C3344C" w:rsidR="002D2CF9" w:rsidRPr="00F56EEE" w:rsidRDefault="002D2CF9" w:rsidP="002D2CF9">
      <w:pPr>
        <w:pStyle w:val="a8"/>
        <w:spacing w:line="360" w:lineRule="auto"/>
        <w:jc w:val="center"/>
      </w:pPr>
      <w:r w:rsidRPr="00F56EEE">
        <w:rPr>
          <w:lang w:val="en-US"/>
        </w:rPr>
        <w:t>V</w:t>
      </w:r>
      <w:r w:rsidRPr="00F56EEE">
        <w:t xml:space="preserve">возврата = </w:t>
      </w:r>
      <w:r w:rsidRPr="00F56EEE">
        <w:rPr>
          <w:lang w:val="en-US"/>
        </w:rPr>
        <w:t>I</w:t>
      </w:r>
      <w:r w:rsidRPr="00F56EEE">
        <w:t xml:space="preserve"> </w:t>
      </w:r>
      <w:r w:rsidRPr="00F56EEE">
        <w:rPr>
          <w:lang w:val="en-US"/>
        </w:rPr>
        <w:t>x</w:t>
      </w:r>
      <w:r w:rsidRPr="00F56EEE">
        <w:t xml:space="preserve"> (1 - Т / </w:t>
      </w:r>
      <w:r w:rsidRPr="00F56EEE">
        <w:rPr>
          <w:lang w:val="en-US"/>
        </w:rPr>
        <w:t>S</w:t>
      </w:r>
      <w:r w:rsidRPr="00F56EEE">
        <w:t>),</w:t>
      </w:r>
    </w:p>
    <w:p w14:paraId="6C54760A" w14:textId="77777777" w:rsidR="002D2CF9" w:rsidRPr="00F56EEE" w:rsidRDefault="002D2CF9" w:rsidP="002D2CF9">
      <w:pPr>
        <w:pStyle w:val="a8"/>
        <w:spacing w:line="360" w:lineRule="auto"/>
        <w:ind w:firstLine="709"/>
        <w:jc w:val="both"/>
      </w:pPr>
    </w:p>
    <w:p w14:paraId="7F4143AE" w14:textId="77777777" w:rsidR="002D2CF9" w:rsidRPr="00F56EEE" w:rsidRDefault="002D2CF9" w:rsidP="002D2CF9">
      <w:pPr>
        <w:pStyle w:val="a8"/>
        <w:spacing w:line="360" w:lineRule="auto"/>
        <w:ind w:firstLine="709"/>
        <w:jc w:val="both"/>
      </w:pPr>
      <w:r w:rsidRPr="00F56EEE">
        <w:t>где:</w:t>
      </w:r>
    </w:p>
    <w:p w14:paraId="05CE79B4" w14:textId="77777777" w:rsidR="002D2CF9" w:rsidRPr="00F56EEE" w:rsidRDefault="002D2CF9" w:rsidP="002D2CF9">
      <w:pPr>
        <w:pStyle w:val="a8"/>
        <w:spacing w:line="360" w:lineRule="auto"/>
        <w:ind w:firstLine="709"/>
        <w:jc w:val="both"/>
      </w:pPr>
      <w:r w:rsidRPr="00F56EEE">
        <w:t>I - размер субсидии, предоставленной получателю субсидии;</w:t>
      </w:r>
    </w:p>
    <w:p w14:paraId="5D1F9BDF" w14:textId="1A63D25C" w:rsidR="002D2CF9" w:rsidRPr="00F56EEE" w:rsidRDefault="002D2CF9" w:rsidP="002D2CF9">
      <w:pPr>
        <w:pStyle w:val="a8"/>
        <w:spacing w:line="360" w:lineRule="auto"/>
        <w:ind w:firstLine="709"/>
        <w:jc w:val="both"/>
      </w:pPr>
      <w:r w:rsidRPr="00F56EEE">
        <w:t>Т - фактически достигнутое значение результата предоставления субсидии на отчетную дату;</w:t>
      </w:r>
    </w:p>
    <w:p w14:paraId="5149868A" w14:textId="0289D2F7" w:rsidR="002D2CF9" w:rsidRPr="00F56EEE" w:rsidRDefault="002D2CF9" w:rsidP="002D2CF9">
      <w:pPr>
        <w:pStyle w:val="a8"/>
        <w:spacing w:line="360" w:lineRule="auto"/>
        <w:ind w:firstLine="709"/>
        <w:jc w:val="both"/>
      </w:pPr>
      <w:proofErr w:type="spellStart"/>
      <w:r w:rsidRPr="00F56EEE">
        <w:t>Si</w:t>
      </w:r>
      <w:proofErr w:type="spellEnd"/>
      <w:r w:rsidRPr="00F56EEE">
        <w:t xml:space="preserve"> - плановое значение результата предоставления субсидии, установленное соглашением.</w:t>
      </w:r>
    </w:p>
    <w:p w14:paraId="6B6FFD96" w14:textId="467C7AF7" w:rsidR="002D2CF9" w:rsidRPr="00F56EEE" w:rsidRDefault="002D2CF9" w:rsidP="002D2CF9">
      <w:pPr>
        <w:pStyle w:val="a8"/>
        <w:spacing w:line="360" w:lineRule="auto"/>
        <w:ind w:firstLine="709"/>
        <w:jc w:val="both"/>
      </w:pPr>
      <w:r w:rsidRPr="00F56EEE">
        <w:t xml:space="preserve">5.4.3. </w:t>
      </w:r>
      <w:proofErr w:type="gramStart"/>
      <w:r w:rsidR="00292012" w:rsidRPr="00F56EEE">
        <w:t xml:space="preserve">В случае нарушения получателем </w:t>
      </w:r>
      <w:r w:rsidR="00D91F0F" w:rsidRPr="00F56EEE">
        <w:t xml:space="preserve">субсидии </w:t>
      </w:r>
      <w:r w:rsidR="00292012" w:rsidRPr="00F56EEE">
        <w:t xml:space="preserve">порядка предоставления субсидии, установленного настоящим Порядком и соглашением, </w:t>
      </w:r>
      <w:r w:rsidRPr="00F56EEE">
        <w:t>в том числе в случаях непредставления (представления не в полном объеме либо несвоевременного представления) отчетности, предусмотренной абзацем восьмым пункта 3.7 и разделом 4 настоящего Порядка, выявления несоответствия получателя субсидии категориям отбора, установленным в пункте 1.5 настоящего Порядка, а также установления факта представления получателем субсидии недостоверной информации, получатель</w:t>
      </w:r>
      <w:proofErr w:type="gramEnd"/>
      <w:r w:rsidRPr="00F56EEE">
        <w:t xml:space="preserve"> </w:t>
      </w:r>
      <w:proofErr w:type="gramStart"/>
      <w:r w:rsidRPr="00F56EEE">
        <w:t>субсидии обязан вернуть в доход областного бюджета средства субсидии в размере выявленных нарушений.</w:t>
      </w:r>
      <w:proofErr w:type="gramEnd"/>
    </w:p>
    <w:p w14:paraId="050EAA50" w14:textId="5A5056C3" w:rsidR="002D2CF9" w:rsidRPr="00F56EEE" w:rsidRDefault="002D2CF9" w:rsidP="002D2CF9">
      <w:pPr>
        <w:pStyle w:val="a8"/>
        <w:spacing w:line="360" w:lineRule="auto"/>
        <w:ind w:firstLine="709"/>
        <w:jc w:val="both"/>
      </w:pPr>
      <w:r w:rsidRPr="00F56EEE">
        <w:t>Возврат сре</w:t>
      </w:r>
      <w:proofErr w:type="gramStart"/>
      <w:r w:rsidRPr="00F56EEE">
        <w:t>дств в с</w:t>
      </w:r>
      <w:proofErr w:type="gramEnd"/>
      <w:r w:rsidRPr="00F56EEE">
        <w:t xml:space="preserve">оответствии с подпунктами 5.4.2 и 5.4.3 настоящего пункта осуществляется на основании уведомления </w:t>
      </w:r>
      <w:r w:rsidR="006F0B9C">
        <w:t>Управления</w:t>
      </w:r>
      <w:r w:rsidRPr="00F56EEE">
        <w:t xml:space="preserve"> в срок, не превышающий 30 календарных дней со дня получения письменного уведомления, если иной срок не указан в уведомлении, в размере, указанном в уведомлении.</w:t>
      </w:r>
    </w:p>
    <w:p w14:paraId="3202B9A9" w14:textId="601FFEBD" w:rsidR="00292012" w:rsidRPr="00F56EEE" w:rsidRDefault="00292012" w:rsidP="002D2CF9">
      <w:pPr>
        <w:pStyle w:val="a8"/>
        <w:spacing w:line="360" w:lineRule="auto"/>
        <w:ind w:firstLine="709"/>
        <w:jc w:val="both"/>
      </w:pPr>
      <w:r w:rsidRPr="00F56EEE">
        <w:t xml:space="preserve">5.5. Основанием для освобождения получателей </w:t>
      </w:r>
      <w:r w:rsidR="00D91F0F" w:rsidRPr="00F56EEE">
        <w:t xml:space="preserve">субсидии </w:t>
      </w:r>
      <w:r w:rsidRPr="00F56EEE">
        <w:t>от применения мер ответственности, предусмотренных пунктом 5.4 настоящего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14:paraId="0A65CDB7" w14:textId="66F31F1C" w:rsidR="00CB137F" w:rsidRPr="00F56EEE" w:rsidRDefault="00292012" w:rsidP="001E7895">
      <w:pPr>
        <w:pStyle w:val="a8"/>
        <w:spacing w:line="360" w:lineRule="auto"/>
        <w:ind w:firstLine="709"/>
        <w:jc w:val="both"/>
      </w:pPr>
      <w:proofErr w:type="gramStart"/>
      <w:r w:rsidRPr="00F56EEE">
        <w:t>Главный распорядитель в соответствии с абзацем первым настоящего пункта, на основании представленных получателем</w:t>
      </w:r>
      <w:r w:rsidR="00D91F0F" w:rsidRPr="00F56EEE">
        <w:t xml:space="preserve"> субсидии</w:t>
      </w:r>
      <w:r w:rsidRPr="00F56EEE">
        <w:t xml:space="preserve"> документов, подтверждающих наступление обстоятельств непреодолимой силы, вследствие которых соответствующие обязательства не исполнены, не позднее 15 апреля года, следующего за годом предоставления субсидии, подготавливает обоснованное заключение о причинах неисполнения соответствующих обязательств, а также о целесообразности продления срока устранения нарушения обязательств и достаточности мер, предпринимаемых для устранения такого</w:t>
      </w:r>
      <w:proofErr w:type="gramEnd"/>
      <w:r w:rsidRPr="00F56EEE">
        <w:t xml:space="preserve"> нарушения.</w:t>
      </w:r>
      <w:r w:rsidR="00CB137F" w:rsidRPr="00F56EEE">
        <w:br w:type="page"/>
      </w:r>
    </w:p>
    <w:p w14:paraId="3A056566" w14:textId="6683DDAA" w:rsidR="00CB137F" w:rsidRPr="00CB137F" w:rsidRDefault="00CB137F" w:rsidP="00CB137F">
      <w:pPr>
        <w:ind w:left="4820"/>
        <w:jc w:val="center"/>
        <w:rPr>
          <w:sz w:val="24"/>
          <w:szCs w:val="24"/>
        </w:rPr>
      </w:pPr>
      <w:r w:rsidRPr="00CB137F">
        <w:rPr>
          <w:sz w:val="24"/>
          <w:szCs w:val="24"/>
        </w:rPr>
        <w:lastRenderedPageBreak/>
        <w:t>ПРИЛОЖЕНИЕ</w:t>
      </w:r>
    </w:p>
    <w:p w14:paraId="4C633E4E" w14:textId="462C23E7" w:rsidR="00CB137F" w:rsidRPr="001E7895" w:rsidRDefault="00CB137F" w:rsidP="00CB137F">
      <w:pPr>
        <w:ind w:left="4820"/>
        <w:jc w:val="center"/>
        <w:rPr>
          <w:sz w:val="22"/>
          <w:szCs w:val="22"/>
        </w:rPr>
      </w:pPr>
      <w:r w:rsidRPr="001E7895">
        <w:rPr>
          <w:sz w:val="22"/>
          <w:szCs w:val="22"/>
        </w:rPr>
        <w:t xml:space="preserve">к Порядку </w:t>
      </w:r>
      <w:r w:rsidR="00F56EEE" w:rsidRPr="001E7895">
        <w:rPr>
          <w:sz w:val="22"/>
          <w:szCs w:val="22"/>
        </w:rPr>
        <w:t>предоставления субсидии из</w:t>
      </w:r>
      <w:r w:rsidRPr="001E7895">
        <w:rPr>
          <w:sz w:val="22"/>
          <w:szCs w:val="22"/>
        </w:rPr>
        <w:t xml:space="preserve"> бюджета </w:t>
      </w:r>
      <w:r w:rsidR="00F56EEE" w:rsidRPr="001E7895">
        <w:rPr>
          <w:sz w:val="22"/>
          <w:szCs w:val="22"/>
        </w:rPr>
        <w:t xml:space="preserve">Большемурашкинского муниципального округа Нижегородской области </w:t>
      </w:r>
      <w:r w:rsidRPr="001E7895">
        <w:rPr>
          <w:sz w:val="22"/>
          <w:szCs w:val="22"/>
        </w:rPr>
        <w:t>на возмещение части затрат на поддержку собственного производства молока</w:t>
      </w:r>
    </w:p>
    <w:p w14:paraId="2436E8C8" w14:textId="77777777" w:rsidR="00CB137F" w:rsidRPr="00CB137F" w:rsidRDefault="00CB137F" w:rsidP="00CB137F">
      <w:pPr>
        <w:ind w:left="4820"/>
        <w:jc w:val="center"/>
        <w:rPr>
          <w:sz w:val="24"/>
          <w:szCs w:val="24"/>
        </w:rPr>
      </w:pPr>
    </w:p>
    <w:p w14:paraId="165A180C" w14:textId="77777777" w:rsidR="00CB137F" w:rsidRPr="00CB137F" w:rsidRDefault="00CB137F" w:rsidP="00CB137F">
      <w:pPr>
        <w:ind w:left="4820"/>
        <w:jc w:val="right"/>
        <w:rPr>
          <w:sz w:val="24"/>
          <w:szCs w:val="24"/>
        </w:rPr>
      </w:pPr>
      <w:r w:rsidRPr="00CB137F">
        <w:rPr>
          <w:sz w:val="24"/>
          <w:szCs w:val="24"/>
        </w:rPr>
        <w:t>Форма</w:t>
      </w:r>
    </w:p>
    <w:p w14:paraId="19593271" w14:textId="77777777" w:rsidR="00CB137F" w:rsidRPr="00CB137F" w:rsidRDefault="00CB137F" w:rsidP="00CB137F">
      <w:pPr>
        <w:jc w:val="right"/>
        <w:rPr>
          <w:sz w:val="24"/>
          <w:szCs w:val="24"/>
        </w:rPr>
      </w:pPr>
    </w:p>
    <w:p w14:paraId="0DF0E7BB" w14:textId="77777777" w:rsidR="00CB137F" w:rsidRPr="00CB137F" w:rsidRDefault="00CB137F" w:rsidP="00CB137F">
      <w:pPr>
        <w:widowControl w:val="0"/>
        <w:autoSpaceDE w:val="0"/>
        <w:autoSpaceDN w:val="0"/>
        <w:spacing w:line="264" w:lineRule="auto"/>
        <w:jc w:val="center"/>
        <w:rPr>
          <w:sz w:val="24"/>
          <w:szCs w:val="24"/>
        </w:rPr>
      </w:pPr>
      <w:r w:rsidRPr="00CB137F">
        <w:rPr>
          <w:sz w:val="24"/>
          <w:szCs w:val="24"/>
        </w:rPr>
        <w:t>Предложение для участия в отборе</w:t>
      </w:r>
    </w:p>
    <w:p w14:paraId="6DF699C4" w14:textId="77777777" w:rsidR="00CB137F" w:rsidRPr="00CB137F" w:rsidRDefault="00CB137F" w:rsidP="00CB137F">
      <w:pPr>
        <w:autoSpaceDE w:val="0"/>
        <w:autoSpaceDN w:val="0"/>
        <w:adjustRightInd w:val="0"/>
        <w:spacing w:line="264" w:lineRule="auto"/>
        <w:jc w:val="center"/>
        <w:rPr>
          <w:sz w:val="22"/>
          <w:szCs w:val="22"/>
        </w:rPr>
      </w:pPr>
      <w:bookmarkStart w:id="4" w:name="P40"/>
      <w:bookmarkEnd w:id="4"/>
      <w:r w:rsidRPr="00CB137F">
        <w:rPr>
          <w:sz w:val="22"/>
          <w:szCs w:val="22"/>
        </w:rPr>
        <w:t>_______________________________________________________________________________________</w:t>
      </w:r>
    </w:p>
    <w:p w14:paraId="2875F42F" w14:textId="77777777" w:rsidR="00CB137F" w:rsidRPr="00CB137F" w:rsidRDefault="00CB137F" w:rsidP="00CB137F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CB137F">
        <w:rPr>
          <w:i/>
          <w:iCs/>
          <w:sz w:val="18"/>
          <w:szCs w:val="18"/>
        </w:rPr>
        <w:t>(наименование для юридического лица, крестьянского (фермерского) хозяйства, фамилия, имя, отчество (при наличии)</w:t>
      </w:r>
    </w:p>
    <w:p w14:paraId="50256BD7" w14:textId="651BB882" w:rsidR="00CB137F" w:rsidRPr="00CB137F" w:rsidRDefault="00CB137F" w:rsidP="00CB137F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CB137F">
        <w:rPr>
          <w:i/>
          <w:iCs/>
          <w:sz w:val="18"/>
          <w:szCs w:val="18"/>
        </w:rPr>
        <w:t>индивидуального предпринимателя,</w:t>
      </w:r>
      <w:r w:rsidR="00B37A4B" w:rsidRPr="00B37A4B">
        <w:t xml:space="preserve"> </w:t>
      </w:r>
      <w:r w:rsidR="00B37A4B" w:rsidRPr="00B37A4B">
        <w:rPr>
          <w:i/>
          <w:iCs/>
          <w:sz w:val="18"/>
          <w:szCs w:val="18"/>
        </w:rPr>
        <w:t>граждан</w:t>
      </w:r>
      <w:r w:rsidR="00B37A4B">
        <w:rPr>
          <w:i/>
          <w:iCs/>
          <w:sz w:val="18"/>
          <w:szCs w:val="18"/>
        </w:rPr>
        <w:t>ина</w:t>
      </w:r>
      <w:r w:rsidR="00B37A4B" w:rsidRPr="00B37A4B">
        <w:rPr>
          <w:i/>
          <w:iCs/>
          <w:sz w:val="18"/>
          <w:szCs w:val="18"/>
        </w:rPr>
        <w:t>, ведущ</w:t>
      </w:r>
      <w:r w:rsidR="00B37A4B">
        <w:rPr>
          <w:i/>
          <w:iCs/>
          <w:sz w:val="18"/>
          <w:szCs w:val="18"/>
        </w:rPr>
        <w:t>его</w:t>
      </w:r>
      <w:r w:rsidR="00B37A4B" w:rsidRPr="00B37A4B">
        <w:rPr>
          <w:i/>
          <w:iCs/>
          <w:sz w:val="18"/>
          <w:szCs w:val="18"/>
        </w:rPr>
        <w:t xml:space="preserve"> личное подсобное хозяйство</w:t>
      </w:r>
      <w:r w:rsidR="00B37A4B">
        <w:rPr>
          <w:i/>
          <w:iCs/>
          <w:sz w:val="18"/>
          <w:szCs w:val="18"/>
        </w:rPr>
        <w:t>,</w:t>
      </w:r>
      <w:r w:rsidRPr="00CB137F">
        <w:rPr>
          <w:i/>
          <w:iCs/>
          <w:sz w:val="18"/>
          <w:szCs w:val="18"/>
        </w:rPr>
        <w:t xml:space="preserve"> ИНН)</w:t>
      </w:r>
    </w:p>
    <w:p w14:paraId="46A6FCDC" w14:textId="77777777" w:rsidR="00CB137F" w:rsidRPr="00CB137F" w:rsidRDefault="00CB137F" w:rsidP="00CB137F">
      <w:pPr>
        <w:widowControl w:val="0"/>
        <w:autoSpaceDE w:val="0"/>
        <w:autoSpaceDN w:val="0"/>
        <w:spacing w:line="264" w:lineRule="auto"/>
        <w:jc w:val="both"/>
        <w:rPr>
          <w:sz w:val="22"/>
          <w:szCs w:val="22"/>
        </w:rPr>
      </w:pPr>
      <w:r w:rsidRPr="00CB137F">
        <w:rPr>
          <w:sz w:val="24"/>
          <w:szCs w:val="24"/>
        </w:rPr>
        <w:t xml:space="preserve">(далее – участник отбора) </w:t>
      </w:r>
      <w:r w:rsidRPr="00CB137F">
        <w:rPr>
          <w:sz w:val="22"/>
          <w:szCs w:val="22"/>
        </w:rPr>
        <w:t>в лице ________________________________________________________</w:t>
      </w:r>
    </w:p>
    <w:p w14:paraId="0F3F5107" w14:textId="77777777" w:rsidR="00CB137F" w:rsidRPr="00CB137F" w:rsidRDefault="00CB137F" w:rsidP="00CB137F">
      <w:pPr>
        <w:widowControl w:val="0"/>
        <w:autoSpaceDE w:val="0"/>
        <w:autoSpaceDN w:val="0"/>
        <w:spacing w:line="264" w:lineRule="auto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_______________________________________________________________________________,</w:t>
      </w:r>
    </w:p>
    <w:p w14:paraId="0B142980" w14:textId="77777777" w:rsidR="00CB137F" w:rsidRPr="00CB137F" w:rsidRDefault="00CB137F" w:rsidP="00CB137F">
      <w:pPr>
        <w:widowControl w:val="0"/>
        <w:autoSpaceDE w:val="0"/>
        <w:autoSpaceDN w:val="0"/>
        <w:spacing w:line="264" w:lineRule="auto"/>
        <w:jc w:val="center"/>
        <w:rPr>
          <w:i/>
          <w:iCs/>
          <w:spacing w:val="-2"/>
          <w:sz w:val="18"/>
          <w:szCs w:val="18"/>
        </w:rPr>
      </w:pPr>
      <w:r w:rsidRPr="00CB137F">
        <w:rPr>
          <w:i/>
          <w:iCs/>
          <w:sz w:val="18"/>
          <w:szCs w:val="18"/>
        </w:rPr>
        <w:t>(</w:t>
      </w:r>
      <w:r w:rsidRPr="00CB137F">
        <w:rPr>
          <w:i/>
          <w:iCs/>
          <w:spacing w:val="-2"/>
          <w:sz w:val="18"/>
          <w:szCs w:val="18"/>
        </w:rPr>
        <w:t>наименование должности, а также фамилия, имя, отчество (при наличии) лица, представляющего участника отбора, фамилия, имя, отчество (при наличии) индивидуального предпринимателя или главы крестьянского (фермерского) хозяйства)</w:t>
      </w:r>
    </w:p>
    <w:p w14:paraId="1F88D092" w14:textId="77777777" w:rsidR="00CB137F" w:rsidRPr="00CB137F" w:rsidRDefault="00CB137F" w:rsidP="00CB137F">
      <w:pPr>
        <w:widowControl w:val="0"/>
        <w:autoSpaceDE w:val="0"/>
        <w:autoSpaceDN w:val="0"/>
        <w:spacing w:line="264" w:lineRule="auto"/>
        <w:jc w:val="both"/>
        <w:rPr>
          <w:sz w:val="20"/>
          <w:szCs w:val="24"/>
        </w:rPr>
      </w:pPr>
      <w:r w:rsidRPr="00CB137F">
        <w:rPr>
          <w:sz w:val="24"/>
          <w:szCs w:val="24"/>
        </w:rPr>
        <w:t>действующего на основании ______________________________________________________,</w:t>
      </w:r>
    </w:p>
    <w:p w14:paraId="5EB625F0" w14:textId="77777777" w:rsidR="00CB137F" w:rsidRPr="00CB137F" w:rsidRDefault="00CB137F" w:rsidP="00CB137F">
      <w:pPr>
        <w:widowControl w:val="0"/>
        <w:autoSpaceDE w:val="0"/>
        <w:autoSpaceDN w:val="0"/>
        <w:spacing w:line="264" w:lineRule="auto"/>
        <w:ind w:left="2410"/>
        <w:jc w:val="center"/>
        <w:rPr>
          <w:i/>
          <w:iCs/>
          <w:sz w:val="18"/>
          <w:szCs w:val="18"/>
        </w:rPr>
      </w:pPr>
      <w:r w:rsidRPr="00CB137F">
        <w:rPr>
          <w:i/>
          <w:iCs/>
          <w:sz w:val="18"/>
          <w:szCs w:val="18"/>
        </w:rPr>
        <w:t>(реквизиты устава юридического лица, № и дата записи о государственной регистрации индивидуального предпринимателя, крестьянского (фермерского) хозяйства, доверенности)</w:t>
      </w:r>
    </w:p>
    <w:p w14:paraId="422EBC1E" w14:textId="5E02B37B" w:rsidR="00BA00F8" w:rsidRDefault="00CB137F" w:rsidP="00CB137F">
      <w:pPr>
        <w:jc w:val="both"/>
        <w:rPr>
          <w:sz w:val="24"/>
          <w:szCs w:val="24"/>
        </w:rPr>
      </w:pPr>
      <w:r w:rsidRPr="00CB137F">
        <w:rPr>
          <w:sz w:val="24"/>
          <w:szCs w:val="24"/>
        </w:rPr>
        <w:t xml:space="preserve">в соответствии с </w:t>
      </w:r>
      <w:r w:rsidR="00BA00F8" w:rsidRPr="00BA00F8">
        <w:rPr>
          <w:sz w:val="24"/>
          <w:szCs w:val="24"/>
        </w:rPr>
        <w:t>Порядк</w:t>
      </w:r>
      <w:r w:rsidR="00BA00F8">
        <w:rPr>
          <w:sz w:val="24"/>
          <w:szCs w:val="24"/>
        </w:rPr>
        <w:t>ом</w:t>
      </w:r>
      <w:r w:rsidR="00BA00F8" w:rsidRPr="00BA00F8">
        <w:rPr>
          <w:sz w:val="24"/>
          <w:szCs w:val="24"/>
        </w:rPr>
        <w:t xml:space="preserve"> предоставления субсидии из местного бюджета на возмещение части затрат на поддержку собственного производства молока</w:t>
      </w:r>
      <w:r w:rsidRPr="00CB137F">
        <w:rPr>
          <w:sz w:val="24"/>
          <w:szCs w:val="24"/>
        </w:rPr>
        <w:t xml:space="preserve">, утвержденным </w:t>
      </w:r>
      <w:r w:rsidR="00BA00F8">
        <w:rPr>
          <w:sz w:val="24"/>
          <w:szCs w:val="24"/>
        </w:rPr>
        <w:t>______________________________________________________</w:t>
      </w:r>
      <w:r w:rsidRPr="00CB137F">
        <w:rPr>
          <w:sz w:val="24"/>
          <w:szCs w:val="24"/>
        </w:rPr>
        <w:t xml:space="preserve">от </w:t>
      </w:r>
      <w:r w:rsidR="00BA00F8">
        <w:rPr>
          <w:sz w:val="24"/>
          <w:szCs w:val="24"/>
        </w:rPr>
        <w:t>_____________</w:t>
      </w:r>
      <w:r w:rsidRPr="00CB137F">
        <w:rPr>
          <w:sz w:val="24"/>
          <w:szCs w:val="24"/>
        </w:rPr>
        <w:t xml:space="preserve"> № </w:t>
      </w:r>
      <w:r w:rsidR="00BA00F8">
        <w:rPr>
          <w:sz w:val="24"/>
          <w:szCs w:val="24"/>
        </w:rPr>
        <w:t>________</w:t>
      </w:r>
    </w:p>
    <w:p w14:paraId="3C7455D2" w14:textId="7CA42B96" w:rsidR="00BA00F8" w:rsidRPr="00BA00F8" w:rsidRDefault="00BA00F8" w:rsidP="00BA00F8">
      <w:pPr>
        <w:widowControl w:val="0"/>
        <w:autoSpaceDE w:val="0"/>
        <w:autoSpaceDN w:val="0"/>
        <w:spacing w:line="264" w:lineRule="auto"/>
        <w:jc w:val="center"/>
        <w:rPr>
          <w:i/>
          <w:iCs/>
          <w:sz w:val="18"/>
          <w:szCs w:val="18"/>
        </w:rPr>
      </w:pPr>
      <w:r w:rsidRPr="00BA00F8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наименование и реквизиты м</w:t>
      </w:r>
      <w:r w:rsidRPr="00BA00F8">
        <w:rPr>
          <w:i/>
          <w:iCs/>
          <w:sz w:val="18"/>
          <w:szCs w:val="18"/>
        </w:rPr>
        <w:t>униципальн</w:t>
      </w:r>
      <w:r>
        <w:rPr>
          <w:i/>
          <w:iCs/>
          <w:sz w:val="18"/>
          <w:szCs w:val="18"/>
        </w:rPr>
        <w:t>ого</w:t>
      </w:r>
      <w:r w:rsidRPr="00BA00F8">
        <w:rPr>
          <w:i/>
          <w:iCs/>
          <w:sz w:val="18"/>
          <w:szCs w:val="18"/>
        </w:rPr>
        <w:t xml:space="preserve"> правово</w:t>
      </w:r>
      <w:r>
        <w:rPr>
          <w:i/>
          <w:iCs/>
          <w:sz w:val="18"/>
          <w:szCs w:val="18"/>
        </w:rPr>
        <w:t>го</w:t>
      </w:r>
      <w:r w:rsidRPr="00BA00F8">
        <w:rPr>
          <w:i/>
          <w:iCs/>
          <w:sz w:val="18"/>
          <w:szCs w:val="18"/>
        </w:rPr>
        <w:t xml:space="preserve"> акт</w:t>
      </w:r>
      <w:r>
        <w:rPr>
          <w:i/>
          <w:iCs/>
          <w:sz w:val="18"/>
          <w:szCs w:val="18"/>
        </w:rPr>
        <w:t>а</w:t>
      </w:r>
      <w:r w:rsidRPr="00BA00F8">
        <w:rPr>
          <w:i/>
          <w:iCs/>
          <w:sz w:val="18"/>
          <w:szCs w:val="18"/>
        </w:rPr>
        <w:t xml:space="preserve"> местной администрации или акт</w:t>
      </w:r>
      <w:r>
        <w:rPr>
          <w:i/>
          <w:iCs/>
          <w:sz w:val="18"/>
          <w:szCs w:val="18"/>
        </w:rPr>
        <w:t>а</w:t>
      </w:r>
      <w:r w:rsidRPr="00BA00F8">
        <w:rPr>
          <w:i/>
          <w:iCs/>
          <w:sz w:val="18"/>
          <w:szCs w:val="18"/>
        </w:rPr>
        <w:t xml:space="preserve"> уполномоченного ею органа местного самоуправления)</w:t>
      </w:r>
    </w:p>
    <w:p w14:paraId="1805065E" w14:textId="644760D2" w:rsidR="00CB137F" w:rsidRPr="00CB137F" w:rsidRDefault="00CB137F" w:rsidP="00BA00F8">
      <w:pPr>
        <w:jc w:val="both"/>
        <w:rPr>
          <w:i/>
          <w:sz w:val="24"/>
          <w:szCs w:val="24"/>
        </w:rPr>
      </w:pPr>
      <w:r w:rsidRPr="00CB137F">
        <w:rPr>
          <w:sz w:val="24"/>
          <w:szCs w:val="24"/>
        </w:rPr>
        <w:t xml:space="preserve">(далее - Порядок), направляет настоящее предложение для участия в отборе получателей субсидии для предоставления субсидии </w:t>
      </w:r>
      <w:r w:rsidR="00BA00F8" w:rsidRPr="00BA00F8">
        <w:rPr>
          <w:sz w:val="24"/>
          <w:szCs w:val="24"/>
        </w:rPr>
        <w:t xml:space="preserve">на возмещение части затрат на поддержку собственного производства молока </w:t>
      </w:r>
      <w:r w:rsidRPr="00CB137F">
        <w:rPr>
          <w:sz w:val="24"/>
          <w:szCs w:val="24"/>
        </w:rPr>
        <w:t>(далее – субсидия)</w:t>
      </w:r>
      <w:r w:rsidR="00BA00F8">
        <w:rPr>
          <w:sz w:val="24"/>
          <w:szCs w:val="24"/>
        </w:rPr>
        <w:t>.</w:t>
      </w:r>
    </w:p>
    <w:p w14:paraId="13D20377" w14:textId="77777777" w:rsidR="00CB137F" w:rsidRPr="00CB137F" w:rsidRDefault="00CB137F" w:rsidP="00CB137F">
      <w:pPr>
        <w:spacing w:line="264" w:lineRule="auto"/>
        <w:ind w:firstLine="708"/>
        <w:jc w:val="both"/>
        <w:rPr>
          <w:sz w:val="22"/>
          <w:szCs w:val="22"/>
        </w:rPr>
      </w:pPr>
      <w:r w:rsidRPr="00CB137F">
        <w:rPr>
          <w:sz w:val="24"/>
          <w:szCs w:val="24"/>
        </w:rPr>
        <w:t>Настоящим подтверждаем, что на</w:t>
      </w:r>
      <w:r w:rsidRPr="00CB137F">
        <w:rPr>
          <w:sz w:val="22"/>
          <w:szCs w:val="22"/>
        </w:rPr>
        <w:t xml:space="preserve"> ________________________________________________</w:t>
      </w:r>
      <w:proofErr w:type="gramStart"/>
      <w:r w:rsidRPr="00CB137F">
        <w:rPr>
          <w:sz w:val="22"/>
          <w:szCs w:val="22"/>
        </w:rPr>
        <w:t xml:space="preserve"> :</w:t>
      </w:r>
      <w:proofErr w:type="gramEnd"/>
    </w:p>
    <w:p w14:paraId="7ADBB25C" w14:textId="77777777" w:rsidR="00CB137F" w:rsidRPr="00CB137F" w:rsidRDefault="00CB137F" w:rsidP="00CB137F">
      <w:pPr>
        <w:tabs>
          <w:tab w:val="left" w:pos="3828"/>
        </w:tabs>
        <w:spacing w:line="264" w:lineRule="auto"/>
        <w:ind w:left="3402"/>
        <w:jc w:val="center"/>
        <w:rPr>
          <w:i/>
          <w:iCs/>
          <w:sz w:val="18"/>
          <w:szCs w:val="18"/>
        </w:rPr>
      </w:pPr>
      <w:r w:rsidRPr="00CB137F">
        <w:rPr>
          <w:i/>
          <w:iCs/>
          <w:sz w:val="18"/>
          <w:szCs w:val="18"/>
        </w:rPr>
        <w:t>(1-е число месяца, предшествующего месяцу подачи настоящего предложения)</w:t>
      </w:r>
    </w:p>
    <w:p w14:paraId="59567439" w14:textId="786C8A16" w:rsidR="00CB137F" w:rsidRPr="00CB137F" w:rsidRDefault="00CB137F" w:rsidP="00CB137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 xml:space="preserve">у участника отбора отсутствует просроченная задолженность по возврату в </w:t>
      </w:r>
      <w:r w:rsidR="008C4DD5">
        <w:rPr>
          <w:sz w:val="24"/>
          <w:szCs w:val="24"/>
        </w:rPr>
        <w:t>б</w:t>
      </w:r>
      <w:r w:rsidR="008C4DD5" w:rsidRPr="008C4DD5">
        <w:rPr>
          <w:sz w:val="24"/>
          <w:szCs w:val="24"/>
        </w:rPr>
        <w:t>юджет бюджетной системы Российской Федерации, из которого планируется предоставление субсидии</w:t>
      </w:r>
      <w:r w:rsidR="008C4DD5">
        <w:rPr>
          <w:sz w:val="24"/>
          <w:szCs w:val="24"/>
        </w:rPr>
        <w:t>,</w:t>
      </w:r>
      <w:r w:rsidR="008C4DD5" w:rsidRPr="008C4DD5">
        <w:rPr>
          <w:sz w:val="24"/>
          <w:szCs w:val="24"/>
        </w:rPr>
        <w:t xml:space="preserve"> </w:t>
      </w:r>
      <w:r w:rsidRPr="00CB137F">
        <w:rPr>
          <w:sz w:val="24"/>
          <w:szCs w:val="24"/>
        </w:rPr>
        <w:t>субсидий, бюджетных инвестиций, предоставленных в соответствии с Порядком и иными правовыми актами;</w:t>
      </w:r>
    </w:p>
    <w:p w14:paraId="64B591D6" w14:textId="77777777" w:rsidR="00CB137F" w:rsidRPr="00CB137F" w:rsidRDefault="00CB137F" w:rsidP="00CB137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участник отбора – юридическое лицо не находится в процессе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</w:p>
    <w:p w14:paraId="24A8A47F" w14:textId="568B10F3" w:rsidR="00CB137F" w:rsidRPr="00CB137F" w:rsidRDefault="00CB137F" w:rsidP="008C4DD5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 xml:space="preserve">участник отбора не является иностранным юридическим лицом, </w:t>
      </w:r>
      <w:r w:rsidR="008C4DD5" w:rsidRPr="008C4DD5">
        <w:rPr>
          <w:sz w:val="24"/>
          <w:szCs w:val="24"/>
        </w:rPr>
        <w:t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CB137F">
        <w:rPr>
          <w:sz w:val="24"/>
          <w:szCs w:val="24"/>
        </w:rPr>
        <w:t>;</w:t>
      </w:r>
    </w:p>
    <w:p w14:paraId="74BB693C" w14:textId="6419369E" w:rsidR="00CB137F" w:rsidRDefault="00CB137F" w:rsidP="00CB137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 xml:space="preserve">участник отбора не получает средства </w:t>
      </w:r>
      <w:r w:rsidR="008C4DD5" w:rsidRPr="008C4DD5">
        <w:rPr>
          <w:sz w:val="24"/>
          <w:szCs w:val="24"/>
        </w:rPr>
        <w:t xml:space="preserve">из бюджета бюджетной системы Российской Федерации, из которого планируется предоставление субсидии, </w:t>
      </w:r>
      <w:r w:rsidRPr="00CB137F">
        <w:rPr>
          <w:sz w:val="24"/>
          <w:szCs w:val="24"/>
        </w:rPr>
        <w:t xml:space="preserve">на основании иных </w:t>
      </w:r>
      <w:r w:rsidRPr="00CB137F">
        <w:rPr>
          <w:sz w:val="24"/>
          <w:szCs w:val="24"/>
        </w:rPr>
        <w:lastRenderedPageBreak/>
        <w:t>нормативных правовых актов на цель, установленную пунктом 1.1 Порядка, по направлениям затрат,</w:t>
      </w:r>
      <w:r w:rsidR="00165A40">
        <w:rPr>
          <w:sz w:val="24"/>
          <w:szCs w:val="24"/>
        </w:rPr>
        <w:t xml:space="preserve"> указанным в пункте 3.1 Порядка;</w:t>
      </w:r>
    </w:p>
    <w:p w14:paraId="365128C3" w14:textId="77777777" w:rsidR="00165A40" w:rsidRDefault="00165A40" w:rsidP="00165A40">
      <w:pPr>
        <w:ind w:firstLine="708"/>
        <w:jc w:val="both"/>
        <w:rPr>
          <w:sz w:val="24"/>
          <w:szCs w:val="24"/>
        </w:rPr>
      </w:pPr>
      <w:proofErr w:type="gramStart"/>
      <w:r w:rsidRPr="00165A40">
        <w:rPr>
          <w:sz w:val="24"/>
          <w:szCs w:val="24"/>
        </w:rPr>
        <w:t>у участника отбора отсутствовали в году, предшествующем году получения субсидии, случаи привлечения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постановлением Правительства Российской Федерации от 16 сентября 2020 г. № 1479, при предоставлении субсидии, источником финансового обеспечения которой является субвенция</w:t>
      </w:r>
      <w:proofErr w:type="gramEnd"/>
      <w:r w:rsidRPr="00165A40">
        <w:rPr>
          <w:sz w:val="24"/>
          <w:szCs w:val="24"/>
        </w:rPr>
        <w:t xml:space="preserve">, </w:t>
      </w:r>
      <w:proofErr w:type="gramStart"/>
      <w:r w:rsidRPr="00165A40">
        <w:rPr>
          <w:sz w:val="24"/>
          <w:szCs w:val="24"/>
        </w:rPr>
        <w:t>сформированная</w:t>
      </w:r>
      <w:proofErr w:type="gramEnd"/>
      <w:r w:rsidRPr="00165A40">
        <w:rPr>
          <w:sz w:val="24"/>
          <w:szCs w:val="24"/>
        </w:rPr>
        <w:t xml:space="preserve"> за счет средств, предусмотренных в абзаце втором подпункта 7.2 пункта 7 Порядка и условий.</w:t>
      </w:r>
    </w:p>
    <w:p w14:paraId="629580C0" w14:textId="77777777" w:rsidR="00165A40" w:rsidRPr="0035603E" w:rsidRDefault="00165A40" w:rsidP="00165A40">
      <w:pPr>
        <w:ind w:firstLine="708"/>
        <w:jc w:val="both"/>
        <w:rPr>
          <w:sz w:val="24"/>
          <w:szCs w:val="24"/>
        </w:rPr>
      </w:pPr>
    </w:p>
    <w:p w14:paraId="54C11F7A" w14:textId="32419A99" w:rsidR="00CB137F" w:rsidRPr="00CB137F" w:rsidRDefault="00CB137F" w:rsidP="00CB137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 xml:space="preserve">Подтверждаем, что </w:t>
      </w:r>
      <w:r w:rsidR="00D13E35" w:rsidRPr="00D13E35">
        <w:rPr>
          <w:sz w:val="24"/>
          <w:szCs w:val="24"/>
        </w:rPr>
        <w:t xml:space="preserve">на дату подачи </w:t>
      </w:r>
      <w:r w:rsidR="00D13E35">
        <w:rPr>
          <w:sz w:val="24"/>
          <w:szCs w:val="24"/>
        </w:rPr>
        <w:t xml:space="preserve">настоящего </w:t>
      </w:r>
      <w:r w:rsidR="00D13E35" w:rsidRPr="00D13E35">
        <w:rPr>
          <w:sz w:val="24"/>
          <w:szCs w:val="24"/>
        </w:rPr>
        <w:t xml:space="preserve">предложения </w:t>
      </w:r>
      <w:r w:rsidR="00D13E35" w:rsidRPr="00CB137F">
        <w:rPr>
          <w:sz w:val="24"/>
          <w:szCs w:val="24"/>
        </w:rPr>
        <w:t xml:space="preserve">для участия в отборе </w:t>
      </w:r>
      <w:r w:rsidRPr="00CB137F">
        <w:rPr>
          <w:sz w:val="24"/>
          <w:szCs w:val="24"/>
        </w:rPr>
        <w:t>в отношении участника отбора:</w:t>
      </w:r>
    </w:p>
    <w:p w14:paraId="0FE16EC1" w14:textId="07FDE4DD" w:rsidR="00CB137F" w:rsidRPr="00CB137F" w:rsidRDefault="00CB137F" w:rsidP="00CB137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участника отбора, устранившего нарушения либо возвративших средства в соответствующий бюджет);</w:t>
      </w:r>
    </w:p>
    <w:p w14:paraId="56629703" w14:textId="3BC083F4" w:rsidR="00CB137F" w:rsidRPr="00CB137F" w:rsidRDefault="00CB137F" w:rsidP="00CB137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не введена процедура банкротства (в отношении участника отбора – индивидуального предпринимателя</w:t>
      </w:r>
      <w:r w:rsidR="00D13E35" w:rsidRPr="00535B05">
        <w:rPr>
          <w:sz w:val="24"/>
          <w:szCs w:val="24"/>
        </w:rPr>
        <w:t xml:space="preserve"> либо гражданина, ведущего личное подсобное хозяйство</w:t>
      </w:r>
      <w:r w:rsidRPr="00CB137F">
        <w:rPr>
          <w:sz w:val="24"/>
          <w:szCs w:val="24"/>
        </w:rPr>
        <w:t>).</w:t>
      </w:r>
    </w:p>
    <w:p w14:paraId="1F483113" w14:textId="77777777" w:rsidR="00CB137F" w:rsidRPr="00CB137F" w:rsidRDefault="00CB137F" w:rsidP="00CB137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Участник отбора согласен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отбором.</w:t>
      </w:r>
    </w:p>
    <w:p w14:paraId="2F8F575B" w14:textId="669956EB" w:rsidR="00CB137F" w:rsidRDefault="00CB137F" w:rsidP="00CB137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Участник отбора согласен на обработку персональных данных (в случае если участник отбора является физическом лицом, зарегистрированным в качестве индивидуального предпринимателя</w:t>
      </w:r>
      <w:r w:rsidR="00285E77">
        <w:rPr>
          <w:sz w:val="24"/>
          <w:szCs w:val="24"/>
        </w:rPr>
        <w:t>,</w:t>
      </w:r>
      <w:r w:rsidR="00285E77" w:rsidRPr="00285E77">
        <w:t xml:space="preserve"> </w:t>
      </w:r>
      <w:r w:rsidR="00285E77" w:rsidRPr="00285E77">
        <w:rPr>
          <w:sz w:val="24"/>
          <w:szCs w:val="24"/>
        </w:rPr>
        <w:t>либо гражданин</w:t>
      </w:r>
      <w:r w:rsidR="00285E77">
        <w:rPr>
          <w:sz w:val="24"/>
          <w:szCs w:val="24"/>
        </w:rPr>
        <w:t>ом</w:t>
      </w:r>
      <w:r w:rsidR="00285E77" w:rsidRPr="00285E77">
        <w:rPr>
          <w:sz w:val="24"/>
          <w:szCs w:val="24"/>
        </w:rPr>
        <w:t>, ведущ</w:t>
      </w:r>
      <w:r w:rsidR="00285E77">
        <w:rPr>
          <w:sz w:val="24"/>
          <w:szCs w:val="24"/>
        </w:rPr>
        <w:t>им</w:t>
      </w:r>
      <w:r w:rsidR="00285E77" w:rsidRPr="00285E77">
        <w:rPr>
          <w:sz w:val="24"/>
          <w:szCs w:val="24"/>
        </w:rPr>
        <w:t xml:space="preserve"> личное подсобное хозяйство</w:t>
      </w:r>
      <w:r w:rsidRPr="00CB137F">
        <w:rPr>
          <w:sz w:val="24"/>
          <w:szCs w:val="24"/>
        </w:rPr>
        <w:t>).</w:t>
      </w:r>
    </w:p>
    <w:p w14:paraId="29171367" w14:textId="77777777" w:rsidR="00CB137F" w:rsidRPr="00CB137F" w:rsidRDefault="00CB137F" w:rsidP="00CB137F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С условиями и порядком предоставления субсидии, установленными Порядком, ознакомлен.</w:t>
      </w:r>
    </w:p>
    <w:p w14:paraId="75502BFC" w14:textId="77777777" w:rsidR="00CB137F" w:rsidRPr="00CB137F" w:rsidRDefault="00CB137F" w:rsidP="00CB137F">
      <w:pPr>
        <w:spacing w:line="264" w:lineRule="auto"/>
        <w:ind w:firstLine="720"/>
        <w:jc w:val="both"/>
        <w:rPr>
          <w:sz w:val="24"/>
          <w:szCs w:val="24"/>
        </w:rPr>
      </w:pPr>
    </w:p>
    <w:p w14:paraId="1FB44D06" w14:textId="77777777" w:rsidR="00CB137F" w:rsidRPr="00CB137F" w:rsidRDefault="00CB137F" w:rsidP="00CB137F">
      <w:pPr>
        <w:spacing w:line="264" w:lineRule="auto"/>
        <w:ind w:firstLine="720"/>
        <w:jc w:val="both"/>
        <w:rPr>
          <w:sz w:val="22"/>
          <w:szCs w:val="22"/>
        </w:rPr>
      </w:pPr>
      <w:r w:rsidRPr="00CB137F">
        <w:rPr>
          <w:sz w:val="24"/>
          <w:szCs w:val="24"/>
        </w:rPr>
        <w:t>Участник отбора представил в</w:t>
      </w:r>
      <w:r w:rsidRPr="00CB137F">
        <w:rPr>
          <w:sz w:val="22"/>
          <w:szCs w:val="22"/>
        </w:rPr>
        <w:t xml:space="preserve"> ____________________________________________________ </w:t>
      </w:r>
    </w:p>
    <w:p w14:paraId="62FB9700" w14:textId="661A45F1" w:rsidR="00CB137F" w:rsidRPr="00CB137F" w:rsidRDefault="00CB137F" w:rsidP="00535B05">
      <w:pPr>
        <w:spacing w:line="264" w:lineRule="auto"/>
        <w:ind w:left="3828"/>
        <w:jc w:val="center"/>
        <w:rPr>
          <w:i/>
          <w:iCs/>
          <w:sz w:val="16"/>
          <w:szCs w:val="16"/>
        </w:rPr>
      </w:pPr>
      <w:r w:rsidRPr="00CB137F">
        <w:rPr>
          <w:i/>
          <w:iCs/>
          <w:sz w:val="16"/>
          <w:szCs w:val="16"/>
        </w:rPr>
        <w:t>(</w:t>
      </w:r>
      <w:r w:rsidR="00535B05">
        <w:rPr>
          <w:i/>
          <w:iCs/>
          <w:sz w:val="16"/>
          <w:szCs w:val="16"/>
        </w:rPr>
        <w:t xml:space="preserve">наименование </w:t>
      </w:r>
      <w:r w:rsidRPr="00CB137F">
        <w:rPr>
          <w:i/>
          <w:iCs/>
          <w:sz w:val="16"/>
          <w:szCs w:val="16"/>
        </w:rPr>
        <w:t>орган</w:t>
      </w:r>
      <w:r w:rsidR="00535B05">
        <w:rPr>
          <w:i/>
          <w:iCs/>
          <w:sz w:val="16"/>
          <w:szCs w:val="16"/>
        </w:rPr>
        <w:t>а</w:t>
      </w:r>
      <w:r w:rsidRPr="00CB137F">
        <w:rPr>
          <w:i/>
          <w:iCs/>
          <w:sz w:val="16"/>
          <w:szCs w:val="16"/>
        </w:rPr>
        <w:t xml:space="preserve"> управления сельским хозяйством муниципального образования Нижегородской области)</w:t>
      </w:r>
    </w:p>
    <w:p w14:paraId="68DCC133" w14:textId="77777777" w:rsidR="00CB137F" w:rsidRPr="00CB137F" w:rsidRDefault="00CB137F" w:rsidP="00CB137F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полный комплект документов, необходимых для получения субсидии в соответствии с Порядком.</w:t>
      </w:r>
    </w:p>
    <w:p w14:paraId="77ECB86F" w14:textId="77777777" w:rsidR="00CB137F" w:rsidRPr="00CB137F" w:rsidRDefault="00CB137F" w:rsidP="00CB137F">
      <w:pPr>
        <w:spacing w:line="264" w:lineRule="auto"/>
        <w:rPr>
          <w:noProof/>
          <w:sz w:val="16"/>
          <w:szCs w:val="16"/>
        </w:rPr>
      </w:pPr>
      <w:bookmarkStart w:id="5" w:name="_Hlk62639593"/>
      <w:r w:rsidRPr="00CB137F">
        <w:rPr>
          <w:noProof/>
          <w:sz w:val="24"/>
          <w:szCs w:val="28"/>
        </w:rPr>
        <w:t>________________________________________________________________________________</w:t>
      </w:r>
    </w:p>
    <w:bookmarkEnd w:id="5"/>
    <w:p w14:paraId="4F6C84A4" w14:textId="77777777" w:rsidR="00CB137F" w:rsidRPr="00CB137F" w:rsidRDefault="00CB137F" w:rsidP="00CB137F">
      <w:pPr>
        <w:spacing w:line="264" w:lineRule="auto"/>
        <w:ind w:firstLine="180"/>
        <w:jc w:val="center"/>
        <w:rPr>
          <w:i/>
          <w:iCs/>
          <w:noProof/>
          <w:sz w:val="16"/>
          <w:szCs w:val="16"/>
        </w:rPr>
      </w:pPr>
      <w:r w:rsidRPr="00CB137F">
        <w:rPr>
          <w:i/>
          <w:iCs/>
          <w:noProof/>
          <w:sz w:val="16"/>
          <w:szCs w:val="16"/>
        </w:rPr>
        <w:t>(контактные телефоны, почтовый адрес, адрес электронной почты )</w:t>
      </w:r>
    </w:p>
    <w:p w14:paraId="11296D69" w14:textId="77777777" w:rsidR="00CB137F" w:rsidRPr="00CB137F" w:rsidRDefault="00CB137F" w:rsidP="00CB137F">
      <w:pPr>
        <w:spacing w:line="264" w:lineRule="auto"/>
        <w:rPr>
          <w:noProof/>
          <w:sz w:val="16"/>
          <w:szCs w:val="16"/>
        </w:rPr>
      </w:pPr>
      <w:r w:rsidRPr="00CB137F">
        <w:rPr>
          <w:noProof/>
          <w:sz w:val="24"/>
          <w:szCs w:val="28"/>
        </w:rPr>
        <w:t>________________________________________________________________________________</w:t>
      </w:r>
    </w:p>
    <w:p w14:paraId="7D5702D9" w14:textId="77777777" w:rsidR="00CB137F" w:rsidRPr="00CB137F" w:rsidRDefault="00CB137F" w:rsidP="00CB137F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>К настоящему предложению для участия в отборе прилагаются документы на ____ листах (опись прилагается).</w:t>
      </w:r>
    </w:p>
    <w:p w14:paraId="0E153765" w14:textId="77777777" w:rsidR="00CB137F" w:rsidRPr="00CB137F" w:rsidRDefault="00CB137F" w:rsidP="00CB137F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CB137F" w:rsidRPr="00CB137F" w14:paraId="5CC3CD93" w14:textId="77777777" w:rsidTr="003D5C9E">
        <w:trPr>
          <w:trHeight w:val="1339"/>
        </w:trPr>
        <w:tc>
          <w:tcPr>
            <w:tcW w:w="5508" w:type="dxa"/>
          </w:tcPr>
          <w:p w14:paraId="5EFADB35" w14:textId="77777777" w:rsidR="00CB137F" w:rsidRPr="00CB137F" w:rsidRDefault="00CB137F" w:rsidP="00CB137F">
            <w:pPr>
              <w:tabs>
                <w:tab w:val="left" w:pos="0"/>
              </w:tabs>
              <w:snapToGrid w:val="0"/>
              <w:spacing w:line="264" w:lineRule="auto"/>
              <w:rPr>
                <w:sz w:val="24"/>
                <w:szCs w:val="28"/>
              </w:rPr>
            </w:pPr>
          </w:p>
          <w:p w14:paraId="58B85EF6" w14:textId="77777777" w:rsidR="00CB137F" w:rsidRPr="00CB137F" w:rsidRDefault="00CB137F" w:rsidP="00CB137F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 w:val="24"/>
                <w:szCs w:val="28"/>
              </w:rPr>
            </w:pPr>
          </w:p>
          <w:p w14:paraId="341FF3FC" w14:textId="77777777" w:rsidR="00CB137F" w:rsidRPr="00CB137F" w:rsidRDefault="00CB137F" w:rsidP="00CB137F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 w:val="24"/>
                <w:szCs w:val="28"/>
              </w:rPr>
            </w:pPr>
          </w:p>
          <w:p w14:paraId="48DFE49C" w14:textId="77777777" w:rsidR="00CB137F" w:rsidRPr="00CB137F" w:rsidRDefault="00CB137F" w:rsidP="00CB137F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24"/>
                <w:szCs w:val="28"/>
              </w:rPr>
            </w:pPr>
            <w:r w:rsidRPr="00CB137F">
              <w:rPr>
                <w:i/>
                <w:sz w:val="16"/>
                <w:szCs w:val="16"/>
              </w:rPr>
              <w:t xml:space="preserve">Должность, фамилия, имя, отчество (последнее – при наличии), подпись </w:t>
            </w:r>
          </w:p>
        </w:tc>
        <w:tc>
          <w:tcPr>
            <w:tcW w:w="4347" w:type="dxa"/>
          </w:tcPr>
          <w:p w14:paraId="50521B3F" w14:textId="77777777" w:rsidR="00CB137F" w:rsidRPr="00CB137F" w:rsidRDefault="00CB137F" w:rsidP="00CB137F">
            <w:pPr>
              <w:shd w:val="clear" w:color="auto" w:fill="FFFFFF"/>
              <w:tabs>
                <w:tab w:val="left" w:pos="0"/>
              </w:tabs>
              <w:spacing w:line="264" w:lineRule="auto"/>
              <w:jc w:val="right"/>
              <w:rPr>
                <w:sz w:val="24"/>
                <w:szCs w:val="28"/>
              </w:rPr>
            </w:pPr>
            <w:r w:rsidRPr="00CB137F">
              <w:rPr>
                <w:sz w:val="24"/>
                <w:szCs w:val="28"/>
              </w:rPr>
              <w:t xml:space="preserve">                                                              </w:t>
            </w:r>
          </w:p>
          <w:p w14:paraId="78EC3346" w14:textId="77777777" w:rsidR="00CB137F" w:rsidRPr="00CB137F" w:rsidRDefault="00CB137F" w:rsidP="00CB137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4"/>
                <w:szCs w:val="28"/>
              </w:rPr>
            </w:pPr>
          </w:p>
          <w:p w14:paraId="1877FA25" w14:textId="77777777" w:rsidR="00CB137F" w:rsidRPr="00CB137F" w:rsidRDefault="00CB137F" w:rsidP="00CB137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4"/>
                <w:szCs w:val="28"/>
              </w:rPr>
            </w:pPr>
          </w:p>
          <w:p w14:paraId="4DC41EB4" w14:textId="77777777" w:rsidR="00CB137F" w:rsidRPr="00CB137F" w:rsidRDefault="00CB137F" w:rsidP="00CB137F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CB137F">
              <w:rPr>
                <w:sz w:val="24"/>
                <w:szCs w:val="28"/>
              </w:rPr>
              <w:t>__________________ 20__ г.</w:t>
            </w:r>
          </w:p>
          <w:p w14:paraId="77DAC13E" w14:textId="77777777" w:rsidR="00CB137F" w:rsidRPr="00CB137F" w:rsidRDefault="00CB137F" w:rsidP="00CB137F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16"/>
                <w:szCs w:val="16"/>
              </w:rPr>
            </w:pPr>
            <w:r w:rsidRPr="00CB137F">
              <w:rPr>
                <w:i/>
                <w:sz w:val="16"/>
                <w:szCs w:val="16"/>
              </w:rPr>
              <w:t>дата представления предложения для участия</w:t>
            </w:r>
          </w:p>
          <w:p w14:paraId="1E347045" w14:textId="77777777" w:rsidR="00CB137F" w:rsidRPr="00CB137F" w:rsidRDefault="00CB137F" w:rsidP="00CB137F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24"/>
                <w:szCs w:val="28"/>
              </w:rPr>
            </w:pPr>
            <w:r w:rsidRPr="00CB137F">
              <w:rPr>
                <w:i/>
                <w:sz w:val="16"/>
                <w:szCs w:val="16"/>
              </w:rPr>
              <w:t xml:space="preserve"> в отборе, печать (при наличии)</w:t>
            </w:r>
          </w:p>
        </w:tc>
      </w:tr>
    </w:tbl>
    <w:p w14:paraId="5EB25751" w14:textId="77777777" w:rsidR="00CB137F" w:rsidRPr="00CB137F" w:rsidRDefault="00CB137F" w:rsidP="00CB137F">
      <w:pPr>
        <w:ind w:firstLine="708"/>
        <w:jc w:val="both"/>
        <w:rPr>
          <w:sz w:val="24"/>
          <w:szCs w:val="24"/>
        </w:rPr>
      </w:pPr>
      <w:r w:rsidRPr="00CB137F">
        <w:rPr>
          <w:sz w:val="24"/>
          <w:szCs w:val="24"/>
        </w:rPr>
        <w:tab/>
      </w:r>
    </w:p>
    <w:p w14:paraId="7E9197FB" w14:textId="77777777" w:rsidR="00CB137F" w:rsidRPr="002D2CF9" w:rsidRDefault="00CB137F" w:rsidP="00CB137F">
      <w:pPr>
        <w:pStyle w:val="a8"/>
        <w:spacing w:line="360" w:lineRule="auto"/>
        <w:jc w:val="both"/>
        <w:rPr>
          <w:sz w:val="28"/>
          <w:szCs w:val="28"/>
        </w:rPr>
      </w:pPr>
    </w:p>
    <w:sectPr w:rsidR="00CB137F" w:rsidRPr="002D2CF9" w:rsidSect="005F35C5">
      <w:headerReference w:type="default" r:id="rId12"/>
      <w:headerReference w:type="first" r:id="rId13"/>
      <w:footnotePr>
        <w:numFmt w:val="chicago"/>
        <w:numRestart w:val="eachPage"/>
      </w:footnotePr>
      <w:pgSz w:w="11906" w:h="16838"/>
      <w:pgMar w:top="1134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3D471" w14:textId="77777777" w:rsidR="000A7311" w:rsidRDefault="000A7311" w:rsidP="004123DD">
      <w:r>
        <w:separator/>
      </w:r>
    </w:p>
  </w:endnote>
  <w:endnote w:type="continuationSeparator" w:id="0">
    <w:p w14:paraId="723FBB45" w14:textId="77777777" w:rsidR="000A7311" w:rsidRDefault="000A7311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CC61F" w14:textId="77777777" w:rsidR="000A7311" w:rsidRDefault="000A7311" w:rsidP="004123DD">
      <w:r>
        <w:separator/>
      </w:r>
    </w:p>
  </w:footnote>
  <w:footnote w:type="continuationSeparator" w:id="0">
    <w:p w14:paraId="32B60881" w14:textId="77777777" w:rsidR="000A7311" w:rsidRDefault="000A7311" w:rsidP="0041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808174"/>
      <w:docPartObj>
        <w:docPartGallery w:val="Page Numbers (Top of Page)"/>
        <w:docPartUnique/>
      </w:docPartObj>
    </w:sdtPr>
    <w:sdtEndPr/>
    <w:sdtContent>
      <w:p w14:paraId="1A5C76C4" w14:textId="11FF9E6F" w:rsidR="004123DD" w:rsidRDefault="004123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F0C">
          <w:rPr>
            <w:noProof/>
          </w:rPr>
          <w:t>2</w:t>
        </w:r>
        <w:r>
          <w:fldChar w:fldCharType="end"/>
        </w:r>
      </w:p>
    </w:sdtContent>
  </w:sdt>
  <w:p w14:paraId="5AED0ED1" w14:textId="77777777" w:rsidR="004123DD" w:rsidRDefault="004123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34624" w14:textId="1042CA2B" w:rsidR="00AD1793" w:rsidRDefault="00AD1793" w:rsidP="00AD1793">
    <w:pPr>
      <w:pStyle w:val="a3"/>
      <w:jc w:val="center"/>
    </w:pPr>
  </w:p>
  <w:p w14:paraId="27794143" w14:textId="77777777" w:rsidR="00AD1793" w:rsidRDefault="00AD17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031F8"/>
    <w:rsid w:val="00030B87"/>
    <w:rsid w:val="00032FBF"/>
    <w:rsid w:val="0004065E"/>
    <w:rsid w:val="000432C7"/>
    <w:rsid w:val="0004734E"/>
    <w:rsid w:val="00057011"/>
    <w:rsid w:val="0005767E"/>
    <w:rsid w:val="00062A37"/>
    <w:rsid w:val="00082B56"/>
    <w:rsid w:val="00083F08"/>
    <w:rsid w:val="00084722"/>
    <w:rsid w:val="00091A43"/>
    <w:rsid w:val="00091FC8"/>
    <w:rsid w:val="000929B1"/>
    <w:rsid w:val="000A7311"/>
    <w:rsid w:val="000C4E0D"/>
    <w:rsid w:val="000D1147"/>
    <w:rsid w:val="000E28B1"/>
    <w:rsid w:val="0011146F"/>
    <w:rsid w:val="0011565D"/>
    <w:rsid w:val="001404C5"/>
    <w:rsid w:val="00165A40"/>
    <w:rsid w:val="00182BB3"/>
    <w:rsid w:val="00193ADA"/>
    <w:rsid w:val="00197E50"/>
    <w:rsid w:val="001A0C1E"/>
    <w:rsid w:val="001A1E66"/>
    <w:rsid w:val="001A1EE8"/>
    <w:rsid w:val="001A7DCD"/>
    <w:rsid w:val="001D3F0C"/>
    <w:rsid w:val="001E5CC2"/>
    <w:rsid w:val="001E6494"/>
    <w:rsid w:val="001E7895"/>
    <w:rsid w:val="001E79E1"/>
    <w:rsid w:val="001F3E36"/>
    <w:rsid w:val="001F5F92"/>
    <w:rsid w:val="00205EE0"/>
    <w:rsid w:val="002067B8"/>
    <w:rsid w:val="002133E0"/>
    <w:rsid w:val="0022290B"/>
    <w:rsid w:val="00222C84"/>
    <w:rsid w:val="00225DB6"/>
    <w:rsid w:val="00234B0B"/>
    <w:rsid w:val="002534EA"/>
    <w:rsid w:val="00265E9B"/>
    <w:rsid w:val="00270D9A"/>
    <w:rsid w:val="00285E77"/>
    <w:rsid w:val="002905AA"/>
    <w:rsid w:val="00292012"/>
    <w:rsid w:val="002B3618"/>
    <w:rsid w:val="002B3B7A"/>
    <w:rsid w:val="002D1C77"/>
    <w:rsid w:val="002D2CF9"/>
    <w:rsid w:val="002E09D3"/>
    <w:rsid w:val="002E54D9"/>
    <w:rsid w:val="002F1F1A"/>
    <w:rsid w:val="002F3DFF"/>
    <w:rsid w:val="002F6ABF"/>
    <w:rsid w:val="00304E35"/>
    <w:rsid w:val="00313398"/>
    <w:rsid w:val="00314008"/>
    <w:rsid w:val="003174F1"/>
    <w:rsid w:val="0032235C"/>
    <w:rsid w:val="00330DC1"/>
    <w:rsid w:val="00332BA0"/>
    <w:rsid w:val="00337950"/>
    <w:rsid w:val="00340B8B"/>
    <w:rsid w:val="00342764"/>
    <w:rsid w:val="00350850"/>
    <w:rsid w:val="00351D50"/>
    <w:rsid w:val="00362EFD"/>
    <w:rsid w:val="003654F5"/>
    <w:rsid w:val="00367B84"/>
    <w:rsid w:val="003741B9"/>
    <w:rsid w:val="00377474"/>
    <w:rsid w:val="0038152D"/>
    <w:rsid w:val="00396E78"/>
    <w:rsid w:val="003A609D"/>
    <w:rsid w:val="003C13A5"/>
    <w:rsid w:val="003C5813"/>
    <w:rsid w:val="003D5F9A"/>
    <w:rsid w:val="003D6CB6"/>
    <w:rsid w:val="003E1387"/>
    <w:rsid w:val="003E7B73"/>
    <w:rsid w:val="003F15C6"/>
    <w:rsid w:val="003F65E2"/>
    <w:rsid w:val="003F7DD0"/>
    <w:rsid w:val="004123DD"/>
    <w:rsid w:val="0042144C"/>
    <w:rsid w:val="004445B3"/>
    <w:rsid w:val="00464BC9"/>
    <w:rsid w:val="0047712F"/>
    <w:rsid w:val="00492E4F"/>
    <w:rsid w:val="00497235"/>
    <w:rsid w:val="004A6AF8"/>
    <w:rsid w:val="004B2780"/>
    <w:rsid w:val="004D2845"/>
    <w:rsid w:val="004D6F5B"/>
    <w:rsid w:val="004E2176"/>
    <w:rsid w:val="004E66B1"/>
    <w:rsid w:val="004F6EE2"/>
    <w:rsid w:val="004F74DA"/>
    <w:rsid w:val="00510E1C"/>
    <w:rsid w:val="0051495B"/>
    <w:rsid w:val="00533A0E"/>
    <w:rsid w:val="005351A4"/>
    <w:rsid w:val="00535B05"/>
    <w:rsid w:val="00536454"/>
    <w:rsid w:val="00536C4B"/>
    <w:rsid w:val="00561321"/>
    <w:rsid w:val="005758C6"/>
    <w:rsid w:val="00577475"/>
    <w:rsid w:val="005776B4"/>
    <w:rsid w:val="005917A1"/>
    <w:rsid w:val="00596A0B"/>
    <w:rsid w:val="005A3FD2"/>
    <w:rsid w:val="005B5D43"/>
    <w:rsid w:val="005C2A4B"/>
    <w:rsid w:val="005C45BF"/>
    <w:rsid w:val="005D17B3"/>
    <w:rsid w:val="005D44B8"/>
    <w:rsid w:val="005D606F"/>
    <w:rsid w:val="005D69DC"/>
    <w:rsid w:val="005E1F7B"/>
    <w:rsid w:val="005E760F"/>
    <w:rsid w:val="005F35C5"/>
    <w:rsid w:val="005F485D"/>
    <w:rsid w:val="006024B6"/>
    <w:rsid w:val="006108C3"/>
    <w:rsid w:val="00624D60"/>
    <w:rsid w:val="006331F1"/>
    <w:rsid w:val="00637381"/>
    <w:rsid w:val="00642FC7"/>
    <w:rsid w:val="00654131"/>
    <w:rsid w:val="006553DE"/>
    <w:rsid w:val="00661561"/>
    <w:rsid w:val="00665268"/>
    <w:rsid w:val="00676D9E"/>
    <w:rsid w:val="0068060C"/>
    <w:rsid w:val="00683816"/>
    <w:rsid w:val="006A5D75"/>
    <w:rsid w:val="006A7E3D"/>
    <w:rsid w:val="006B027C"/>
    <w:rsid w:val="006B09E7"/>
    <w:rsid w:val="006B7195"/>
    <w:rsid w:val="006C094A"/>
    <w:rsid w:val="006C626A"/>
    <w:rsid w:val="006D5171"/>
    <w:rsid w:val="006F0B9C"/>
    <w:rsid w:val="006F7B49"/>
    <w:rsid w:val="00705AC7"/>
    <w:rsid w:val="007131C5"/>
    <w:rsid w:val="0072386E"/>
    <w:rsid w:val="007245BB"/>
    <w:rsid w:val="0072635D"/>
    <w:rsid w:val="007410AC"/>
    <w:rsid w:val="0074390C"/>
    <w:rsid w:val="0075208B"/>
    <w:rsid w:val="00752AAC"/>
    <w:rsid w:val="00753C63"/>
    <w:rsid w:val="00787290"/>
    <w:rsid w:val="00795FF5"/>
    <w:rsid w:val="007B1DFF"/>
    <w:rsid w:val="007C26A6"/>
    <w:rsid w:val="007C2B81"/>
    <w:rsid w:val="007D58AE"/>
    <w:rsid w:val="007D70DA"/>
    <w:rsid w:val="00804ECA"/>
    <w:rsid w:val="00827DC6"/>
    <w:rsid w:val="00835A1D"/>
    <w:rsid w:val="00844D05"/>
    <w:rsid w:val="00860D0C"/>
    <w:rsid w:val="00864EB5"/>
    <w:rsid w:val="00866102"/>
    <w:rsid w:val="00877B53"/>
    <w:rsid w:val="00887108"/>
    <w:rsid w:val="008A0B54"/>
    <w:rsid w:val="008A1872"/>
    <w:rsid w:val="008A2476"/>
    <w:rsid w:val="008A5E66"/>
    <w:rsid w:val="008B14A8"/>
    <w:rsid w:val="008B2FAD"/>
    <w:rsid w:val="008B3FDC"/>
    <w:rsid w:val="008B41DA"/>
    <w:rsid w:val="008B4276"/>
    <w:rsid w:val="008C4DD5"/>
    <w:rsid w:val="008C5856"/>
    <w:rsid w:val="008C5ADF"/>
    <w:rsid w:val="008D3801"/>
    <w:rsid w:val="008D4FE2"/>
    <w:rsid w:val="008E0EB0"/>
    <w:rsid w:val="008E1ADD"/>
    <w:rsid w:val="008E3373"/>
    <w:rsid w:val="008E503F"/>
    <w:rsid w:val="008E51CB"/>
    <w:rsid w:val="008F071A"/>
    <w:rsid w:val="008F3D78"/>
    <w:rsid w:val="008F4153"/>
    <w:rsid w:val="008F51F3"/>
    <w:rsid w:val="00903AFC"/>
    <w:rsid w:val="0090435A"/>
    <w:rsid w:val="0091117C"/>
    <w:rsid w:val="009164FC"/>
    <w:rsid w:val="0091757B"/>
    <w:rsid w:val="00932F96"/>
    <w:rsid w:val="0095092A"/>
    <w:rsid w:val="00962416"/>
    <w:rsid w:val="00962D3E"/>
    <w:rsid w:val="00966937"/>
    <w:rsid w:val="00975608"/>
    <w:rsid w:val="00977B20"/>
    <w:rsid w:val="009D42B4"/>
    <w:rsid w:val="009D52F6"/>
    <w:rsid w:val="009E5C60"/>
    <w:rsid w:val="009E5E2D"/>
    <w:rsid w:val="00A07165"/>
    <w:rsid w:val="00A104A7"/>
    <w:rsid w:val="00A109A4"/>
    <w:rsid w:val="00A11847"/>
    <w:rsid w:val="00A20C5F"/>
    <w:rsid w:val="00A42DF6"/>
    <w:rsid w:val="00A43920"/>
    <w:rsid w:val="00A67A6E"/>
    <w:rsid w:val="00A8076F"/>
    <w:rsid w:val="00A96E84"/>
    <w:rsid w:val="00AA6941"/>
    <w:rsid w:val="00AB066B"/>
    <w:rsid w:val="00AB6054"/>
    <w:rsid w:val="00AC2454"/>
    <w:rsid w:val="00AC2825"/>
    <w:rsid w:val="00AD1793"/>
    <w:rsid w:val="00AF6F55"/>
    <w:rsid w:val="00B007DC"/>
    <w:rsid w:val="00B028D0"/>
    <w:rsid w:val="00B10B4B"/>
    <w:rsid w:val="00B112F8"/>
    <w:rsid w:val="00B1568C"/>
    <w:rsid w:val="00B16507"/>
    <w:rsid w:val="00B167D2"/>
    <w:rsid w:val="00B23673"/>
    <w:rsid w:val="00B37A4B"/>
    <w:rsid w:val="00B4688E"/>
    <w:rsid w:val="00B54BEF"/>
    <w:rsid w:val="00B66BB6"/>
    <w:rsid w:val="00B74AB2"/>
    <w:rsid w:val="00B814DD"/>
    <w:rsid w:val="00B867F9"/>
    <w:rsid w:val="00B8718E"/>
    <w:rsid w:val="00B87B2B"/>
    <w:rsid w:val="00B91A38"/>
    <w:rsid w:val="00B922EA"/>
    <w:rsid w:val="00BA00F8"/>
    <w:rsid w:val="00BA08C7"/>
    <w:rsid w:val="00BA1FB5"/>
    <w:rsid w:val="00BA29AA"/>
    <w:rsid w:val="00BB4A01"/>
    <w:rsid w:val="00BB7BC2"/>
    <w:rsid w:val="00BD008F"/>
    <w:rsid w:val="00BD14C7"/>
    <w:rsid w:val="00BF7052"/>
    <w:rsid w:val="00BF79A4"/>
    <w:rsid w:val="00C13DF3"/>
    <w:rsid w:val="00C20BAD"/>
    <w:rsid w:val="00C55E7C"/>
    <w:rsid w:val="00C57362"/>
    <w:rsid w:val="00C70346"/>
    <w:rsid w:val="00C723B2"/>
    <w:rsid w:val="00C739AC"/>
    <w:rsid w:val="00C862B7"/>
    <w:rsid w:val="00C9004B"/>
    <w:rsid w:val="00C972B5"/>
    <w:rsid w:val="00CA1BB0"/>
    <w:rsid w:val="00CA4B1B"/>
    <w:rsid w:val="00CB137F"/>
    <w:rsid w:val="00CB4CC6"/>
    <w:rsid w:val="00CD00C8"/>
    <w:rsid w:val="00CD7A4D"/>
    <w:rsid w:val="00CE2498"/>
    <w:rsid w:val="00CF3259"/>
    <w:rsid w:val="00D13E35"/>
    <w:rsid w:val="00D330A9"/>
    <w:rsid w:val="00D50154"/>
    <w:rsid w:val="00D64C3F"/>
    <w:rsid w:val="00D70145"/>
    <w:rsid w:val="00D73753"/>
    <w:rsid w:val="00D74FC2"/>
    <w:rsid w:val="00D80C6E"/>
    <w:rsid w:val="00D85244"/>
    <w:rsid w:val="00D91F0F"/>
    <w:rsid w:val="00D94948"/>
    <w:rsid w:val="00D95616"/>
    <w:rsid w:val="00DA2D9A"/>
    <w:rsid w:val="00DA5A26"/>
    <w:rsid w:val="00DB39C8"/>
    <w:rsid w:val="00DB6F20"/>
    <w:rsid w:val="00DD1BFE"/>
    <w:rsid w:val="00DE2F04"/>
    <w:rsid w:val="00DE3E81"/>
    <w:rsid w:val="00DF77AC"/>
    <w:rsid w:val="00E2181B"/>
    <w:rsid w:val="00E31A2F"/>
    <w:rsid w:val="00E332A8"/>
    <w:rsid w:val="00E34F2F"/>
    <w:rsid w:val="00E41E71"/>
    <w:rsid w:val="00E44AEA"/>
    <w:rsid w:val="00E5159C"/>
    <w:rsid w:val="00E56338"/>
    <w:rsid w:val="00E71E72"/>
    <w:rsid w:val="00EA3B8B"/>
    <w:rsid w:val="00EA739D"/>
    <w:rsid w:val="00EC1384"/>
    <w:rsid w:val="00EE01C0"/>
    <w:rsid w:val="00EF5881"/>
    <w:rsid w:val="00EF6BB1"/>
    <w:rsid w:val="00EF7531"/>
    <w:rsid w:val="00EF75A6"/>
    <w:rsid w:val="00F002E0"/>
    <w:rsid w:val="00F00DFF"/>
    <w:rsid w:val="00F10E8B"/>
    <w:rsid w:val="00F14868"/>
    <w:rsid w:val="00F2562B"/>
    <w:rsid w:val="00F362EF"/>
    <w:rsid w:val="00F37ACE"/>
    <w:rsid w:val="00F40352"/>
    <w:rsid w:val="00F502FE"/>
    <w:rsid w:val="00F50CF3"/>
    <w:rsid w:val="00F54119"/>
    <w:rsid w:val="00F56EEE"/>
    <w:rsid w:val="00F57619"/>
    <w:rsid w:val="00F6048E"/>
    <w:rsid w:val="00F62ADE"/>
    <w:rsid w:val="00F73480"/>
    <w:rsid w:val="00F779AE"/>
    <w:rsid w:val="00F82EB3"/>
    <w:rsid w:val="00F9081A"/>
    <w:rsid w:val="00F94B78"/>
    <w:rsid w:val="00FA2E5B"/>
    <w:rsid w:val="00FA3987"/>
    <w:rsid w:val="00FA7EF2"/>
    <w:rsid w:val="00FB097F"/>
    <w:rsid w:val="00FB288E"/>
    <w:rsid w:val="00FB6840"/>
    <w:rsid w:val="00FC297A"/>
    <w:rsid w:val="00FC585D"/>
    <w:rsid w:val="00FD08FB"/>
    <w:rsid w:val="00FD0AFE"/>
    <w:rsid w:val="00FD54CE"/>
    <w:rsid w:val="00FE19C0"/>
    <w:rsid w:val="00FE2453"/>
    <w:rsid w:val="00FE3A0B"/>
    <w:rsid w:val="00FF12C6"/>
    <w:rsid w:val="00FF3FC0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96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432C7"/>
    <w:pPr>
      <w:ind w:left="720"/>
      <w:contextualSpacing/>
    </w:pPr>
  </w:style>
  <w:style w:type="paragraph" w:customStyle="1" w:styleId="ConsPlusTitle">
    <w:name w:val="ConsPlusTitle"/>
    <w:rsid w:val="002920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29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"/>
    <w:rsid w:val="0029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F5881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F5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F5881"/>
    <w:rPr>
      <w:vertAlign w:val="superscript"/>
    </w:rPr>
  </w:style>
  <w:style w:type="paragraph" w:styleId="ad">
    <w:name w:val="Title"/>
    <w:basedOn w:val="a"/>
    <w:link w:val="ae"/>
    <w:qFormat/>
    <w:rsid w:val="00787290"/>
    <w:pPr>
      <w:jc w:val="center"/>
    </w:pPr>
    <w:rPr>
      <w:rFonts w:ascii="Bookman Old Style" w:hAnsi="Bookman Old Style"/>
      <w:szCs w:val="24"/>
    </w:rPr>
  </w:style>
  <w:style w:type="character" w:customStyle="1" w:styleId="ae">
    <w:name w:val="Название Знак"/>
    <w:basedOn w:val="a0"/>
    <w:link w:val="ad"/>
    <w:rsid w:val="0078729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f">
    <w:name w:val="Body Text"/>
    <w:basedOn w:val="a"/>
    <w:link w:val="af0"/>
    <w:unhideWhenUsed/>
    <w:rsid w:val="0091757B"/>
    <w:pPr>
      <w:spacing w:after="120"/>
    </w:pPr>
  </w:style>
  <w:style w:type="character" w:customStyle="1" w:styleId="af0">
    <w:name w:val="Основной текст Знак"/>
    <w:basedOn w:val="a0"/>
    <w:link w:val="af"/>
    <w:rsid w:val="00917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133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33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96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432C7"/>
    <w:pPr>
      <w:ind w:left="720"/>
      <w:contextualSpacing/>
    </w:pPr>
  </w:style>
  <w:style w:type="paragraph" w:customStyle="1" w:styleId="ConsPlusTitle">
    <w:name w:val="ConsPlusTitle"/>
    <w:rsid w:val="002920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 Spacing"/>
    <w:uiPriority w:val="1"/>
    <w:qFormat/>
    <w:rsid w:val="0029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"/>
    <w:rsid w:val="002920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F5881"/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F5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F5881"/>
    <w:rPr>
      <w:vertAlign w:val="superscript"/>
    </w:rPr>
  </w:style>
  <w:style w:type="paragraph" w:styleId="ad">
    <w:name w:val="Title"/>
    <w:basedOn w:val="a"/>
    <w:link w:val="ae"/>
    <w:qFormat/>
    <w:rsid w:val="00787290"/>
    <w:pPr>
      <w:jc w:val="center"/>
    </w:pPr>
    <w:rPr>
      <w:rFonts w:ascii="Bookman Old Style" w:hAnsi="Bookman Old Style"/>
      <w:szCs w:val="24"/>
    </w:rPr>
  </w:style>
  <w:style w:type="character" w:customStyle="1" w:styleId="ae">
    <w:name w:val="Название Знак"/>
    <w:basedOn w:val="a0"/>
    <w:link w:val="ad"/>
    <w:rsid w:val="0078729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f">
    <w:name w:val="Body Text"/>
    <w:basedOn w:val="a"/>
    <w:link w:val="af0"/>
    <w:unhideWhenUsed/>
    <w:rsid w:val="0091757B"/>
    <w:pPr>
      <w:spacing w:after="120"/>
    </w:pPr>
  </w:style>
  <w:style w:type="character" w:customStyle="1" w:styleId="af0">
    <w:name w:val="Основной текст Знак"/>
    <w:basedOn w:val="a0"/>
    <w:link w:val="af"/>
    <w:rsid w:val="009175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1339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3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677DB689977EF22E6D8D6C3AF97E7E87BF758D3E2FBB15DF2505878AA09B1CA029657E255BF91A63B76B2C9596E2EE8549F7CD3BC3601037B6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A9B87F3F14D4B8D79EA53BF3D5C176C41A47958FAECBBFE5181652182F7A7F4782F173B8327411F33207C2151B2D5BE5BD88E3B6518245p3N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A9B87F3F14D4B8D79EA53BF3D5C176C41A47958FAECBBFE5181652182F7A7F4782F173B8327413F33207C2151B2D5BE5BD88E3B6518245p3N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1BAA6-189C-4786-B012-19FA8B7A3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8448</Words>
  <Characters>48154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Kozlova_IV</cp:lastModifiedBy>
  <cp:revision>31</cp:revision>
  <cp:lastPrinted>2023-03-22T06:55:00Z</cp:lastPrinted>
  <dcterms:created xsi:type="dcterms:W3CDTF">2023-02-17T10:13:00Z</dcterms:created>
  <dcterms:modified xsi:type="dcterms:W3CDTF">2023-03-22T06:56:00Z</dcterms:modified>
</cp:coreProperties>
</file>