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A1D" w:rsidRDefault="00383353">
      <w:pPr>
        <w:widowControl w:val="0"/>
        <w:autoSpaceDE w:val="0"/>
        <w:autoSpaceDN w:val="0"/>
        <w:adjustRightInd w:val="0"/>
        <w:spacing w:after="0" w:line="240" w:lineRule="auto"/>
        <w:jc w:val="both"/>
        <w:outlineLvl w:val="0"/>
        <w:rPr>
          <w:rFonts w:ascii="Calibri" w:hAnsi="Calibri" w:cs="Calibri"/>
        </w:rPr>
      </w:pPr>
      <w:r>
        <w:rPr>
          <w:noProof/>
          <w:lang w:eastAsia="ru-RU"/>
        </w:rPr>
        <w:drawing>
          <wp:anchor distT="0" distB="0" distL="114300" distR="114300" simplePos="0" relativeHeight="251661312" behindDoc="0" locked="0" layoutInCell="1" allowOverlap="1" wp14:anchorId="1899B77F" wp14:editId="5C2148BA">
            <wp:simplePos x="0" y="0"/>
            <wp:positionH relativeFrom="column">
              <wp:posOffset>2945130</wp:posOffset>
            </wp:positionH>
            <wp:positionV relativeFrom="paragraph">
              <wp:posOffset>-185420</wp:posOffset>
            </wp:positionV>
            <wp:extent cx="546735" cy="67754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6735" cy="677545"/>
                    </a:xfrm>
                    <a:prstGeom prst="rect">
                      <a:avLst/>
                    </a:prstGeom>
                    <a:noFill/>
                    <a:ln>
                      <a:noFill/>
                    </a:ln>
                  </pic:spPr>
                </pic:pic>
              </a:graphicData>
            </a:graphic>
          </wp:anchor>
        </w:drawing>
      </w:r>
    </w:p>
    <w:p w:rsidR="0071602D" w:rsidRDefault="0071602D" w:rsidP="0071602D">
      <w:pPr>
        <w:pStyle w:val="aa"/>
        <w:rPr>
          <w:lang w:val="en-US"/>
        </w:rPr>
      </w:pPr>
    </w:p>
    <w:p w:rsidR="0071602D" w:rsidRDefault="0071602D" w:rsidP="0071602D">
      <w:pPr>
        <w:pStyle w:val="aa"/>
        <w:rPr>
          <w:lang w:val="en-US"/>
        </w:rPr>
      </w:pPr>
    </w:p>
    <w:p w:rsidR="0071602D" w:rsidRDefault="0071602D" w:rsidP="0071602D">
      <w:pPr>
        <w:pStyle w:val="aa"/>
      </w:pPr>
      <w:r>
        <w:t>Администрация</w:t>
      </w:r>
    </w:p>
    <w:p w:rsidR="0071602D" w:rsidRDefault="0071602D" w:rsidP="0071602D">
      <w:pPr>
        <w:spacing w:after="0" w:line="240" w:lineRule="auto"/>
        <w:jc w:val="center"/>
        <w:rPr>
          <w:rFonts w:ascii="Bookman Old Style" w:hAnsi="Bookman Old Style"/>
          <w:sz w:val="28"/>
        </w:rPr>
      </w:pPr>
      <w:r>
        <w:rPr>
          <w:rFonts w:ascii="Bookman Old Style" w:hAnsi="Bookman Old Style"/>
          <w:sz w:val="28"/>
        </w:rPr>
        <w:t>Большемурашкинского муниципального района</w:t>
      </w:r>
    </w:p>
    <w:p w:rsidR="0071602D" w:rsidRDefault="0071602D" w:rsidP="0071602D">
      <w:pPr>
        <w:spacing w:after="0" w:line="240" w:lineRule="auto"/>
        <w:jc w:val="center"/>
        <w:rPr>
          <w:rFonts w:ascii="Bookman Old Style" w:hAnsi="Bookman Old Style"/>
          <w:sz w:val="28"/>
        </w:rPr>
      </w:pPr>
      <w:r>
        <w:rPr>
          <w:rFonts w:ascii="Bookman Old Style" w:hAnsi="Bookman Old Style"/>
          <w:sz w:val="28"/>
        </w:rPr>
        <w:t>Нижегородской области</w:t>
      </w:r>
    </w:p>
    <w:p w:rsidR="0071602D" w:rsidRPr="00215952" w:rsidRDefault="0071602D" w:rsidP="0071602D">
      <w:pPr>
        <w:jc w:val="center"/>
        <w:rPr>
          <w:rFonts w:ascii="Bookman Old Style" w:hAnsi="Bookman Old Style"/>
          <w:b/>
          <w:sz w:val="48"/>
          <w:szCs w:val="48"/>
        </w:rPr>
      </w:pPr>
      <w:r>
        <w:rPr>
          <w:rFonts w:ascii="Bookman Old Style" w:hAnsi="Bookman Old Style"/>
          <w:b/>
          <w:sz w:val="48"/>
          <w:szCs w:val="48"/>
        </w:rPr>
        <w:t>ПОСТАНОВЛЕНИЕ</w:t>
      </w:r>
    </w:p>
    <w:p w:rsidR="0071602D" w:rsidRDefault="006B35A8" w:rsidP="0071602D">
      <w:pPr>
        <w:shd w:val="clear" w:color="auto" w:fill="FFFFFF"/>
        <w:spacing w:before="298"/>
        <w:ind w:left="-567"/>
        <w:rPr>
          <w:color w:val="000000"/>
          <w:sz w:val="28"/>
        </w:rPr>
      </w:pPr>
      <w:r>
        <w:rPr>
          <w:rFonts w:ascii="Bookman Old Style" w:hAnsi="Bookman Old Style"/>
          <w:noProof/>
          <w:color w:val="000000"/>
          <w:spacing w:val="60"/>
          <w:lang w:eastAsia="ru-RU"/>
        </w:rPr>
        <w:pict>
          <v:line id="Прямая соединительная линия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3.95pt" to="489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"/>
        </w:pict>
      </w:r>
      <w:r>
        <w:rPr>
          <w:rFonts w:ascii="Bookman Old Style" w:hAnsi="Bookman Old Style"/>
          <w:noProof/>
          <w:color w:val="000000"/>
          <w:spacing w:val="60"/>
          <w:lang w:eastAsia="ru-RU"/>
        </w:rPr>
        <w:pict>
          <v:line id="Прямая соединительная линия 1" o:spid="_x0000_s1027"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4.95pt" to="48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" strokeweight="3pt"/>
        </w:pict>
      </w:r>
    </w:p>
    <w:p w:rsidR="0071602D" w:rsidRDefault="0077195F" w:rsidP="0071602D">
      <w:pPr>
        <w:shd w:val="clear" w:color="auto" w:fill="FFFFFF"/>
        <w:spacing w:before="298"/>
        <w:ind w:left="-567"/>
        <w:rPr>
          <w:color w:val="000000"/>
          <w:sz w:val="28"/>
        </w:rPr>
      </w:pPr>
      <w:r>
        <w:rPr>
          <w:color w:val="000000"/>
          <w:sz w:val="28"/>
        </w:rPr>
        <w:t xml:space="preserve">   </w:t>
      </w:r>
      <w:r w:rsidR="00383353">
        <w:rPr>
          <w:color w:val="000000"/>
          <w:sz w:val="28"/>
        </w:rPr>
        <w:t xml:space="preserve"> </w:t>
      </w:r>
      <w:r w:rsidR="006B35A8">
        <w:rPr>
          <w:color w:val="000000"/>
          <w:sz w:val="28"/>
        </w:rPr>
        <w:t xml:space="preserve">                    23.01.</w:t>
      </w:r>
      <w:r w:rsidR="002C1482">
        <w:rPr>
          <w:color w:val="000000"/>
          <w:sz w:val="28"/>
        </w:rPr>
        <w:t>201</w:t>
      </w:r>
      <w:r w:rsidR="00383353">
        <w:rPr>
          <w:color w:val="000000"/>
          <w:sz w:val="28"/>
        </w:rPr>
        <w:t>7</w:t>
      </w:r>
      <w:r w:rsidR="0071602D">
        <w:rPr>
          <w:color w:val="000000"/>
          <w:sz w:val="28"/>
        </w:rPr>
        <w:t xml:space="preserve">г.                                                                     </w:t>
      </w:r>
      <w:r w:rsidR="002C1482">
        <w:rPr>
          <w:color w:val="000000"/>
          <w:sz w:val="28"/>
        </w:rPr>
        <w:t xml:space="preserve"> </w:t>
      </w:r>
      <w:r w:rsidR="006D661C">
        <w:rPr>
          <w:color w:val="000000"/>
          <w:sz w:val="28"/>
        </w:rPr>
        <w:t xml:space="preserve">           </w:t>
      </w:r>
      <w:r w:rsidR="002C1482">
        <w:rPr>
          <w:color w:val="000000"/>
          <w:sz w:val="28"/>
        </w:rPr>
        <w:t xml:space="preserve"> №   </w:t>
      </w:r>
      <w:r w:rsidR="006B35A8">
        <w:rPr>
          <w:color w:val="000000"/>
          <w:sz w:val="28"/>
        </w:rPr>
        <w:t>28</w:t>
      </w:r>
    </w:p>
    <w:p w:rsidR="007A1A1D" w:rsidRPr="00E0138D" w:rsidRDefault="007A1A1D">
      <w:pPr>
        <w:widowControl w:val="0"/>
        <w:autoSpaceDE w:val="0"/>
        <w:autoSpaceDN w:val="0"/>
        <w:adjustRightInd w:val="0"/>
        <w:spacing w:after="0" w:line="240" w:lineRule="auto"/>
        <w:jc w:val="center"/>
        <w:rPr>
          <w:rFonts w:ascii="Times New Roman" w:hAnsi="Times New Roman" w:cs="Times New Roman"/>
          <w:b/>
          <w:bCs/>
        </w:rPr>
      </w:pPr>
    </w:p>
    <w:p w:rsidR="00A022D3" w:rsidRDefault="006D661C" w:rsidP="006D661C">
      <w:pPr>
        <w:pStyle w:val="a9"/>
        <w:widowControl w:val="0"/>
        <w:autoSpaceDE w:val="0"/>
        <w:autoSpaceDN w:val="0"/>
        <w:adjustRightInd w:val="0"/>
        <w:spacing w:after="0" w:line="240" w:lineRule="auto"/>
        <w:ind w:left="1395"/>
        <w:jc w:val="center"/>
        <w:rPr>
          <w:rFonts w:ascii="Times New Roman" w:hAnsi="Times New Roman" w:cs="Times New Roman"/>
          <w:b/>
          <w:bCs/>
          <w:sz w:val="28"/>
          <w:szCs w:val="28"/>
        </w:rPr>
      </w:pPr>
      <w:bookmarkStart w:id="0" w:name="_GoBack"/>
      <w:r w:rsidRPr="00A022D3">
        <w:rPr>
          <w:rFonts w:ascii="Times New Roman" w:hAnsi="Times New Roman" w:cs="Times New Roman"/>
          <w:b/>
          <w:bCs/>
          <w:sz w:val="28"/>
          <w:szCs w:val="28"/>
        </w:rPr>
        <w:t xml:space="preserve">О внесении изменений в </w:t>
      </w:r>
      <w:r w:rsidR="00BB7C21" w:rsidRPr="00A022D3">
        <w:rPr>
          <w:rFonts w:ascii="Times New Roman" w:hAnsi="Times New Roman" w:cs="Times New Roman"/>
          <w:b/>
          <w:bCs/>
          <w:sz w:val="28"/>
          <w:szCs w:val="28"/>
        </w:rPr>
        <w:t xml:space="preserve">МП </w:t>
      </w:r>
      <w:r w:rsidR="00BB7C21" w:rsidRPr="00A022D3">
        <w:rPr>
          <w:rFonts w:ascii="Times New Roman" w:hAnsi="Times New Roman" w:cs="Times New Roman"/>
          <w:b/>
          <w:sz w:val="28"/>
          <w:szCs w:val="28"/>
        </w:rPr>
        <w:t xml:space="preserve">«Повышение эффективности муниципального управления Большемурашкинского муниципального района Нижегородской области на 2015-2017 годы», </w:t>
      </w:r>
      <w:proofErr w:type="gramStart"/>
      <w:r w:rsidR="00BB7C21" w:rsidRPr="00A022D3">
        <w:rPr>
          <w:rFonts w:ascii="Times New Roman" w:hAnsi="Times New Roman" w:cs="Times New Roman"/>
          <w:b/>
          <w:sz w:val="28"/>
          <w:szCs w:val="28"/>
        </w:rPr>
        <w:t>утвержденную</w:t>
      </w:r>
      <w:proofErr w:type="gramEnd"/>
      <w:r w:rsidR="00BB7C21" w:rsidRPr="00A022D3">
        <w:rPr>
          <w:rFonts w:ascii="Times New Roman" w:hAnsi="Times New Roman" w:cs="Times New Roman"/>
          <w:b/>
          <w:sz w:val="28"/>
          <w:szCs w:val="28"/>
        </w:rPr>
        <w:t xml:space="preserve"> </w:t>
      </w:r>
      <w:r w:rsidRPr="00A022D3">
        <w:rPr>
          <w:rFonts w:ascii="Times New Roman" w:hAnsi="Times New Roman" w:cs="Times New Roman"/>
          <w:b/>
          <w:bCs/>
          <w:sz w:val="28"/>
          <w:szCs w:val="28"/>
        </w:rPr>
        <w:t>постановление</w:t>
      </w:r>
      <w:r w:rsidR="00BB7C21" w:rsidRPr="00A022D3">
        <w:rPr>
          <w:rFonts w:ascii="Times New Roman" w:hAnsi="Times New Roman" w:cs="Times New Roman"/>
          <w:b/>
          <w:bCs/>
          <w:sz w:val="28"/>
          <w:szCs w:val="28"/>
        </w:rPr>
        <w:t>м</w:t>
      </w:r>
      <w:r w:rsidRPr="00A022D3">
        <w:rPr>
          <w:rFonts w:ascii="Times New Roman" w:hAnsi="Times New Roman" w:cs="Times New Roman"/>
          <w:b/>
          <w:bCs/>
          <w:sz w:val="28"/>
          <w:szCs w:val="28"/>
        </w:rPr>
        <w:t xml:space="preserve"> администрации Большемурашки</w:t>
      </w:r>
      <w:r w:rsidR="00BB7C21" w:rsidRPr="00A022D3">
        <w:rPr>
          <w:rFonts w:ascii="Times New Roman" w:hAnsi="Times New Roman" w:cs="Times New Roman"/>
          <w:b/>
          <w:bCs/>
          <w:sz w:val="28"/>
          <w:szCs w:val="28"/>
        </w:rPr>
        <w:t xml:space="preserve">нского муниципального района  </w:t>
      </w:r>
    </w:p>
    <w:p w:rsidR="006D661C" w:rsidRPr="00A022D3" w:rsidRDefault="00BB7C21" w:rsidP="006D661C">
      <w:pPr>
        <w:pStyle w:val="a9"/>
        <w:widowControl w:val="0"/>
        <w:autoSpaceDE w:val="0"/>
        <w:autoSpaceDN w:val="0"/>
        <w:adjustRightInd w:val="0"/>
        <w:spacing w:after="0" w:line="240" w:lineRule="auto"/>
        <w:ind w:left="1395"/>
        <w:jc w:val="center"/>
        <w:rPr>
          <w:rFonts w:ascii="Times New Roman" w:hAnsi="Times New Roman" w:cs="Times New Roman"/>
          <w:b/>
          <w:sz w:val="28"/>
          <w:szCs w:val="28"/>
        </w:rPr>
      </w:pPr>
      <w:r w:rsidRPr="00A022D3">
        <w:rPr>
          <w:rFonts w:ascii="Times New Roman" w:hAnsi="Times New Roman" w:cs="Times New Roman"/>
          <w:b/>
          <w:bCs/>
          <w:sz w:val="28"/>
          <w:szCs w:val="28"/>
        </w:rPr>
        <w:t>от 07.10.2014г. № 725</w:t>
      </w:r>
    </w:p>
    <w:bookmarkEnd w:id="0"/>
    <w:p w:rsidR="0071602D" w:rsidRPr="006D661C" w:rsidRDefault="0071602D" w:rsidP="006D661C">
      <w:pPr>
        <w:widowControl w:val="0"/>
        <w:autoSpaceDE w:val="0"/>
        <w:autoSpaceDN w:val="0"/>
        <w:adjustRightInd w:val="0"/>
        <w:spacing w:after="0" w:line="240" w:lineRule="auto"/>
        <w:jc w:val="center"/>
        <w:rPr>
          <w:rFonts w:ascii="Times New Roman" w:hAnsi="Times New Roman" w:cs="Times New Roman"/>
          <w:b/>
          <w:bCs/>
          <w:sz w:val="24"/>
          <w:szCs w:val="24"/>
        </w:rPr>
      </w:pPr>
    </w:p>
    <w:p w:rsidR="0071602D" w:rsidRPr="00E0138D" w:rsidRDefault="0071602D">
      <w:pPr>
        <w:widowControl w:val="0"/>
        <w:autoSpaceDE w:val="0"/>
        <w:autoSpaceDN w:val="0"/>
        <w:adjustRightInd w:val="0"/>
        <w:spacing w:after="0" w:line="240" w:lineRule="auto"/>
        <w:jc w:val="center"/>
        <w:rPr>
          <w:rFonts w:ascii="Times New Roman" w:hAnsi="Times New Roman" w:cs="Times New Roman"/>
          <w:b/>
          <w:bCs/>
        </w:rPr>
      </w:pPr>
    </w:p>
    <w:p w:rsidR="008448CE" w:rsidRDefault="008448CE">
      <w:pPr>
        <w:widowControl w:val="0"/>
        <w:autoSpaceDE w:val="0"/>
        <w:autoSpaceDN w:val="0"/>
        <w:adjustRightInd w:val="0"/>
        <w:spacing w:after="0" w:line="240" w:lineRule="auto"/>
        <w:jc w:val="both"/>
        <w:rPr>
          <w:rFonts w:ascii="Times New Roman" w:hAnsi="Times New Roman" w:cs="Times New Roman"/>
        </w:rPr>
      </w:pPr>
    </w:p>
    <w:p w:rsidR="008448CE" w:rsidRDefault="008448CE">
      <w:pPr>
        <w:widowControl w:val="0"/>
        <w:autoSpaceDE w:val="0"/>
        <w:autoSpaceDN w:val="0"/>
        <w:adjustRightInd w:val="0"/>
        <w:spacing w:after="0" w:line="240" w:lineRule="auto"/>
        <w:jc w:val="both"/>
        <w:rPr>
          <w:rFonts w:ascii="Times New Roman" w:hAnsi="Times New Roman" w:cs="Times New Roman"/>
        </w:rPr>
      </w:pPr>
    </w:p>
    <w:p w:rsidR="0001289C" w:rsidRPr="00A022D3" w:rsidRDefault="00BB7C21" w:rsidP="00A022D3">
      <w:pPr>
        <w:spacing w:after="0" w:line="240" w:lineRule="auto"/>
        <w:jc w:val="both"/>
        <w:rPr>
          <w:rFonts w:ascii="Times New Roman" w:hAnsi="Times New Roman" w:cs="Times New Roman"/>
          <w:sz w:val="28"/>
          <w:szCs w:val="28"/>
        </w:rPr>
      </w:pPr>
      <w:r w:rsidRPr="00A022D3">
        <w:rPr>
          <w:rFonts w:ascii="Times New Roman" w:hAnsi="Times New Roman" w:cs="Times New Roman"/>
          <w:sz w:val="28"/>
          <w:szCs w:val="28"/>
        </w:rPr>
        <w:t xml:space="preserve">     В соответствии с решением Земского собрания  Большемурашкинского муниципального района от 12.12.2014 года № 24  « О районном бюджете  на 2015 год и плановый период 2016-2017 годы»  и в целях приведения в соответствии с действующим законодательством,  администрация Большемурашкинского муниципального района </w:t>
      </w:r>
      <w:proofErr w:type="gramStart"/>
      <w:r w:rsidRPr="00A022D3">
        <w:rPr>
          <w:rFonts w:ascii="Times New Roman" w:hAnsi="Times New Roman" w:cs="Times New Roman"/>
          <w:b/>
          <w:sz w:val="28"/>
          <w:szCs w:val="28"/>
        </w:rPr>
        <w:t>п</w:t>
      </w:r>
      <w:proofErr w:type="gramEnd"/>
      <w:r w:rsidRPr="00A022D3">
        <w:rPr>
          <w:rFonts w:ascii="Times New Roman" w:hAnsi="Times New Roman" w:cs="Times New Roman"/>
          <w:b/>
          <w:sz w:val="28"/>
          <w:szCs w:val="28"/>
        </w:rPr>
        <w:t xml:space="preserve"> о с т а н о в л я е т:</w:t>
      </w:r>
    </w:p>
    <w:p w:rsidR="0001289C" w:rsidRDefault="0001289C" w:rsidP="00A022D3">
      <w:pPr>
        <w:spacing w:after="0" w:line="240" w:lineRule="auto"/>
        <w:jc w:val="both"/>
      </w:pPr>
      <w:r w:rsidRPr="00A022D3">
        <w:rPr>
          <w:rFonts w:ascii="Times New Roman" w:hAnsi="Times New Roman" w:cs="Times New Roman"/>
          <w:sz w:val="28"/>
          <w:szCs w:val="28"/>
        </w:rPr>
        <w:t xml:space="preserve">     </w:t>
      </w:r>
      <w:r w:rsidR="006D661C" w:rsidRPr="00A022D3">
        <w:rPr>
          <w:rFonts w:ascii="Times New Roman" w:hAnsi="Times New Roman" w:cs="Times New Roman"/>
          <w:sz w:val="28"/>
          <w:szCs w:val="28"/>
        </w:rPr>
        <w:t xml:space="preserve">1.Внести изменения в </w:t>
      </w:r>
      <w:r w:rsidR="00BB7C21" w:rsidRPr="00A022D3">
        <w:rPr>
          <w:rFonts w:ascii="Times New Roman" w:hAnsi="Times New Roman" w:cs="Times New Roman"/>
          <w:sz w:val="28"/>
          <w:szCs w:val="28"/>
        </w:rPr>
        <w:t xml:space="preserve">муниципальную </w:t>
      </w:r>
      <w:r w:rsidR="006D661C" w:rsidRPr="00A022D3">
        <w:rPr>
          <w:rFonts w:ascii="Times New Roman" w:hAnsi="Times New Roman" w:cs="Times New Roman"/>
          <w:sz w:val="28"/>
          <w:szCs w:val="28"/>
        </w:rPr>
        <w:t>программу</w:t>
      </w:r>
      <w:r w:rsidR="003D1E22" w:rsidRPr="00A022D3">
        <w:rPr>
          <w:rFonts w:ascii="Times New Roman" w:hAnsi="Times New Roman" w:cs="Times New Roman"/>
          <w:sz w:val="28"/>
          <w:szCs w:val="28"/>
        </w:rPr>
        <w:t xml:space="preserve"> «Повышение эффективности муниципального управления Большемурашкинского муниципального района Нижегородской области на 2015-2017 годы»</w:t>
      </w:r>
      <w:r w:rsidRPr="00A022D3">
        <w:rPr>
          <w:rFonts w:ascii="Times New Roman" w:hAnsi="Times New Roman" w:cs="Times New Roman"/>
          <w:sz w:val="28"/>
          <w:szCs w:val="28"/>
        </w:rPr>
        <w:t xml:space="preserve">, утвержденную постановлением </w:t>
      </w:r>
      <w:r w:rsidR="00BB7C21" w:rsidRPr="00A022D3">
        <w:rPr>
          <w:rFonts w:ascii="Times New Roman" w:hAnsi="Times New Roman" w:cs="Times New Roman"/>
          <w:sz w:val="28"/>
          <w:szCs w:val="28"/>
        </w:rPr>
        <w:t xml:space="preserve"> </w:t>
      </w:r>
      <w:r w:rsidRPr="00A022D3">
        <w:rPr>
          <w:rFonts w:ascii="Times New Roman" w:hAnsi="Times New Roman" w:cs="Times New Roman"/>
          <w:bCs/>
          <w:sz w:val="28"/>
          <w:szCs w:val="28"/>
        </w:rPr>
        <w:t>администрации Большемурашкинского муниципального района</w:t>
      </w:r>
      <w:r w:rsidR="00E909BC" w:rsidRPr="00A022D3">
        <w:rPr>
          <w:rFonts w:ascii="Times New Roman" w:hAnsi="Times New Roman" w:cs="Times New Roman"/>
          <w:bCs/>
          <w:sz w:val="28"/>
          <w:szCs w:val="28"/>
        </w:rPr>
        <w:t xml:space="preserve"> </w:t>
      </w:r>
      <w:r w:rsidR="00A022D3" w:rsidRPr="00A022D3">
        <w:rPr>
          <w:rFonts w:ascii="Times New Roman" w:hAnsi="Times New Roman" w:cs="Times New Roman"/>
          <w:bCs/>
          <w:sz w:val="28"/>
          <w:szCs w:val="28"/>
        </w:rPr>
        <w:t>от 07.10.2014г. № 725</w:t>
      </w:r>
      <w:r w:rsidR="00A022D3">
        <w:rPr>
          <w:rFonts w:ascii="Times New Roman" w:hAnsi="Times New Roman" w:cs="Times New Roman"/>
          <w:bCs/>
          <w:sz w:val="28"/>
          <w:szCs w:val="28"/>
        </w:rPr>
        <w:t xml:space="preserve"> </w:t>
      </w:r>
      <w:r w:rsidR="00E909BC" w:rsidRPr="00A022D3">
        <w:rPr>
          <w:rFonts w:ascii="Times New Roman" w:hAnsi="Times New Roman" w:cs="Times New Roman"/>
          <w:bCs/>
          <w:sz w:val="28"/>
          <w:szCs w:val="28"/>
        </w:rPr>
        <w:t xml:space="preserve"> </w:t>
      </w:r>
      <w:r w:rsidR="00A022D3">
        <w:rPr>
          <w:rFonts w:ascii="Times New Roman" w:hAnsi="Times New Roman" w:cs="Times New Roman"/>
          <w:bCs/>
          <w:sz w:val="28"/>
          <w:szCs w:val="28"/>
        </w:rPr>
        <w:t xml:space="preserve">«Об утверждении муниципальной программы </w:t>
      </w:r>
      <w:r w:rsidR="00A022D3" w:rsidRPr="00A022D3">
        <w:rPr>
          <w:rFonts w:ascii="Times New Roman" w:hAnsi="Times New Roman" w:cs="Times New Roman"/>
          <w:sz w:val="28"/>
          <w:szCs w:val="28"/>
        </w:rPr>
        <w:t>«Повышение эффективности муниципального управления Большемурашкинского муниципального района Нижегородской области на 2015-2017 годы»</w:t>
      </w:r>
      <w:r w:rsidR="00A022D3">
        <w:rPr>
          <w:rFonts w:ascii="Times New Roman" w:hAnsi="Times New Roman" w:cs="Times New Roman"/>
          <w:sz w:val="28"/>
          <w:szCs w:val="28"/>
        </w:rPr>
        <w:t>, утвердив её в новой редакции.</w:t>
      </w:r>
    </w:p>
    <w:p w:rsidR="00A022D3" w:rsidRDefault="00A022D3" w:rsidP="00A022D3">
      <w:pPr>
        <w:spacing w:after="0" w:line="240" w:lineRule="auto"/>
        <w:jc w:val="both"/>
      </w:pPr>
      <w:r>
        <w:rPr>
          <w:rFonts w:ascii="Times New Roman" w:hAnsi="Times New Roman" w:cs="Times New Roman"/>
          <w:sz w:val="28"/>
          <w:szCs w:val="28"/>
        </w:rPr>
        <w:t xml:space="preserve">     2.Внести изменения в</w:t>
      </w:r>
      <w:r w:rsidR="00AE74A9" w:rsidRPr="00A022D3">
        <w:rPr>
          <w:rFonts w:ascii="Times New Roman" w:hAnsi="Times New Roman" w:cs="Times New Roman"/>
          <w:sz w:val="28"/>
          <w:szCs w:val="28"/>
        </w:rPr>
        <w:t xml:space="preserve"> подпрограмму 1 «Повышение эффективности муниципального управления, развитие местного самоуправления и муниципальной службы Большемурашкинского муниципального района Нижегород</w:t>
      </w:r>
      <w:r>
        <w:rPr>
          <w:rFonts w:ascii="Times New Roman" w:hAnsi="Times New Roman" w:cs="Times New Roman"/>
          <w:sz w:val="28"/>
          <w:szCs w:val="28"/>
        </w:rPr>
        <w:t>ской области на 2015-2017 годы», утвердив её в новой редакции.</w:t>
      </w:r>
    </w:p>
    <w:p w:rsidR="00AE74A9" w:rsidRPr="00A022D3" w:rsidRDefault="00A022D3" w:rsidP="00A022D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3.Внести изменения в </w:t>
      </w:r>
      <w:r w:rsidR="00AE74A9" w:rsidRPr="00A022D3">
        <w:rPr>
          <w:rFonts w:ascii="Times New Roman" w:hAnsi="Times New Roman" w:cs="Times New Roman"/>
          <w:sz w:val="28"/>
          <w:szCs w:val="28"/>
        </w:rPr>
        <w:t xml:space="preserve"> подпрограмму </w:t>
      </w:r>
      <w:r>
        <w:rPr>
          <w:rFonts w:ascii="Times New Roman" w:hAnsi="Times New Roman" w:cs="Times New Roman"/>
          <w:sz w:val="28"/>
          <w:szCs w:val="28"/>
        </w:rPr>
        <w:t xml:space="preserve"> </w:t>
      </w:r>
      <w:r w:rsidR="00AE74A9" w:rsidRPr="00A022D3">
        <w:rPr>
          <w:rFonts w:ascii="Times New Roman" w:hAnsi="Times New Roman" w:cs="Times New Roman"/>
          <w:sz w:val="28"/>
          <w:szCs w:val="28"/>
        </w:rPr>
        <w:t>2 «Развитие ресурсного обеспечения и юридическая поддержка органов местного самоуправления Большемурашкинского муниципального района Нижегородской области на 2015-2017 годы»</w:t>
      </w:r>
      <w:r>
        <w:rPr>
          <w:rFonts w:ascii="Times New Roman" w:hAnsi="Times New Roman" w:cs="Times New Roman"/>
          <w:sz w:val="28"/>
          <w:szCs w:val="28"/>
        </w:rPr>
        <w:t>,</w:t>
      </w:r>
      <w:r w:rsidRPr="00A022D3">
        <w:rPr>
          <w:rFonts w:ascii="Times New Roman" w:hAnsi="Times New Roman" w:cs="Times New Roman"/>
          <w:sz w:val="28"/>
          <w:szCs w:val="28"/>
        </w:rPr>
        <w:t xml:space="preserve"> </w:t>
      </w:r>
      <w:r>
        <w:rPr>
          <w:rFonts w:ascii="Times New Roman" w:hAnsi="Times New Roman" w:cs="Times New Roman"/>
          <w:sz w:val="28"/>
          <w:szCs w:val="28"/>
        </w:rPr>
        <w:t>утвердив её в новой редакции.</w:t>
      </w:r>
    </w:p>
    <w:p w:rsidR="00A022D3" w:rsidRDefault="00A022D3" w:rsidP="00A022D3">
      <w:pPr>
        <w:spacing w:after="0" w:line="240" w:lineRule="auto"/>
        <w:jc w:val="both"/>
      </w:pPr>
      <w:r>
        <w:rPr>
          <w:rFonts w:ascii="Times New Roman" w:hAnsi="Times New Roman" w:cs="Times New Roman"/>
          <w:sz w:val="28"/>
          <w:szCs w:val="28"/>
        </w:rPr>
        <w:t xml:space="preserve">     4.Внести изменения в</w:t>
      </w:r>
      <w:r w:rsidR="00AE74A9" w:rsidRPr="00A022D3">
        <w:rPr>
          <w:rFonts w:ascii="Times New Roman" w:hAnsi="Times New Roman" w:cs="Times New Roman"/>
          <w:sz w:val="28"/>
          <w:szCs w:val="28"/>
        </w:rPr>
        <w:t xml:space="preserve"> подпрограмму 3 «Обеспечение внедрения и развития механизма предупреждения коррупции, выявления и разрешения конфликта </w:t>
      </w:r>
      <w:r w:rsidR="00AE74A9" w:rsidRPr="00A022D3">
        <w:rPr>
          <w:rFonts w:ascii="Times New Roman" w:hAnsi="Times New Roman" w:cs="Times New Roman"/>
          <w:sz w:val="28"/>
          <w:szCs w:val="28"/>
        </w:rPr>
        <w:lastRenderedPageBreak/>
        <w:t>интересов в Большемурашкинском муниципальном районе Нижегород</w:t>
      </w:r>
      <w:r>
        <w:rPr>
          <w:rFonts w:ascii="Times New Roman" w:hAnsi="Times New Roman" w:cs="Times New Roman"/>
          <w:sz w:val="28"/>
          <w:szCs w:val="28"/>
        </w:rPr>
        <w:t>ской области на 2015-2017 годы», утвердив её в новой редакции.</w:t>
      </w:r>
    </w:p>
    <w:p w:rsidR="00A022D3" w:rsidRDefault="00A022D3" w:rsidP="00A022D3">
      <w:pPr>
        <w:spacing w:after="0" w:line="240" w:lineRule="auto"/>
        <w:jc w:val="both"/>
      </w:pPr>
      <w:r>
        <w:rPr>
          <w:rFonts w:ascii="Times New Roman" w:hAnsi="Times New Roman" w:cs="Times New Roman"/>
          <w:sz w:val="28"/>
          <w:szCs w:val="28"/>
        </w:rPr>
        <w:t xml:space="preserve">     5.Внести изменения в</w:t>
      </w:r>
      <w:r w:rsidR="00AE74A9" w:rsidRPr="00A022D3">
        <w:rPr>
          <w:rFonts w:ascii="Times New Roman" w:hAnsi="Times New Roman" w:cs="Times New Roman"/>
          <w:sz w:val="28"/>
          <w:szCs w:val="28"/>
        </w:rPr>
        <w:t xml:space="preserve"> подпрограмму 4 «Предоставление социальных гарантий лицам, замещающим муниципальные должности, должности муниципальной службы и служащим органов местного самоуправления Большемурашкинского муниципального района Нижегород</w:t>
      </w:r>
      <w:r>
        <w:rPr>
          <w:rFonts w:ascii="Times New Roman" w:hAnsi="Times New Roman" w:cs="Times New Roman"/>
          <w:sz w:val="28"/>
          <w:szCs w:val="28"/>
        </w:rPr>
        <w:t>ской области на 2015-2017 годы»,</w:t>
      </w:r>
      <w:r w:rsidRPr="00A022D3">
        <w:rPr>
          <w:rFonts w:ascii="Times New Roman" w:hAnsi="Times New Roman" w:cs="Times New Roman"/>
          <w:sz w:val="28"/>
          <w:szCs w:val="28"/>
        </w:rPr>
        <w:t xml:space="preserve"> </w:t>
      </w:r>
      <w:r>
        <w:rPr>
          <w:rFonts w:ascii="Times New Roman" w:hAnsi="Times New Roman" w:cs="Times New Roman"/>
          <w:sz w:val="28"/>
          <w:szCs w:val="28"/>
        </w:rPr>
        <w:t>утвердив её в новой редакции.</w:t>
      </w:r>
    </w:p>
    <w:p w:rsidR="003D1E22" w:rsidRDefault="00A022D3" w:rsidP="00A022D3">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6.Внести изменения в</w:t>
      </w:r>
      <w:r w:rsidR="00AE74A9" w:rsidRPr="00A022D3">
        <w:rPr>
          <w:rFonts w:ascii="Times New Roman" w:hAnsi="Times New Roman" w:cs="Times New Roman"/>
          <w:sz w:val="28"/>
          <w:szCs w:val="28"/>
        </w:rPr>
        <w:t xml:space="preserve"> подпрограмму 5 «Обеспечение реализации муниципальной программы «Повышение эффективности муниципального управления Большемурашкинского муниципального района Нижегород</w:t>
      </w:r>
      <w:r>
        <w:rPr>
          <w:rFonts w:ascii="Times New Roman" w:hAnsi="Times New Roman" w:cs="Times New Roman"/>
          <w:sz w:val="28"/>
          <w:szCs w:val="28"/>
        </w:rPr>
        <w:t>ской области на 2015-2017 годы»,</w:t>
      </w:r>
      <w:r w:rsidRPr="00A022D3">
        <w:rPr>
          <w:rFonts w:ascii="Times New Roman" w:hAnsi="Times New Roman" w:cs="Times New Roman"/>
          <w:sz w:val="28"/>
          <w:szCs w:val="28"/>
        </w:rPr>
        <w:t xml:space="preserve"> </w:t>
      </w:r>
      <w:r>
        <w:rPr>
          <w:rFonts w:ascii="Times New Roman" w:hAnsi="Times New Roman" w:cs="Times New Roman"/>
          <w:sz w:val="28"/>
          <w:szCs w:val="28"/>
        </w:rPr>
        <w:t>утвердив её в новой редакции.</w:t>
      </w:r>
      <w:r w:rsidR="003D1E22">
        <w:rPr>
          <w:rFonts w:ascii="Times New Roman" w:hAnsi="Times New Roman" w:cs="Times New Roman"/>
          <w:sz w:val="24"/>
          <w:szCs w:val="24"/>
        </w:rPr>
        <w:t xml:space="preserve"> </w:t>
      </w:r>
    </w:p>
    <w:p w:rsidR="00DD7CBC" w:rsidRPr="00DD7CBC" w:rsidRDefault="00DD7CBC" w:rsidP="00A022D3">
      <w:pPr>
        <w:spacing w:after="0" w:line="240" w:lineRule="auto"/>
        <w:jc w:val="both"/>
        <w:rPr>
          <w:rFonts w:ascii="Times New Roman" w:hAnsi="Times New Roman" w:cs="Times New Roman"/>
          <w:sz w:val="28"/>
          <w:szCs w:val="28"/>
        </w:rPr>
      </w:pPr>
      <w:r>
        <w:rPr>
          <w:rFonts w:ascii="Times New Roman" w:hAnsi="Times New Roman" w:cs="Times New Roman"/>
          <w:sz w:val="24"/>
          <w:szCs w:val="24"/>
        </w:rPr>
        <w:t xml:space="preserve">     </w:t>
      </w:r>
      <w:r w:rsidRPr="00DD7CBC">
        <w:rPr>
          <w:rFonts w:ascii="Times New Roman" w:hAnsi="Times New Roman" w:cs="Times New Roman"/>
          <w:sz w:val="28"/>
          <w:szCs w:val="28"/>
        </w:rPr>
        <w:t>7.</w:t>
      </w:r>
      <w:r>
        <w:rPr>
          <w:rFonts w:ascii="Times New Roman" w:hAnsi="Times New Roman" w:cs="Times New Roman"/>
          <w:sz w:val="28"/>
          <w:szCs w:val="28"/>
        </w:rPr>
        <w:t xml:space="preserve">Действие настоящего постановления распространяется на </w:t>
      </w:r>
      <w:proofErr w:type="gramStart"/>
      <w:r>
        <w:rPr>
          <w:rFonts w:ascii="Times New Roman" w:hAnsi="Times New Roman" w:cs="Times New Roman"/>
          <w:sz w:val="28"/>
          <w:szCs w:val="28"/>
        </w:rPr>
        <w:t>правоотношения</w:t>
      </w:r>
      <w:proofErr w:type="gramEnd"/>
      <w:r>
        <w:rPr>
          <w:rFonts w:ascii="Times New Roman" w:hAnsi="Times New Roman" w:cs="Times New Roman"/>
          <w:sz w:val="28"/>
          <w:szCs w:val="28"/>
        </w:rPr>
        <w:t xml:space="preserve"> возникшие с 01 января 201</w:t>
      </w:r>
      <w:r w:rsidR="00F538A8">
        <w:rPr>
          <w:rFonts w:ascii="Times New Roman" w:hAnsi="Times New Roman" w:cs="Times New Roman"/>
          <w:sz w:val="28"/>
          <w:szCs w:val="28"/>
        </w:rPr>
        <w:t>7</w:t>
      </w:r>
      <w:r>
        <w:rPr>
          <w:rFonts w:ascii="Times New Roman" w:hAnsi="Times New Roman" w:cs="Times New Roman"/>
          <w:sz w:val="28"/>
          <w:szCs w:val="28"/>
        </w:rPr>
        <w:t xml:space="preserve"> года.</w:t>
      </w:r>
    </w:p>
    <w:p w:rsidR="003D1E22" w:rsidRDefault="003D1E22" w:rsidP="003D1E22">
      <w:pPr>
        <w:widowControl w:val="0"/>
        <w:autoSpaceDE w:val="0"/>
        <w:autoSpaceDN w:val="0"/>
        <w:adjustRightInd w:val="0"/>
        <w:spacing w:after="0" w:line="240" w:lineRule="auto"/>
        <w:jc w:val="both"/>
        <w:rPr>
          <w:rFonts w:ascii="Times New Roman" w:hAnsi="Times New Roman" w:cs="Times New Roman"/>
          <w:sz w:val="28"/>
          <w:szCs w:val="28"/>
        </w:rPr>
      </w:pPr>
      <w:r w:rsidRPr="00A022D3">
        <w:rPr>
          <w:rFonts w:ascii="Times New Roman" w:hAnsi="Times New Roman" w:cs="Times New Roman"/>
          <w:sz w:val="28"/>
          <w:szCs w:val="28"/>
        </w:rPr>
        <w:t xml:space="preserve">     </w:t>
      </w:r>
      <w:r w:rsidR="00DD7CBC">
        <w:rPr>
          <w:rFonts w:ascii="Times New Roman" w:hAnsi="Times New Roman" w:cs="Times New Roman"/>
          <w:sz w:val="28"/>
          <w:szCs w:val="28"/>
        </w:rPr>
        <w:t>8</w:t>
      </w:r>
      <w:r w:rsidRPr="00A022D3">
        <w:rPr>
          <w:rFonts w:ascii="Times New Roman" w:hAnsi="Times New Roman" w:cs="Times New Roman"/>
          <w:sz w:val="28"/>
          <w:szCs w:val="28"/>
        </w:rPr>
        <w:t>.</w:t>
      </w:r>
      <w:proofErr w:type="gramStart"/>
      <w:r w:rsidRPr="00A022D3">
        <w:rPr>
          <w:rFonts w:ascii="Times New Roman" w:hAnsi="Times New Roman" w:cs="Times New Roman"/>
          <w:sz w:val="28"/>
          <w:szCs w:val="28"/>
        </w:rPr>
        <w:t>Контроль за</w:t>
      </w:r>
      <w:proofErr w:type="gramEnd"/>
      <w:r w:rsidRPr="00A022D3">
        <w:rPr>
          <w:rFonts w:ascii="Times New Roman" w:hAnsi="Times New Roman" w:cs="Times New Roman"/>
          <w:sz w:val="28"/>
          <w:szCs w:val="28"/>
        </w:rPr>
        <w:t xml:space="preserve"> исполнением настоящего постановления </w:t>
      </w:r>
      <w:r w:rsidR="00A022D3">
        <w:rPr>
          <w:rFonts w:ascii="Times New Roman" w:hAnsi="Times New Roman" w:cs="Times New Roman"/>
          <w:sz w:val="28"/>
          <w:szCs w:val="28"/>
        </w:rPr>
        <w:t xml:space="preserve">возложить на заместителя главы администрации Большемурашкинского муниципального района </w:t>
      </w:r>
      <w:proofErr w:type="spellStart"/>
      <w:r w:rsidR="00A022D3">
        <w:rPr>
          <w:rFonts w:ascii="Times New Roman" w:hAnsi="Times New Roman" w:cs="Times New Roman"/>
          <w:sz w:val="28"/>
          <w:szCs w:val="28"/>
        </w:rPr>
        <w:t>Р.Е.Даранова</w:t>
      </w:r>
      <w:proofErr w:type="spellEnd"/>
      <w:r w:rsidR="00A022D3">
        <w:rPr>
          <w:rFonts w:ascii="Times New Roman" w:hAnsi="Times New Roman" w:cs="Times New Roman"/>
          <w:sz w:val="28"/>
          <w:szCs w:val="28"/>
        </w:rPr>
        <w:t>.</w:t>
      </w:r>
    </w:p>
    <w:p w:rsidR="00A022D3" w:rsidRDefault="00A022D3" w:rsidP="003D1E22">
      <w:pPr>
        <w:widowControl w:val="0"/>
        <w:autoSpaceDE w:val="0"/>
        <w:autoSpaceDN w:val="0"/>
        <w:adjustRightInd w:val="0"/>
        <w:spacing w:after="0" w:line="240" w:lineRule="auto"/>
        <w:jc w:val="both"/>
        <w:rPr>
          <w:rFonts w:ascii="Times New Roman" w:hAnsi="Times New Roman" w:cs="Times New Roman"/>
          <w:sz w:val="28"/>
          <w:szCs w:val="28"/>
        </w:rPr>
      </w:pPr>
    </w:p>
    <w:p w:rsidR="00A022D3" w:rsidRPr="00A022D3" w:rsidRDefault="00A022D3" w:rsidP="003D1E22">
      <w:pPr>
        <w:widowControl w:val="0"/>
        <w:autoSpaceDE w:val="0"/>
        <w:autoSpaceDN w:val="0"/>
        <w:adjustRightInd w:val="0"/>
        <w:spacing w:after="0" w:line="240" w:lineRule="auto"/>
        <w:jc w:val="both"/>
        <w:rPr>
          <w:rFonts w:ascii="Times New Roman" w:hAnsi="Times New Roman" w:cs="Times New Roman"/>
          <w:sz w:val="28"/>
          <w:szCs w:val="28"/>
        </w:rPr>
      </w:pPr>
    </w:p>
    <w:p w:rsidR="003D1E22" w:rsidRPr="00A022D3" w:rsidRDefault="003D1E22" w:rsidP="003D1E22">
      <w:pPr>
        <w:widowControl w:val="0"/>
        <w:autoSpaceDE w:val="0"/>
        <w:autoSpaceDN w:val="0"/>
        <w:adjustRightInd w:val="0"/>
        <w:spacing w:after="0" w:line="240" w:lineRule="auto"/>
        <w:jc w:val="both"/>
        <w:rPr>
          <w:rFonts w:ascii="Times New Roman" w:hAnsi="Times New Roman" w:cs="Times New Roman"/>
          <w:sz w:val="28"/>
          <w:szCs w:val="28"/>
        </w:rPr>
      </w:pPr>
    </w:p>
    <w:p w:rsidR="003D1E22" w:rsidRPr="00A022D3" w:rsidRDefault="003D1E22" w:rsidP="003D1E22">
      <w:pPr>
        <w:widowControl w:val="0"/>
        <w:autoSpaceDE w:val="0"/>
        <w:autoSpaceDN w:val="0"/>
        <w:adjustRightInd w:val="0"/>
        <w:spacing w:after="0" w:line="240" w:lineRule="auto"/>
        <w:jc w:val="both"/>
        <w:rPr>
          <w:rFonts w:ascii="Times New Roman" w:hAnsi="Times New Roman" w:cs="Times New Roman"/>
          <w:sz w:val="28"/>
          <w:szCs w:val="28"/>
        </w:rPr>
      </w:pPr>
    </w:p>
    <w:p w:rsidR="003D1E22" w:rsidRPr="00A022D3" w:rsidRDefault="003D1E22" w:rsidP="003D1E22">
      <w:pPr>
        <w:widowControl w:val="0"/>
        <w:autoSpaceDE w:val="0"/>
        <w:autoSpaceDN w:val="0"/>
        <w:adjustRightInd w:val="0"/>
        <w:spacing w:after="0" w:line="240" w:lineRule="auto"/>
        <w:jc w:val="both"/>
        <w:rPr>
          <w:rFonts w:ascii="Times New Roman" w:hAnsi="Times New Roman" w:cs="Times New Roman"/>
          <w:b/>
          <w:sz w:val="28"/>
          <w:szCs w:val="28"/>
        </w:rPr>
      </w:pPr>
      <w:r w:rsidRPr="00A022D3">
        <w:rPr>
          <w:rFonts w:ascii="Times New Roman" w:hAnsi="Times New Roman" w:cs="Times New Roman"/>
          <w:sz w:val="28"/>
          <w:szCs w:val="28"/>
        </w:rPr>
        <w:t>Глава администрации района                                                   Н.А.Беляков</w:t>
      </w:r>
    </w:p>
    <w:p w:rsidR="008448CE" w:rsidRPr="00A022D3" w:rsidRDefault="008448CE" w:rsidP="003D1E22">
      <w:pPr>
        <w:widowControl w:val="0"/>
        <w:autoSpaceDE w:val="0"/>
        <w:autoSpaceDN w:val="0"/>
        <w:adjustRightInd w:val="0"/>
        <w:spacing w:after="0" w:line="240" w:lineRule="auto"/>
        <w:jc w:val="both"/>
        <w:rPr>
          <w:rFonts w:ascii="Times New Roman" w:hAnsi="Times New Roman" w:cs="Times New Roman"/>
          <w:sz w:val="28"/>
          <w:szCs w:val="28"/>
        </w:rPr>
      </w:pPr>
    </w:p>
    <w:p w:rsidR="008448CE" w:rsidRPr="00A022D3" w:rsidRDefault="008448CE">
      <w:pPr>
        <w:widowControl w:val="0"/>
        <w:autoSpaceDE w:val="0"/>
        <w:autoSpaceDN w:val="0"/>
        <w:adjustRightInd w:val="0"/>
        <w:spacing w:after="0" w:line="240" w:lineRule="auto"/>
        <w:jc w:val="both"/>
        <w:rPr>
          <w:rFonts w:ascii="Times New Roman" w:hAnsi="Times New Roman" w:cs="Times New Roman"/>
          <w:sz w:val="28"/>
          <w:szCs w:val="28"/>
        </w:rPr>
      </w:pPr>
    </w:p>
    <w:p w:rsidR="008448CE" w:rsidRPr="006D661C" w:rsidRDefault="008448CE">
      <w:pPr>
        <w:widowControl w:val="0"/>
        <w:autoSpaceDE w:val="0"/>
        <w:autoSpaceDN w:val="0"/>
        <w:adjustRightInd w:val="0"/>
        <w:spacing w:after="0" w:line="240" w:lineRule="auto"/>
        <w:jc w:val="both"/>
        <w:rPr>
          <w:rFonts w:ascii="Times New Roman" w:hAnsi="Times New Roman" w:cs="Times New Roman"/>
          <w:sz w:val="24"/>
          <w:szCs w:val="24"/>
        </w:rPr>
      </w:pPr>
    </w:p>
    <w:p w:rsidR="008448CE" w:rsidRPr="006D661C" w:rsidRDefault="008448CE">
      <w:pPr>
        <w:widowControl w:val="0"/>
        <w:autoSpaceDE w:val="0"/>
        <w:autoSpaceDN w:val="0"/>
        <w:adjustRightInd w:val="0"/>
        <w:spacing w:after="0" w:line="240" w:lineRule="auto"/>
        <w:jc w:val="both"/>
        <w:rPr>
          <w:rFonts w:ascii="Times New Roman" w:hAnsi="Times New Roman" w:cs="Times New Roman"/>
          <w:sz w:val="24"/>
          <w:szCs w:val="24"/>
        </w:rPr>
      </w:pPr>
    </w:p>
    <w:p w:rsidR="008448CE" w:rsidRDefault="008448CE">
      <w:pPr>
        <w:widowControl w:val="0"/>
        <w:autoSpaceDE w:val="0"/>
        <w:autoSpaceDN w:val="0"/>
        <w:adjustRightInd w:val="0"/>
        <w:spacing w:after="0" w:line="240" w:lineRule="auto"/>
        <w:jc w:val="both"/>
        <w:rPr>
          <w:rFonts w:ascii="Times New Roman" w:hAnsi="Times New Roman" w:cs="Times New Roman"/>
        </w:rPr>
      </w:pPr>
    </w:p>
    <w:p w:rsidR="008448CE" w:rsidRDefault="008448CE">
      <w:pPr>
        <w:widowControl w:val="0"/>
        <w:autoSpaceDE w:val="0"/>
        <w:autoSpaceDN w:val="0"/>
        <w:adjustRightInd w:val="0"/>
        <w:spacing w:after="0" w:line="240" w:lineRule="auto"/>
        <w:jc w:val="both"/>
        <w:rPr>
          <w:rFonts w:ascii="Times New Roman" w:hAnsi="Times New Roman" w:cs="Times New Roman"/>
        </w:rPr>
      </w:pPr>
    </w:p>
    <w:p w:rsidR="008448CE" w:rsidRDefault="008448CE">
      <w:pPr>
        <w:widowControl w:val="0"/>
        <w:autoSpaceDE w:val="0"/>
        <w:autoSpaceDN w:val="0"/>
        <w:adjustRightInd w:val="0"/>
        <w:spacing w:after="0" w:line="240" w:lineRule="auto"/>
        <w:jc w:val="both"/>
        <w:rPr>
          <w:rFonts w:ascii="Times New Roman" w:hAnsi="Times New Roman" w:cs="Times New Roman"/>
        </w:rPr>
      </w:pPr>
    </w:p>
    <w:p w:rsidR="008448CE" w:rsidRDefault="008448CE">
      <w:pPr>
        <w:widowControl w:val="0"/>
        <w:autoSpaceDE w:val="0"/>
        <w:autoSpaceDN w:val="0"/>
        <w:adjustRightInd w:val="0"/>
        <w:spacing w:after="0" w:line="240" w:lineRule="auto"/>
        <w:jc w:val="both"/>
        <w:rPr>
          <w:rFonts w:ascii="Times New Roman" w:hAnsi="Times New Roman" w:cs="Times New Roman"/>
        </w:rPr>
      </w:pPr>
    </w:p>
    <w:p w:rsidR="008448CE" w:rsidRDefault="008448CE">
      <w:pPr>
        <w:widowControl w:val="0"/>
        <w:autoSpaceDE w:val="0"/>
        <w:autoSpaceDN w:val="0"/>
        <w:adjustRightInd w:val="0"/>
        <w:spacing w:after="0" w:line="240" w:lineRule="auto"/>
        <w:jc w:val="both"/>
        <w:rPr>
          <w:rFonts w:ascii="Times New Roman" w:hAnsi="Times New Roman" w:cs="Times New Roman"/>
        </w:rPr>
      </w:pPr>
    </w:p>
    <w:p w:rsidR="008448CE" w:rsidRDefault="008448CE">
      <w:pPr>
        <w:widowControl w:val="0"/>
        <w:autoSpaceDE w:val="0"/>
        <w:autoSpaceDN w:val="0"/>
        <w:adjustRightInd w:val="0"/>
        <w:spacing w:after="0" w:line="240" w:lineRule="auto"/>
        <w:jc w:val="both"/>
        <w:rPr>
          <w:rFonts w:ascii="Times New Roman" w:hAnsi="Times New Roman" w:cs="Times New Roman"/>
        </w:rPr>
      </w:pPr>
    </w:p>
    <w:p w:rsidR="00A022D3" w:rsidRDefault="00A022D3">
      <w:pPr>
        <w:widowControl w:val="0"/>
        <w:autoSpaceDE w:val="0"/>
        <w:autoSpaceDN w:val="0"/>
        <w:adjustRightInd w:val="0"/>
        <w:spacing w:after="0" w:line="240" w:lineRule="auto"/>
        <w:jc w:val="both"/>
        <w:rPr>
          <w:rFonts w:ascii="Times New Roman" w:hAnsi="Times New Roman" w:cs="Times New Roman"/>
        </w:rPr>
      </w:pPr>
    </w:p>
    <w:p w:rsidR="00A022D3" w:rsidRDefault="00A022D3">
      <w:pPr>
        <w:widowControl w:val="0"/>
        <w:autoSpaceDE w:val="0"/>
        <w:autoSpaceDN w:val="0"/>
        <w:adjustRightInd w:val="0"/>
        <w:spacing w:after="0" w:line="240" w:lineRule="auto"/>
        <w:jc w:val="both"/>
        <w:rPr>
          <w:rFonts w:ascii="Times New Roman" w:hAnsi="Times New Roman" w:cs="Times New Roman"/>
        </w:rPr>
      </w:pPr>
    </w:p>
    <w:p w:rsidR="00A022D3" w:rsidRDefault="00A022D3">
      <w:pPr>
        <w:widowControl w:val="0"/>
        <w:autoSpaceDE w:val="0"/>
        <w:autoSpaceDN w:val="0"/>
        <w:adjustRightInd w:val="0"/>
        <w:spacing w:after="0" w:line="240" w:lineRule="auto"/>
        <w:jc w:val="both"/>
        <w:rPr>
          <w:rFonts w:ascii="Times New Roman" w:hAnsi="Times New Roman" w:cs="Times New Roman"/>
        </w:rPr>
      </w:pPr>
    </w:p>
    <w:p w:rsidR="00A022D3" w:rsidRDefault="00A022D3">
      <w:pPr>
        <w:widowControl w:val="0"/>
        <w:autoSpaceDE w:val="0"/>
        <w:autoSpaceDN w:val="0"/>
        <w:adjustRightInd w:val="0"/>
        <w:spacing w:after="0" w:line="240" w:lineRule="auto"/>
        <w:jc w:val="both"/>
        <w:rPr>
          <w:rFonts w:ascii="Times New Roman" w:hAnsi="Times New Roman" w:cs="Times New Roman"/>
        </w:rPr>
      </w:pPr>
    </w:p>
    <w:p w:rsidR="0070358E" w:rsidRDefault="0070358E">
      <w:pPr>
        <w:widowControl w:val="0"/>
        <w:autoSpaceDE w:val="0"/>
        <w:autoSpaceDN w:val="0"/>
        <w:adjustRightInd w:val="0"/>
        <w:spacing w:after="0" w:line="240" w:lineRule="auto"/>
        <w:jc w:val="both"/>
        <w:rPr>
          <w:rFonts w:ascii="Times New Roman" w:hAnsi="Times New Roman" w:cs="Times New Roman"/>
        </w:rPr>
      </w:pPr>
    </w:p>
    <w:p w:rsidR="00A022D3" w:rsidRDefault="00A022D3">
      <w:pPr>
        <w:widowControl w:val="0"/>
        <w:autoSpaceDE w:val="0"/>
        <w:autoSpaceDN w:val="0"/>
        <w:adjustRightInd w:val="0"/>
        <w:spacing w:after="0" w:line="240" w:lineRule="auto"/>
        <w:jc w:val="both"/>
        <w:rPr>
          <w:rFonts w:ascii="Times New Roman" w:hAnsi="Times New Roman" w:cs="Times New Roman"/>
        </w:rPr>
      </w:pPr>
    </w:p>
    <w:p w:rsidR="00A022D3" w:rsidRDefault="00A022D3">
      <w:pPr>
        <w:widowControl w:val="0"/>
        <w:autoSpaceDE w:val="0"/>
        <w:autoSpaceDN w:val="0"/>
        <w:adjustRightInd w:val="0"/>
        <w:spacing w:after="0" w:line="240" w:lineRule="auto"/>
        <w:jc w:val="both"/>
        <w:rPr>
          <w:rFonts w:ascii="Times New Roman" w:hAnsi="Times New Roman" w:cs="Times New Roman"/>
        </w:rPr>
      </w:pPr>
    </w:p>
    <w:p w:rsidR="00A022D3" w:rsidRDefault="00A022D3">
      <w:pPr>
        <w:widowControl w:val="0"/>
        <w:autoSpaceDE w:val="0"/>
        <w:autoSpaceDN w:val="0"/>
        <w:adjustRightInd w:val="0"/>
        <w:spacing w:after="0" w:line="240" w:lineRule="auto"/>
        <w:jc w:val="both"/>
        <w:rPr>
          <w:rFonts w:ascii="Times New Roman" w:hAnsi="Times New Roman" w:cs="Times New Roman"/>
        </w:rPr>
      </w:pPr>
    </w:p>
    <w:p w:rsidR="00A022D3" w:rsidRDefault="00A022D3">
      <w:pPr>
        <w:widowControl w:val="0"/>
        <w:autoSpaceDE w:val="0"/>
        <w:autoSpaceDN w:val="0"/>
        <w:adjustRightInd w:val="0"/>
        <w:spacing w:after="0" w:line="240" w:lineRule="auto"/>
        <w:jc w:val="both"/>
        <w:rPr>
          <w:rFonts w:ascii="Times New Roman" w:hAnsi="Times New Roman" w:cs="Times New Roman"/>
        </w:rPr>
      </w:pPr>
    </w:p>
    <w:p w:rsidR="00A022D3" w:rsidRDefault="00A022D3">
      <w:pPr>
        <w:widowControl w:val="0"/>
        <w:autoSpaceDE w:val="0"/>
        <w:autoSpaceDN w:val="0"/>
        <w:adjustRightInd w:val="0"/>
        <w:spacing w:after="0" w:line="240" w:lineRule="auto"/>
        <w:jc w:val="both"/>
        <w:rPr>
          <w:rFonts w:ascii="Times New Roman" w:hAnsi="Times New Roman" w:cs="Times New Roman"/>
        </w:rPr>
      </w:pPr>
    </w:p>
    <w:p w:rsidR="00A022D3" w:rsidRDefault="00A022D3">
      <w:pPr>
        <w:widowControl w:val="0"/>
        <w:autoSpaceDE w:val="0"/>
        <w:autoSpaceDN w:val="0"/>
        <w:adjustRightInd w:val="0"/>
        <w:spacing w:after="0" w:line="240" w:lineRule="auto"/>
        <w:jc w:val="both"/>
        <w:rPr>
          <w:rFonts w:ascii="Times New Roman" w:hAnsi="Times New Roman" w:cs="Times New Roman"/>
        </w:rPr>
      </w:pPr>
    </w:p>
    <w:p w:rsidR="00A022D3" w:rsidRDefault="00A022D3">
      <w:pPr>
        <w:widowControl w:val="0"/>
        <w:autoSpaceDE w:val="0"/>
        <w:autoSpaceDN w:val="0"/>
        <w:adjustRightInd w:val="0"/>
        <w:spacing w:after="0" w:line="240" w:lineRule="auto"/>
        <w:jc w:val="both"/>
        <w:rPr>
          <w:rFonts w:ascii="Times New Roman" w:hAnsi="Times New Roman" w:cs="Times New Roman"/>
        </w:rPr>
      </w:pPr>
    </w:p>
    <w:p w:rsidR="00A022D3" w:rsidRDefault="00A022D3">
      <w:pPr>
        <w:widowControl w:val="0"/>
        <w:autoSpaceDE w:val="0"/>
        <w:autoSpaceDN w:val="0"/>
        <w:adjustRightInd w:val="0"/>
        <w:spacing w:after="0" w:line="240" w:lineRule="auto"/>
        <w:jc w:val="both"/>
        <w:rPr>
          <w:rFonts w:ascii="Times New Roman" w:hAnsi="Times New Roman" w:cs="Times New Roman"/>
        </w:rPr>
      </w:pPr>
    </w:p>
    <w:p w:rsidR="00A022D3" w:rsidRDefault="00A022D3">
      <w:pPr>
        <w:widowControl w:val="0"/>
        <w:autoSpaceDE w:val="0"/>
        <w:autoSpaceDN w:val="0"/>
        <w:adjustRightInd w:val="0"/>
        <w:spacing w:after="0" w:line="240" w:lineRule="auto"/>
        <w:jc w:val="both"/>
        <w:rPr>
          <w:rFonts w:ascii="Times New Roman" w:hAnsi="Times New Roman" w:cs="Times New Roman"/>
        </w:rPr>
      </w:pPr>
    </w:p>
    <w:p w:rsidR="00A022D3" w:rsidRDefault="00A022D3">
      <w:pPr>
        <w:widowControl w:val="0"/>
        <w:autoSpaceDE w:val="0"/>
        <w:autoSpaceDN w:val="0"/>
        <w:adjustRightInd w:val="0"/>
        <w:spacing w:after="0" w:line="240" w:lineRule="auto"/>
        <w:jc w:val="both"/>
        <w:rPr>
          <w:rFonts w:ascii="Times New Roman" w:hAnsi="Times New Roman" w:cs="Times New Roman"/>
        </w:rPr>
      </w:pPr>
    </w:p>
    <w:p w:rsidR="00A022D3" w:rsidRDefault="00A022D3">
      <w:pPr>
        <w:widowControl w:val="0"/>
        <w:autoSpaceDE w:val="0"/>
        <w:autoSpaceDN w:val="0"/>
        <w:adjustRightInd w:val="0"/>
        <w:spacing w:after="0" w:line="240" w:lineRule="auto"/>
        <w:jc w:val="both"/>
        <w:rPr>
          <w:rFonts w:ascii="Times New Roman" w:hAnsi="Times New Roman" w:cs="Times New Roman"/>
        </w:rPr>
      </w:pPr>
    </w:p>
    <w:p w:rsidR="008448CE" w:rsidRDefault="008448CE">
      <w:pPr>
        <w:widowControl w:val="0"/>
        <w:autoSpaceDE w:val="0"/>
        <w:autoSpaceDN w:val="0"/>
        <w:adjustRightInd w:val="0"/>
        <w:spacing w:after="0" w:line="240" w:lineRule="auto"/>
        <w:jc w:val="both"/>
        <w:rPr>
          <w:rFonts w:ascii="Times New Roman" w:hAnsi="Times New Roman" w:cs="Times New Roman"/>
        </w:rPr>
      </w:pPr>
    </w:p>
    <w:p w:rsidR="008448CE" w:rsidRDefault="008448CE">
      <w:pPr>
        <w:widowControl w:val="0"/>
        <w:autoSpaceDE w:val="0"/>
        <w:autoSpaceDN w:val="0"/>
        <w:adjustRightInd w:val="0"/>
        <w:spacing w:after="0" w:line="240" w:lineRule="auto"/>
        <w:jc w:val="both"/>
        <w:rPr>
          <w:rFonts w:ascii="Times New Roman" w:hAnsi="Times New Roman" w:cs="Times New Roman"/>
        </w:rPr>
      </w:pPr>
    </w:p>
    <w:p w:rsidR="008448CE" w:rsidRDefault="008448CE">
      <w:pPr>
        <w:widowControl w:val="0"/>
        <w:autoSpaceDE w:val="0"/>
        <w:autoSpaceDN w:val="0"/>
        <w:adjustRightInd w:val="0"/>
        <w:spacing w:after="0" w:line="240" w:lineRule="auto"/>
        <w:jc w:val="both"/>
        <w:rPr>
          <w:rFonts w:ascii="Times New Roman" w:hAnsi="Times New Roman" w:cs="Times New Roman"/>
        </w:rPr>
      </w:pPr>
    </w:p>
    <w:p w:rsidR="008448CE" w:rsidRDefault="008448CE">
      <w:pPr>
        <w:widowControl w:val="0"/>
        <w:autoSpaceDE w:val="0"/>
        <w:autoSpaceDN w:val="0"/>
        <w:adjustRightInd w:val="0"/>
        <w:spacing w:after="0" w:line="240" w:lineRule="auto"/>
        <w:jc w:val="both"/>
        <w:rPr>
          <w:rFonts w:ascii="Times New Roman" w:hAnsi="Times New Roman" w:cs="Times New Roman"/>
        </w:rPr>
      </w:pPr>
    </w:p>
    <w:p w:rsidR="008448CE" w:rsidRDefault="008448CE">
      <w:pPr>
        <w:widowControl w:val="0"/>
        <w:autoSpaceDE w:val="0"/>
        <w:autoSpaceDN w:val="0"/>
        <w:adjustRightInd w:val="0"/>
        <w:spacing w:after="0" w:line="240" w:lineRule="auto"/>
        <w:jc w:val="both"/>
        <w:rPr>
          <w:rFonts w:ascii="Times New Roman" w:hAnsi="Times New Roman" w:cs="Times New Roman"/>
        </w:rPr>
      </w:pPr>
    </w:p>
    <w:p w:rsidR="007A1A1D" w:rsidRPr="00E0138D" w:rsidRDefault="008448CE" w:rsidP="008448CE">
      <w:pPr>
        <w:widowControl w:val="0"/>
        <w:autoSpaceDE w:val="0"/>
        <w:autoSpaceDN w:val="0"/>
        <w:adjustRightInd w:val="0"/>
        <w:spacing w:after="0" w:line="240" w:lineRule="auto"/>
        <w:outlineLvl w:val="0"/>
        <w:rPr>
          <w:rFonts w:ascii="Times New Roman" w:hAnsi="Times New Roman" w:cs="Times New Roman"/>
        </w:rPr>
      </w:pPr>
      <w:r>
        <w:rPr>
          <w:rFonts w:ascii="Times New Roman" w:hAnsi="Times New Roman" w:cs="Times New Roman"/>
        </w:rPr>
        <w:lastRenderedPageBreak/>
        <w:t xml:space="preserve">                                                                                             </w:t>
      </w:r>
      <w:proofErr w:type="gramStart"/>
      <w:r>
        <w:rPr>
          <w:rFonts w:ascii="Times New Roman" w:hAnsi="Times New Roman" w:cs="Times New Roman"/>
        </w:rPr>
        <w:t>Утверждена</w:t>
      </w:r>
      <w:proofErr w:type="gramEnd"/>
      <w:r>
        <w:rPr>
          <w:rFonts w:ascii="Times New Roman" w:hAnsi="Times New Roman" w:cs="Times New Roman"/>
        </w:rPr>
        <w:t xml:space="preserve"> </w:t>
      </w:r>
      <w:r w:rsidR="007A1A1D" w:rsidRPr="00E0138D">
        <w:rPr>
          <w:rFonts w:ascii="Times New Roman" w:hAnsi="Times New Roman" w:cs="Times New Roman"/>
        </w:rPr>
        <w:t>постановлением администрации</w:t>
      </w:r>
    </w:p>
    <w:p w:rsidR="007A1A1D" w:rsidRPr="00E0138D" w:rsidRDefault="0009725F">
      <w:pPr>
        <w:widowControl w:val="0"/>
        <w:autoSpaceDE w:val="0"/>
        <w:autoSpaceDN w:val="0"/>
        <w:adjustRightInd w:val="0"/>
        <w:spacing w:after="0" w:line="240" w:lineRule="auto"/>
        <w:jc w:val="right"/>
        <w:rPr>
          <w:rFonts w:ascii="Times New Roman" w:hAnsi="Times New Roman" w:cs="Times New Roman"/>
        </w:rPr>
      </w:pPr>
      <w:r w:rsidRPr="00E0138D">
        <w:rPr>
          <w:rFonts w:ascii="Times New Roman" w:hAnsi="Times New Roman" w:cs="Times New Roman"/>
        </w:rPr>
        <w:t>Большемурашкинского</w:t>
      </w:r>
      <w:r w:rsidR="007A1A1D" w:rsidRPr="00E0138D">
        <w:rPr>
          <w:rFonts w:ascii="Times New Roman" w:hAnsi="Times New Roman" w:cs="Times New Roman"/>
        </w:rPr>
        <w:t xml:space="preserve"> муниципального района</w:t>
      </w:r>
    </w:p>
    <w:p w:rsidR="007A1A1D" w:rsidRPr="00E0138D" w:rsidRDefault="007A1A1D">
      <w:pPr>
        <w:widowControl w:val="0"/>
        <w:autoSpaceDE w:val="0"/>
        <w:autoSpaceDN w:val="0"/>
        <w:adjustRightInd w:val="0"/>
        <w:spacing w:after="0" w:line="240" w:lineRule="auto"/>
        <w:jc w:val="right"/>
        <w:rPr>
          <w:rFonts w:ascii="Times New Roman" w:hAnsi="Times New Roman" w:cs="Times New Roman"/>
        </w:rPr>
      </w:pPr>
      <w:r w:rsidRPr="00E0138D">
        <w:rPr>
          <w:rFonts w:ascii="Times New Roman" w:hAnsi="Times New Roman" w:cs="Times New Roman"/>
        </w:rPr>
        <w:t>Нижегородской области</w:t>
      </w:r>
    </w:p>
    <w:p w:rsidR="007A1A1D" w:rsidRPr="00E0138D" w:rsidRDefault="00483D50">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от   </w:t>
      </w:r>
      <w:r w:rsidR="006B35A8">
        <w:rPr>
          <w:rFonts w:ascii="Times New Roman" w:hAnsi="Times New Roman" w:cs="Times New Roman"/>
        </w:rPr>
        <w:t>23.01.</w:t>
      </w:r>
      <w:r>
        <w:rPr>
          <w:rFonts w:ascii="Times New Roman" w:hAnsi="Times New Roman" w:cs="Times New Roman"/>
        </w:rPr>
        <w:t>201</w:t>
      </w:r>
      <w:r w:rsidR="00383353">
        <w:rPr>
          <w:rFonts w:ascii="Times New Roman" w:hAnsi="Times New Roman" w:cs="Times New Roman"/>
        </w:rPr>
        <w:t>7</w:t>
      </w:r>
      <w:r>
        <w:rPr>
          <w:rFonts w:ascii="Times New Roman" w:hAnsi="Times New Roman" w:cs="Times New Roman"/>
        </w:rPr>
        <w:t xml:space="preserve">г. </w:t>
      </w:r>
      <w:r w:rsidR="002E4F4F">
        <w:rPr>
          <w:rFonts w:ascii="Times New Roman" w:hAnsi="Times New Roman" w:cs="Times New Roman"/>
        </w:rPr>
        <w:t xml:space="preserve">   N </w:t>
      </w:r>
      <w:r w:rsidR="006B35A8">
        <w:rPr>
          <w:rFonts w:ascii="Times New Roman" w:hAnsi="Times New Roman" w:cs="Times New Roman"/>
        </w:rPr>
        <w:t>28</w:t>
      </w:r>
    </w:p>
    <w:p w:rsidR="007A1A1D" w:rsidRPr="00E0138D" w:rsidRDefault="007A1A1D">
      <w:pPr>
        <w:widowControl w:val="0"/>
        <w:autoSpaceDE w:val="0"/>
        <w:autoSpaceDN w:val="0"/>
        <w:adjustRightInd w:val="0"/>
        <w:spacing w:after="0" w:line="240" w:lineRule="auto"/>
        <w:jc w:val="both"/>
        <w:rPr>
          <w:rFonts w:ascii="Times New Roman" w:hAnsi="Times New Roman" w:cs="Times New Roman"/>
        </w:rPr>
      </w:pPr>
    </w:p>
    <w:p w:rsidR="007A1A1D" w:rsidRPr="00E0138D" w:rsidRDefault="007A1A1D">
      <w:pPr>
        <w:widowControl w:val="0"/>
        <w:autoSpaceDE w:val="0"/>
        <w:autoSpaceDN w:val="0"/>
        <w:adjustRightInd w:val="0"/>
        <w:spacing w:after="0" w:line="240" w:lineRule="auto"/>
        <w:jc w:val="center"/>
        <w:rPr>
          <w:rFonts w:ascii="Times New Roman" w:hAnsi="Times New Roman" w:cs="Times New Roman"/>
          <w:b/>
          <w:bCs/>
        </w:rPr>
      </w:pPr>
      <w:bookmarkStart w:id="1" w:name="Par37"/>
      <w:bookmarkEnd w:id="1"/>
      <w:r w:rsidRPr="00E0138D">
        <w:rPr>
          <w:rFonts w:ascii="Times New Roman" w:hAnsi="Times New Roman" w:cs="Times New Roman"/>
          <w:b/>
          <w:bCs/>
        </w:rPr>
        <w:t>МУНИЦИПАЛЬНАЯ ПРОГРАММА</w:t>
      </w:r>
    </w:p>
    <w:p w:rsidR="007A1A1D" w:rsidRPr="00E0138D" w:rsidRDefault="00B90EE6">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 xml:space="preserve">"ПОВЫШЕНИЕ ЭФФЕКТИВНОСТИ МУНИЦИПАЛЬНОГО УПРАВЛЕНИЯ </w:t>
      </w:r>
      <w:r w:rsidR="0009725F" w:rsidRPr="00E0138D">
        <w:rPr>
          <w:rFonts w:ascii="Times New Roman" w:hAnsi="Times New Roman" w:cs="Times New Roman"/>
          <w:b/>
          <w:bCs/>
        </w:rPr>
        <w:t>БОЛЬШЕМУРАШКИНСКОГО</w:t>
      </w:r>
      <w:r w:rsidR="007A1A1D" w:rsidRPr="00E0138D">
        <w:rPr>
          <w:rFonts w:ascii="Times New Roman" w:hAnsi="Times New Roman" w:cs="Times New Roman"/>
          <w:b/>
          <w:bCs/>
        </w:rPr>
        <w:t xml:space="preserve"> МУНИЦИПАЛЬНОГО</w:t>
      </w:r>
    </w:p>
    <w:p w:rsidR="007A1A1D" w:rsidRDefault="007A1A1D">
      <w:pPr>
        <w:widowControl w:val="0"/>
        <w:autoSpaceDE w:val="0"/>
        <w:autoSpaceDN w:val="0"/>
        <w:adjustRightInd w:val="0"/>
        <w:spacing w:after="0" w:line="240" w:lineRule="auto"/>
        <w:jc w:val="center"/>
        <w:rPr>
          <w:rFonts w:ascii="Times New Roman" w:hAnsi="Times New Roman" w:cs="Times New Roman"/>
          <w:b/>
          <w:bCs/>
        </w:rPr>
      </w:pPr>
      <w:r w:rsidRPr="00E0138D">
        <w:rPr>
          <w:rFonts w:ascii="Times New Roman" w:hAnsi="Times New Roman" w:cs="Times New Roman"/>
          <w:b/>
          <w:bCs/>
        </w:rPr>
        <w:t>РАЙО</w:t>
      </w:r>
      <w:r w:rsidR="0009725F" w:rsidRPr="00E0138D">
        <w:rPr>
          <w:rFonts w:ascii="Times New Roman" w:hAnsi="Times New Roman" w:cs="Times New Roman"/>
          <w:b/>
          <w:bCs/>
        </w:rPr>
        <w:t>НА НИЖЕГОРОДСКОЙ ОБЛАСТИ НА 2015 - 2017</w:t>
      </w:r>
      <w:r w:rsidRPr="00E0138D">
        <w:rPr>
          <w:rFonts w:ascii="Times New Roman" w:hAnsi="Times New Roman" w:cs="Times New Roman"/>
          <w:b/>
          <w:bCs/>
        </w:rPr>
        <w:t xml:space="preserve"> ГОДЫ"</w:t>
      </w:r>
    </w:p>
    <w:p w:rsidR="00B90EE6" w:rsidRDefault="00B90EE6">
      <w:pPr>
        <w:widowControl w:val="0"/>
        <w:autoSpaceDE w:val="0"/>
        <w:autoSpaceDN w:val="0"/>
        <w:adjustRightInd w:val="0"/>
        <w:spacing w:after="0" w:line="240" w:lineRule="auto"/>
        <w:jc w:val="center"/>
        <w:rPr>
          <w:rFonts w:ascii="Times New Roman" w:hAnsi="Times New Roman" w:cs="Times New Roman"/>
          <w:b/>
          <w:bCs/>
        </w:rPr>
      </w:pPr>
    </w:p>
    <w:p w:rsidR="00B90EE6" w:rsidRPr="00E0138D" w:rsidRDefault="00B90EE6">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1.ПАСПОРТ МУНИЦИПАЛЬНОЙ ПРОГРАММЫ</w:t>
      </w:r>
    </w:p>
    <w:p w:rsidR="007A1A1D" w:rsidRPr="00E0138D" w:rsidRDefault="007A1A1D">
      <w:pPr>
        <w:widowControl w:val="0"/>
        <w:autoSpaceDE w:val="0"/>
        <w:autoSpaceDN w:val="0"/>
        <w:adjustRightInd w:val="0"/>
        <w:spacing w:after="0" w:line="240" w:lineRule="auto"/>
        <w:jc w:val="both"/>
        <w:rPr>
          <w:rFonts w:ascii="Times New Roman" w:hAnsi="Times New Roman" w:cs="Times New Roman"/>
        </w:rPr>
      </w:pPr>
    </w:p>
    <w:tbl>
      <w:tblPr>
        <w:tblW w:w="9562" w:type="dxa"/>
        <w:tblInd w:w="102" w:type="dxa"/>
        <w:tblLayout w:type="fixed"/>
        <w:tblCellMar>
          <w:top w:w="75" w:type="dxa"/>
          <w:left w:w="0" w:type="dxa"/>
          <w:bottom w:w="75" w:type="dxa"/>
          <w:right w:w="0" w:type="dxa"/>
        </w:tblCellMar>
        <w:tblLook w:val="0000" w:firstRow="0" w:lastRow="0" w:firstColumn="0" w:lastColumn="0" w:noHBand="0" w:noVBand="0"/>
      </w:tblPr>
      <w:tblGrid>
        <w:gridCol w:w="2475"/>
        <w:gridCol w:w="1701"/>
        <w:gridCol w:w="1701"/>
        <w:gridCol w:w="1701"/>
        <w:gridCol w:w="1984"/>
      </w:tblGrid>
      <w:tr w:rsidR="007A1A1D" w:rsidRPr="00E0138D" w:rsidTr="004A21BD">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B90EE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1.1.Муниципальный заказчик-координатор программы</w:t>
            </w:r>
          </w:p>
        </w:tc>
        <w:tc>
          <w:tcPr>
            <w:tcW w:w="708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0974E4" w:rsidP="009B6B5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Управление делами а</w:t>
            </w:r>
            <w:r w:rsidR="00B90EE6">
              <w:rPr>
                <w:rFonts w:ascii="Times New Roman" w:hAnsi="Times New Roman" w:cs="Times New Roman"/>
              </w:rPr>
              <w:t>дминистрация Большемурашкинского муниципального района, управление делами</w:t>
            </w:r>
          </w:p>
        </w:tc>
      </w:tr>
      <w:tr w:rsidR="007A1A1D" w:rsidRPr="00E0138D" w:rsidTr="004A21BD">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B90EE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1.2.Соисполнители  программы</w:t>
            </w:r>
          </w:p>
        </w:tc>
        <w:tc>
          <w:tcPr>
            <w:tcW w:w="708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B90EE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Органы местного самоуправления и структурные подразделения администрации Большемурашкинского муниципального района</w:t>
            </w:r>
          </w:p>
        </w:tc>
      </w:tr>
      <w:tr w:rsidR="00EF36B1" w:rsidRPr="00E0138D" w:rsidTr="004A21BD">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6B1" w:rsidRDefault="00EF36B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1.3. Подпрограммы программы</w:t>
            </w:r>
          </w:p>
        </w:tc>
        <w:tc>
          <w:tcPr>
            <w:tcW w:w="708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6B1" w:rsidRDefault="00EF36B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1.Повышение эффективности муниципального управления, развитие</w:t>
            </w:r>
            <w:r w:rsidR="004A21BD">
              <w:rPr>
                <w:rFonts w:ascii="Times New Roman" w:hAnsi="Times New Roman" w:cs="Times New Roman"/>
              </w:rPr>
              <w:t xml:space="preserve"> местного самоуправления</w:t>
            </w:r>
            <w:r>
              <w:rPr>
                <w:rFonts w:ascii="Times New Roman" w:hAnsi="Times New Roman" w:cs="Times New Roman"/>
              </w:rPr>
              <w:t xml:space="preserve"> </w:t>
            </w:r>
            <w:r w:rsidR="004769D4">
              <w:rPr>
                <w:rFonts w:ascii="Times New Roman" w:hAnsi="Times New Roman" w:cs="Times New Roman"/>
              </w:rPr>
              <w:t xml:space="preserve">и </w:t>
            </w:r>
            <w:r>
              <w:rPr>
                <w:rFonts w:ascii="Times New Roman" w:hAnsi="Times New Roman" w:cs="Times New Roman"/>
              </w:rPr>
              <w:t>муниципальной службы</w:t>
            </w:r>
            <w:r w:rsidR="004769D4">
              <w:rPr>
                <w:rFonts w:ascii="Times New Roman" w:hAnsi="Times New Roman" w:cs="Times New Roman"/>
              </w:rPr>
              <w:t xml:space="preserve"> Большемурашкинского муниципального района Ни</w:t>
            </w:r>
            <w:r w:rsidR="00E61CE1">
              <w:rPr>
                <w:rFonts w:ascii="Times New Roman" w:hAnsi="Times New Roman" w:cs="Times New Roman"/>
              </w:rPr>
              <w:t>жегородской области на 2015-201</w:t>
            </w:r>
            <w:r w:rsidR="004769D4">
              <w:rPr>
                <w:rFonts w:ascii="Times New Roman" w:hAnsi="Times New Roman" w:cs="Times New Roman"/>
              </w:rPr>
              <w:t>7 годы.</w:t>
            </w:r>
          </w:p>
          <w:p w:rsidR="00EF36B1" w:rsidRDefault="00E976F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2. Р</w:t>
            </w:r>
            <w:r w:rsidR="004769D4">
              <w:rPr>
                <w:rFonts w:ascii="Times New Roman" w:hAnsi="Times New Roman" w:cs="Times New Roman"/>
              </w:rPr>
              <w:t>азвитие ресурсног</w:t>
            </w:r>
            <w:r w:rsidR="00DC56E7">
              <w:rPr>
                <w:rFonts w:ascii="Times New Roman" w:hAnsi="Times New Roman" w:cs="Times New Roman"/>
              </w:rPr>
              <w:t>о</w:t>
            </w:r>
            <w:r w:rsidR="004769D4">
              <w:rPr>
                <w:rFonts w:ascii="Times New Roman" w:hAnsi="Times New Roman" w:cs="Times New Roman"/>
              </w:rPr>
              <w:t xml:space="preserve"> обеспечения и юридическая поддержка органов местного самоуправления Большемурашкинского муниципального района Нижегородской области на 2015-2017 годы».</w:t>
            </w:r>
          </w:p>
          <w:p w:rsidR="00EF36B1" w:rsidRDefault="00EF36B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3.Обеспечение внедрения и развития механизма предупреждения коррупции, выявления и разрешения конфликта интересов</w:t>
            </w:r>
            <w:r w:rsidR="005E2AE4">
              <w:rPr>
                <w:rFonts w:ascii="Times New Roman" w:hAnsi="Times New Roman" w:cs="Times New Roman"/>
              </w:rPr>
              <w:t xml:space="preserve"> в Большемурашкинском муниципальном районе Нижегородской области на 2015-2017 годы</w:t>
            </w:r>
            <w:r>
              <w:rPr>
                <w:rFonts w:ascii="Times New Roman" w:hAnsi="Times New Roman" w:cs="Times New Roman"/>
              </w:rPr>
              <w:t>;</w:t>
            </w:r>
          </w:p>
          <w:p w:rsidR="00EF36B1" w:rsidRDefault="009F09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4. </w:t>
            </w:r>
            <w:r w:rsidR="005E2AE4">
              <w:rPr>
                <w:rFonts w:ascii="Times New Roman" w:hAnsi="Times New Roman" w:cs="Times New Roman"/>
              </w:rPr>
              <w:t>Предоставление социальных гарантий</w:t>
            </w:r>
            <w:r>
              <w:rPr>
                <w:rFonts w:ascii="Times New Roman" w:hAnsi="Times New Roman" w:cs="Times New Roman"/>
              </w:rPr>
              <w:t xml:space="preserve"> лиц</w:t>
            </w:r>
            <w:r w:rsidR="005E2AE4">
              <w:rPr>
                <w:rFonts w:ascii="Times New Roman" w:hAnsi="Times New Roman" w:cs="Times New Roman"/>
              </w:rPr>
              <w:t>ам</w:t>
            </w:r>
            <w:r>
              <w:rPr>
                <w:rFonts w:ascii="Times New Roman" w:hAnsi="Times New Roman" w:cs="Times New Roman"/>
              </w:rPr>
              <w:t xml:space="preserve">, </w:t>
            </w:r>
            <w:r w:rsidR="005E2AE4">
              <w:rPr>
                <w:rFonts w:ascii="Times New Roman" w:hAnsi="Times New Roman" w:cs="Times New Roman"/>
              </w:rPr>
              <w:t>замещающим</w:t>
            </w:r>
            <w:r w:rsidR="00EF36B1">
              <w:rPr>
                <w:rFonts w:ascii="Times New Roman" w:hAnsi="Times New Roman" w:cs="Times New Roman"/>
              </w:rPr>
              <w:t xml:space="preserve"> муниципальные должности, должности</w:t>
            </w:r>
            <w:r w:rsidR="005E2AE4">
              <w:rPr>
                <w:rFonts w:ascii="Times New Roman" w:hAnsi="Times New Roman" w:cs="Times New Roman"/>
              </w:rPr>
              <w:t xml:space="preserve"> муниципальной службы и служащим</w:t>
            </w:r>
            <w:r w:rsidR="00EF36B1">
              <w:rPr>
                <w:rFonts w:ascii="Times New Roman" w:hAnsi="Times New Roman" w:cs="Times New Roman"/>
              </w:rPr>
              <w:t xml:space="preserve"> органов местного самоуправления</w:t>
            </w:r>
            <w:r w:rsidR="005E2AE4">
              <w:rPr>
                <w:rFonts w:ascii="Times New Roman" w:hAnsi="Times New Roman" w:cs="Times New Roman"/>
              </w:rPr>
              <w:t xml:space="preserve"> Большемурашкинского муниципального района Нижегородской области на 2015-2017 годы.</w:t>
            </w:r>
          </w:p>
          <w:p w:rsidR="004A21BD" w:rsidRDefault="004A21BD">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5.Обеспечение реализации муниципальной программы</w:t>
            </w:r>
            <w:r w:rsidR="005E2AE4">
              <w:rPr>
                <w:rFonts w:ascii="Times New Roman" w:hAnsi="Times New Roman" w:cs="Times New Roman"/>
              </w:rPr>
              <w:t xml:space="preserve">  «Повышение эффективности муниципального управления</w:t>
            </w:r>
            <w:r w:rsidR="003B10C0">
              <w:rPr>
                <w:rFonts w:ascii="Times New Roman" w:hAnsi="Times New Roman" w:cs="Times New Roman"/>
              </w:rPr>
              <w:t xml:space="preserve"> Большемурашкинского муниципального района Нижегородской области на 2015-2017 годы»</w:t>
            </w:r>
            <w:r>
              <w:rPr>
                <w:rFonts w:ascii="Times New Roman" w:hAnsi="Times New Roman" w:cs="Times New Roman"/>
              </w:rPr>
              <w:t>.</w:t>
            </w:r>
          </w:p>
          <w:p w:rsidR="00EF36B1" w:rsidRDefault="00EF36B1">
            <w:pPr>
              <w:widowControl w:val="0"/>
              <w:autoSpaceDE w:val="0"/>
              <w:autoSpaceDN w:val="0"/>
              <w:adjustRightInd w:val="0"/>
              <w:spacing w:after="0" w:line="240" w:lineRule="auto"/>
              <w:jc w:val="both"/>
              <w:rPr>
                <w:rFonts w:ascii="Times New Roman" w:hAnsi="Times New Roman" w:cs="Times New Roman"/>
              </w:rPr>
            </w:pPr>
          </w:p>
        </w:tc>
      </w:tr>
      <w:tr w:rsidR="00EF36B1" w:rsidRPr="00E0138D" w:rsidTr="004A21BD">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6B1" w:rsidRDefault="00EF36B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1.4 Цели программы</w:t>
            </w:r>
          </w:p>
        </w:tc>
        <w:tc>
          <w:tcPr>
            <w:tcW w:w="708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F36B1" w:rsidRDefault="009F09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Целью Программы является создание условий для повышения эффективности муниципального управл</w:t>
            </w:r>
            <w:r w:rsidR="003B10C0">
              <w:rPr>
                <w:rFonts w:ascii="Times New Roman" w:hAnsi="Times New Roman" w:cs="Times New Roman"/>
              </w:rPr>
              <w:t xml:space="preserve">ения, </w:t>
            </w:r>
            <w:r>
              <w:rPr>
                <w:rFonts w:ascii="Times New Roman" w:hAnsi="Times New Roman" w:cs="Times New Roman"/>
              </w:rPr>
              <w:t xml:space="preserve"> развития местного самоуправления и муниципальной службы.</w:t>
            </w:r>
          </w:p>
        </w:tc>
      </w:tr>
      <w:tr w:rsidR="007A1A1D" w:rsidRPr="00E0138D" w:rsidTr="004A21BD">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EF36B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1.5. </w:t>
            </w:r>
            <w:r w:rsidR="009F093A">
              <w:rPr>
                <w:rFonts w:ascii="Times New Roman" w:hAnsi="Times New Roman" w:cs="Times New Roman"/>
              </w:rPr>
              <w:t>Задачи программы</w:t>
            </w:r>
          </w:p>
        </w:tc>
        <w:tc>
          <w:tcPr>
            <w:tcW w:w="708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Default="009F093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Основными задачами программы являются</w:t>
            </w:r>
            <w:r w:rsidR="007A1A1D" w:rsidRPr="00E0138D">
              <w:rPr>
                <w:rFonts w:ascii="Times New Roman" w:hAnsi="Times New Roman" w:cs="Times New Roman"/>
              </w:rPr>
              <w:t>:</w:t>
            </w:r>
          </w:p>
          <w:p w:rsidR="009F093A" w:rsidRDefault="009F093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-повышение эффективности муниципального управления</w:t>
            </w:r>
          </w:p>
          <w:p w:rsidR="00A774B9" w:rsidRDefault="00A774B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создание необходимых условий для развития местного самоуправления  в районе;</w:t>
            </w:r>
          </w:p>
          <w:p w:rsidR="00A774B9" w:rsidRPr="00E0138D" w:rsidRDefault="00A774B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обеспечение</w:t>
            </w:r>
            <w:r w:rsidR="00F93883">
              <w:rPr>
                <w:rFonts w:ascii="Times New Roman" w:hAnsi="Times New Roman" w:cs="Times New Roman"/>
              </w:rPr>
              <w:t xml:space="preserve"> необходимых мер для </w:t>
            </w:r>
            <w:r>
              <w:rPr>
                <w:rFonts w:ascii="Times New Roman" w:hAnsi="Times New Roman" w:cs="Times New Roman"/>
              </w:rPr>
              <w:t xml:space="preserve">  решения вопросов местного значения</w:t>
            </w:r>
            <w:r w:rsidR="00F93883">
              <w:rPr>
                <w:rFonts w:ascii="Times New Roman" w:hAnsi="Times New Roman" w:cs="Times New Roman"/>
              </w:rPr>
              <w:t>;</w:t>
            </w:r>
          </w:p>
          <w:p w:rsidR="007A1A1D" w:rsidRPr="00E0138D" w:rsidRDefault="007A1A1D">
            <w:pPr>
              <w:widowControl w:val="0"/>
              <w:autoSpaceDE w:val="0"/>
              <w:autoSpaceDN w:val="0"/>
              <w:adjustRightInd w:val="0"/>
              <w:spacing w:after="0" w:line="240" w:lineRule="auto"/>
              <w:jc w:val="both"/>
              <w:rPr>
                <w:rFonts w:ascii="Times New Roman" w:hAnsi="Times New Roman" w:cs="Times New Roman"/>
              </w:rPr>
            </w:pPr>
            <w:r w:rsidRPr="00E0138D">
              <w:rPr>
                <w:rFonts w:ascii="Times New Roman" w:hAnsi="Times New Roman" w:cs="Times New Roman"/>
              </w:rPr>
              <w:t>- создание условий для оптимального организационно-правового о</w:t>
            </w:r>
            <w:r w:rsidR="003B10C0">
              <w:rPr>
                <w:rFonts w:ascii="Times New Roman" w:hAnsi="Times New Roman" w:cs="Times New Roman"/>
              </w:rPr>
              <w:t>беспечения муниципальной службы, повышения</w:t>
            </w:r>
            <w:r w:rsidRPr="00E0138D">
              <w:rPr>
                <w:rFonts w:ascii="Times New Roman" w:hAnsi="Times New Roman" w:cs="Times New Roman"/>
              </w:rPr>
              <w:t xml:space="preserve"> эффективности и результативности муниципальной службы;</w:t>
            </w:r>
          </w:p>
          <w:p w:rsidR="007A1A1D" w:rsidRPr="00E0138D" w:rsidRDefault="007A1A1D">
            <w:pPr>
              <w:widowControl w:val="0"/>
              <w:autoSpaceDE w:val="0"/>
              <w:autoSpaceDN w:val="0"/>
              <w:adjustRightInd w:val="0"/>
              <w:spacing w:after="0" w:line="240" w:lineRule="auto"/>
              <w:jc w:val="both"/>
              <w:rPr>
                <w:rFonts w:ascii="Times New Roman" w:hAnsi="Times New Roman" w:cs="Times New Roman"/>
              </w:rPr>
            </w:pPr>
            <w:r w:rsidRPr="00E0138D">
              <w:rPr>
                <w:rFonts w:ascii="Times New Roman" w:hAnsi="Times New Roman" w:cs="Times New Roman"/>
              </w:rPr>
              <w:t>- повышение эффективности кадровой политики в системе муниципальной службы в целях улучшения кадрового состава муниципальной службы;</w:t>
            </w:r>
          </w:p>
          <w:p w:rsidR="007A1A1D" w:rsidRPr="00E0138D" w:rsidRDefault="007A1A1D">
            <w:pPr>
              <w:widowControl w:val="0"/>
              <w:autoSpaceDE w:val="0"/>
              <w:autoSpaceDN w:val="0"/>
              <w:adjustRightInd w:val="0"/>
              <w:spacing w:after="0" w:line="240" w:lineRule="auto"/>
              <w:jc w:val="both"/>
              <w:rPr>
                <w:rFonts w:ascii="Times New Roman" w:hAnsi="Times New Roman" w:cs="Times New Roman"/>
              </w:rPr>
            </w:pPr>
            <w:r w:rsidRPr="00E0138D">
              <w:rPr>
                <w:rFonts w:ascii="Times New Roman" w:hAnsi="Times New Roman" w:cs="Times New Roman"/>
              </w:rPr>
              <w:t>- обеспечение равного доступа граждан к муниципальной службе;</w:t>
            </w:r>
          </w:p>
          <w:p w:rsidR="007A1A1D" w:rsidRPr="00E0138D" w:rsidRDefault="007A1A1D">
            <w:pPr>
              <w:widowControl w:val="0"/>
              <w:autoSpaceDE w:val="0"/>
              <w:autoSpaceDN w:val="0"/>
              <w:adjustRightInd w:val="0"/>
              <w:spacing w:after="0" w:line="240" w:lineRule="auto"/>
              <w:jc w:val="both"/>
              <w:rPr>
                <w:rFonts w:ascii="Times New Roman" w:hAnsi="Times New Roman" w:cs="Times New Roman"/>
              </w:rPr>
            </w:pPr>
            <w:r w:rsidRPr="00E0138D">
              <w:rPr>
                <w:rFonts w:ascii="Times New Roman" w:hAnsi="Times New Roman" w:cs="Times New Roman"/>
              </w:rPr>
              <w:t>- развитие системы профессионального и личностного роста муниципальных служащих;</w:t>
            </w:r>
          </w:p>
          <w:p w:rsidR="007A1A1D" w:rsidRPr="00E0138D" w:rsidRDefault="007A1A1D">
            <w:pPr>
              <w:widowControl w:val="0"/>
              <w:autoSpaceDE w:val="0"/>
              <w:autoSpaceDN w:val="0"/>
              <w:adjustRightInd w:val="0"/>
              <w:spacing w:after="0" w:line="240" w:lineRule="auto"/>
              <w:jc w:val="both"/>
              <w:rPr>
                <w:rFonts w:ascii="Times New Roman" w:hAnsi="Times New Roman" w:cs="Times New Roman"/>
              </w:rPr>
            </w:pPr>
            <w:r w:rsidRPr="00E0138D">
              <w:rPr>
                <w:rFonts w:ascii="Times New Roman" w:hAnsi="Times New Roman" w:cs="Times New Roman"/>
              </w:rPr>
              <w:lastRenderedPageBreak/>
              <w:t>- повышение профессионального уровня муниципальных служащих в целях формирования высококвалифицированного кадрового состава;</w:t>
            </w:r>
          </w:p>
          <w:p w:rsidR="007A1A1D" w:rsidRPr="00E0138D" w:rsidRDefault="007A1A1D">
            <w:pPr>
              <w:widowControl w:val="0"/>
              <w:autoSpaceDE w:val="0"/>
              <w:autoSpaceDN w:val="0"/>
              <w:adjustRightInd w:val="0"/>
              <w:spacing w:after="0" w:line="240" w:lineRule="auto"/>
              <w:jc w:val="both"/>
              <w:rPr>
                <w:rFonts w:ascii="Times New Roman" w:hAnsi="Times New Roman" w:cs="Times New Roman"/>
              </w:rPr>
            </w:pPr>
            <w:r w:rsidRPr="00E0138D">
              <w:rPr>
                <w:rFonts w:ascii="Times New Roman" w:hAnsi="Times New Roman" w:cs="Times New Roman"/>
              </w:rPr>
              <w:t>- развитие механизма предупреждения коррупции, выявления и разрешения конфликта интересов на муниципальной службе;</w:t>
            </w:r>
          </w:p>
          <w:p w:rsidR="007A1A1D" w:rsidRPr="00E0138D" w:rsidRDefault="007A1A1D">
            <w:pPr>
              <w:widowControl w:val="0"/>
              <w:autoSpaceDE w:val="0"/>
              <w:autoSpaceDN w:val="0"/>
              <w:adjustRightInd w:val="0"/>
              <w:spacing w:after="0" w:line="240" w:lineRule="auto"/>
              <w:jc w:val="both"/>
              <w:rPr>
                <w:rFonts w:ascii="Times New Roman" w:hAnsi="Times New Roman" w:cs="Times New Roman"/>
              </w:rPr>
            </w:pPr>
            <w:r w:rsidRPr="00E0138D">
              <w:rPr>
                <w:rFonts w:ascii="Times New Roman" w:hAnsi="Times New Roman" w:cs="Times New Roman"/>
              </w:rPr>
              <w:t>- внедрение в практику кадровой работы правил, в соответствии с которыми длительное, безупречное и эффективное исполнение муниципальным служащим своих должностных обязанностей должно учитываться при назначении его на вышестоящую должность;</w:t>
            </w:r>
          </w:p>
          <w:p w:rsidR="007A1A1D" w:rsidRDefault="007A1A1D">
            <w:pPr>
              <w:widowControl w:val="0"/>
              <w:autoSpaceDE w:val="0"/>
              <w:autoSpaceDN w:val="0"/>
              <w:adjustRightInd w:val="0"/>
              <w:spacing w:after="0" w:line="240" w:lineRule="auto"/>
              <w:jc w:val="both"/>
              <w:rPr>
                <w:rFonts w:ascii="Times New Roman" w:hAnsi="Times New Roman" w:cs="Times New Roman"/>
              </w:rPr>
            </w:pPr>
            <w:r w:rsidRPr="00E0138D">
              <w:rPr>
                <w:rFonts w:ascii="Times New Roman" w:hAnsi="Times New Roman" w:cs="Times New Roman"/>
              </w:rPr>
              <w:t>- создание условий для открытости деятельности органов мес</w:t>
            </w:r>
            <w:r w:rsidR="009B6B54" w:rsidRPr="00E0138D">
              <w:rPr>
                <w:rFonts w:ascii="Times New Roman" w:hAnsi="Times New Roman" w:cs="Times New Roman"/>
              </w:rPr>
              <w:t xml:space="preserve">тного самоуправления  </w:t>
            </w:r>
            <w:r w:rsidRPr="00E0138D">
              <w:rPr>
                <w:rFonts w:ascii="Times New Roman" w:hAnsi="Times New Roman" w:cs="Times New Roman"/>
              </w:rPr>
              <w:t xml:space="preserve"> района и муниц</w:t>
            </w:r>
            <w:r w:rsidR="009B6B54" w:rsidRPr="00E0138D">
              <w:rPr>
                <w:rFonts w:ascii="Times New Roman" w:hAnsi="Times New Roman" w:cs="Times New Roman"/>
              </w:rPr>
              <w:t xml:space="preserve">ипальных служащих </w:t>
            </w:r>
            <w:r w:rsidRPr="00E0138D">
              <w:rPr>
                <w:rFonts w:ascii="Times New Roman" w:hAnsi="Times New Roman" w:cs="Times New Roman"/>
              </w:rPr>
              <w:t xml:space="preserve"> района</w:t>
            </w:r>
            <w:r w:rsidR="00F93883">
              <w:rPr>
                <w:rFonts w:ascii="Times New Roman" w:hAnsi="Times New Roman" w:cs="Times New Roman"/>
              </w:rPr>
              <w:t>;</w:t>
            </w:r>
          </w:p>
          <w:p w:rsidR="009F093A" w:rsidRDefault="009F093A">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обеспечение социальных гарантий лиц</w:t>
            </w:r>
            <w:r w:rsidR="005A52A3">
              <w:rPr>
                <w:rFonts w:ascii="Times New Roman" w:hAnsi="Times New Roman" w:cs="Times New Roman"/>
              </w:rPr>
              <w:t>ам, замещающим</w:t>
            </w:r>
            <w:r>
              <w:rPr>
                <w:rFonts w:ascii="Times New Roman" w:hAnsi="Times New Roman" w:cs="Times New Roman"/>
              </w:rPr>
              <w:t xml:space="preserve"> муниципальные должности и должности муниципальной службы</w:t>
            </w:r>
            <w:r w:rsidR="00E976F4">
              <w:rPr>
                <w:rFonts w:ascii="Times New Roman" w:hAnsi="Times New Roman" w:cs="Times New Roman"/>
              </w:rPr>
              <w:t>;</w:t>
            </w:r>
          </w:p>
          <w:p w:rsidR="00E976F4" w:rsidRPr="00E0138D" w:rsidRDefault="00E976F4">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разви</w:t>
            </w:r>
            <w:r w:rsidR="002304DB">
              <w:rPr>
                <w:rFonts w:ascii="Times New Roman" w:hAnsi="Times New Roman" w:cs="Times New Roman"/>
              </w:rPr>
              <w:t>тие ресурсного, технического и хозяйственного обеспечения</w:t>
            </w:r>
            <w:r>
              <w:rPr>
                <w:rFonts w:ascii="Times New Roman" w:hAnsi="Times New Roman" w:cs="Times New Roman"/>
              </w:rPr>
              <w:t>.</w:t>
            </w:r>
          </w:p>
        </w:tc>
      </w:tr>
      <w:tr w:rsidR="007A1A1D" w:rsidRPr="00E0138D" w:rsidTr="004A21BD">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9F093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1.6. Этапы и сроки реализации программы</w:t>
            </w:r>
          </w:p>
        </w:tc>
        <w:tc>
          <w:tcPr>
            <w:tcW w:w="708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80580" w:rsidRDefault="00AA234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2015-2017 годы </w:t>
            </w:r>
          </w:p>
          <w:p w:rsidR="007A1A1D" w:rsidRPr="00E0138D" w:rsidRDefault="00AA234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Программа реализуется в один этап</w:t>
            </w:r>
          </w:p>
        </w:tc>
      </w:tr>
      <w:tr w:rsidR="007A1A1D" w:rsidRPr="00E0138D" w:rsidTr="004A21BD">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AA234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1.7.Объемы бюджетных ассигнований программы за счет  средств  районного бюджета (в разбивке по подпрограммам)</w:t>
            </w:r>
          </w:p>
        </w:tc>
        <w:tc>
          <w:tcPr>
            <w:tcW w:w="708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F45A0" w:rsidRDefault="008F45A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w:t>
            </w:r>
            <w:r w:rsidR="00AA2343">
              <w:rPr>
                <w:rFonts w:ascii="Times New Roman" w:hAnsi="Times New Roman" w:cs="Times New Roman"/>
              </w:rPr>
              <w:t>бщий объем финансовых средств, необходимых для</w:t>
            </w:r>
            <w:r>
              <w:rPr>
                <w:rFonts w:ascii="Times New Roman" w:hAnsi="Times New Roman" w:cs="Times New Roman"/>
              </w:rPr>
              <w:t xml:space="preserve"> реализации Программы:</w:t>
            </w:r>
          </w:p>
          <w:p w:rsidR="007A1A1D" w:rsidRDefault="008F45A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-Всего </w:t>
            </w:r>
            <w:r w:rsidR="00D50272">
              <w:rPr>
                <w:rFonts w:ascii="Times New Roman" w:hAnsi="Times New Roman" w:cs="Times New Roman"/>
              </w:rPr>
              <w:t xml:space="preserve">– </w:t>
            </w:r>
            <w:r w:rsidR="00383353">
              <w:rPr>
                <w:rFonts w:ascii="Times New Roman" w:hAnsi="Times New Roman" w:cs="Times New Roman"/>
              </w:rPr>
              <w:t>77799,9</w:t>
            </w:r>
            <w:r w:rsidR="009D52A6">
              <w:rPr>
                <w:rFonts w:ascii="Times New Roman" w:hAnsi="Times New Roman" w:cs="Times New Roman"/>
              </w:rPr>
              <w:t xml:space="preserve"> </w:t>
            </w:r>
            <w:r w:rsidR="00AA2343">
              <w:rPr>
                <w:rFonts w:ascii="Times New Roman" w:hAnsi="Times New Roman" w:cs="Times New Roman"/>
              </w:rPr>
              <w:t xml:space="preserve"> тыс. рублей, в  том числе:</w:t>
            </w:r>
          </w:p>
          <w:p w:rsidR="00AA2343" w:rsidRDefault="00AA234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-2015 год </w:t>
            </w:r>
            <w:r w:rsidR="00F252AC">
              <w:rPr>
                <w:rFonts w:ascii="Times New Roman" w:hAnsi="Times New Roman" w:cs="Times New Roman"/>
              </w:rPr>
              <w:t xml:space="preserve">– </w:t>
            </w:r>
            <w:r w:rsidR="007378E7">
              <w:rPr>
                <w:rFonts w:ascii="Times New Roman" w:hAnsi="Times New Roman" w:cs="Times New Roman"/>
              </w:rPr>
              <w:t>26378,2</w:t>
            </w:r>
            <w:r w:rsidR="009D52A6">
              <w:rPr>
                <w:rFonts w:ascii="Times New Roman" w:hAnsi="Times New Roman" w:cs="Times New Roman"/>
              </w:rPr>
              <w:t xml:space="preserve"> </w:t>
            </w:r>
            <w:r w:rsidR="00980580">
              <w:rPr>
                <w:rFonts w:ascii="Times New Roman" w:hAnsi="Times New Roman" w:cs="Times New Roman"/>
              </w:rPr>
              <w:t xml:space="preserve"> тыс. рублей</w:t>
            </w:r>
          </w:p>
          <w:p w:rsidR="00AA2343" w:rsidRDefault="00AA234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-2016 год –</w:t>
            </w:r>
            <w:r w:rsidR="009D52A6">
              <w:rPr>
                <w:rFonts w:ascii="Times New Roman" w:hAnsi="Times New Roman" w:cs="Times New Roman"/>
              </w:rPr>
              <w:t xml:space="preserve"> </w:t>
            </w:r>
            <w:r w:rsidR="00383353">
              <w:rPr>
                <w:rFonts w:ascii="Times New Roman" w:hAnsi="Times New Roman" w:cs="Times New Roman"/>
              </w:rPr>
              <w:t>25863,0</w:t>
            </w:r>
            <w:r>
              <w:rPr>
                <w:rFonts w:ascii="Times New Roman" w:hAnsi="Times New Roman" w:cs="Times New Roman"/>
              </w:rPr>
              <w:t xml:space="preserve"> тыс. </w:t>
            </w:r>
            <w:r w:rsidR="00980580">
              <w:rPr>
                <w:rFonts w:ascii="Times New Roman" w:hAnsi="Times New Roman" w:cs="Times New Roman"/>
              </w:rPr>
              <w:t>рублей</w:t>
            </w:r>
          </w:p>
          <w:p w:rsidR="00980580" w:rsidRDefault="00AA234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-2017 год –</w:t>
            </w:r>
            <w:r w:rsidR="00D50272">
              <w:rPr>
                <w:rFonts w:ascii="Times New Roman" w:hAnsi="Times New Roman" w:cs="Times New Roman"/>
              </w:rPr>
              <w:t xml:space="preserve"> </w:t>
            </w:r>
            <w:r w:rsidR="00383353">
              <w:rPr>
                <w:rFonts w:ascii="Times New Roman" w:hAnsi="Times New Roman" w:cs="Times New Roman"/>
              </w:rPr>
              <w:t>25558,7</w:t>
            </w:r>
            <w:r w:rsidR="00D50272">
              <w:rPr>
                <w:rFonts w:ascii="Times New Roman" w:hAnsi="Times New Roman" w:cs="Times New Roman"/>
              </w:rPr>
              <w:t xml:space="preserve"> </w:t>
            </w:r>
            <w:r w:rsidR="00980580">
              <w:rPr>
                <w:rFonts w:ascii="Times New Roman" w:hAnsi="Times New Roman" w:cs="Times New Roman"/>
              </w:rPr>
              <w:t xml:space="preserve">тыс. рублей  </w:t>
            </w:r>
          </w:p>
          <w:p w:rsidR="00AA2343" w:rsidRDefault="0098058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в том числе по подпрограммам:</w:t>
            </w:r>
          </w:p>
          <w:p w:rsidR="00737A04" w:rsidRDefault="00980580" w:rsidP="00980580">
            <w:pPr>
              <w:pStyle w:val="a9"/>
              <w:widowControl w:val="0"/>
              <w:numPr>
                <w:ilvl w:val="0"/>
                <w:numId w:val="2"/>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Повышение эффективности муниципального управления, развитие </w:t>
            </w:r>
            <w:r w:rsidR="00944E4A">
              <w:rPr>
                <w:rFonts w:ascii="Times New Roman" w:hAnsi="Times New Roman" w:cs="Times New Roman"/>
              </w:rPr>
              <w:t xml:space="preserve">местного самоуправления и </w:t>
            </w:r>
            <w:r>
              <w:rPr>
                <w:rFonts w:ascii="Times New Roman" w:hAnsi="Times New Roman" w:cs="Times New Roman"/>
              </w:rPr>
              <w:t>муниципальной службы</w:t>
            </w:r>
            <w:r w:rsidR="00737A04">
              <w:rPr>
                <w:rFonts w:ascii="Times New Roman" w:hAnsi="Times New Roman" w:cs="Times New Roman"/>
              </w:rPr>
              <w:t>:</w:t>
            </w:r>
          </w:p>
          <w:p w:rsidR="00980580" w:rsidRPr="00737A04" w:rsidRDefault="00737A04" w:rsidP="00737A0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всего</w:t>
            </w:r>
            <w:r w:rsidR="00980580" w:rsidRPr="00737A04">
              <w:rPr>
                <w:rFonts w:ascii="Times New Roman" w:hAnsi="Times New Roman" w:cs="Times New Roman"/>
              </w:rPr>
              <w:t xml:space="preserve"> -  </w:t>
            </w:r>
            <w:r w:rsidR="00383353">
              <w:rPr>
                <w:rFonts w:ascii="Times New Roman" w:hAnsi="Times New Roman" w:cs="Times New Roman"/>
              </w:rPr>
              <w:t>522,5</w:t>
            </w:r>
            <w:r w:rsidR="00944E4A">
              <w:rPr>
                <w:rFonts w:ascii="Times New Roman" w:hAnsi="Times New Roman" w:cs="Times New Roman"/>
              </w:rPr>
              <w:t xml:space="preserve">  </w:t>
            </w:r>
            <w:r w:rsidR="00980580" w:rsidRPr="00737A04">
              <w:rPr>
                <w:rFonts w:ascii="Times New Roman" w:hAnsi="Times New Roman" w:cs="Times New Roman"/>
              </w:rPr>
              <w:t>тыс. рублей</w:t>
            </w:r>
            <w:r w:rsidRPr="00737A04">
              <w:rPr>
                <w:rFonts w:ascii="Times New Roman" w:hAnsi="Times New Roman" w:cs="Times New Roman"/>
              </w:rPr>
              <w:t>, в том числе:</w:t>
            </w:r>
          </w:p>
          <w:p w:rsidR="00737A04" w:rsidRPr="00737A04" w:rsidRDefault="00737A04" w:rsidP="00737A0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w:t>
            </w:r>
            <w:r w:rsidRPr="00737A04">
              <w:rPr>
                <w:rFonts w:ascii="Times New Roman" w:hAnsi="Times New Roman" w:cs="Times New Roman"/>
              </w:rPr>
              <w:t xml:space="preserve"> 2015 год </w:t>
            </w:r>
            <w:r w:rsidR="00944E4A">
              <w:rPr>
                <w:rFonts w:ascii="Times New Roman" w:hAnsi="Times New Roman" w:cs="Times New Roman"/>
              </w:rPr>
              <w:t xml:space="preserve">– </w:t>
            </w:r>
            <w:r w:rsidR="001F5714">
              <w:rPr>
                <w:rFonts w:ascii="Times New Roman" w:hAnsi="Times New Roman" w:cs="Times New Roman"/>
              </w:rPr>
              <w:t>292,6</w:t>
            </w:r>
          </w:p>
          <w:p w:rsidR="00737A04" w:rsidRDefault="00737A04" w:rsidP="00737A0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- 2016 год </w:t>
            </w:r>
            <w:r w:rsidR="00944E4A">
              <w:rPr>
                <w:rFonts w:ascii="Times New Roman" w:hAnsi="Times New Roman" w:cs="Times New Roman"/>
              </w:rPr>
              <w:t xml:space="preserve">– </w:t>
            </w:r>
            <w:r w:rsidR="00383353">
              <w:rPr>
                <w:rFonts w:ascii="Times New Roman" w:hAnsi="Times New Roman" w:cs="Times New Roman"/>
              </w:rPr>
              <w:t>129,9</w:t>
            </w:r>
          </w:p>
          <w:p w:rsidR="00737A04" w:rsidRDefault="00737A04" w:rsidP="00737A0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- 2017 год –</w:t>
            </w:r>
            <w:r w:rsidR="00944E4A">
              <w:rPr>
                <w:rFonts w:ascii="Times New Roman" w:hAnsi="Times New Roman" w:cs="Times New Roman"/>
              </w:rPr>
              <w:t xml:space="preserve"> </w:t>
            </w:r>
            <w:r w:rsidR="00383353">
              <w:rPr>
                <w:rFonts w:ascii="Times New Roman" w:hAnsi="Times New Roman" w:cs="Times New Roman"/>
              </w:rPr>
              <w:t>1</w:t>
            </w:r>
            <w:r w:rsidR="009D52A6">
              <w:rPr>
                <w:rFonts w:ascii="Times New Roman" w:hAnsi="Times New Roman" w:cs="Times New Roman"/>
              </w:rPr>
              <w:t>00</w:t>
            </w:r>
            <w:r w:rsidR="00944E4A">
              <w:rPr>
                <w:rFonts w:ascii="Times New Roman" w:hAnsi="Times New Roman" w:cs="Times New Roman"/>
              </w:rPr>
              <w:t>,0</w:t>
            </w:r>
          </w:p>
          <w:p w:rsidR="00737A04" w:rsidRPr="00737A04" w:rsidRDefault="00737A04" w:rsidP="00737A0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p>
          <w:p w:rsidR="00737A04" w:rsidRPr="00944E4A" w:rsidRDefault="00944E4A" w:rsidP="00944E4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2.</w:t>
            </w:r>
            <w:r w:rsidR="00737A04" w:rsidRPr="00944E4A">
              <w:rPr>
                <w:rFonts w:ascii="Times New Roman" w:hAnsi="Times New Roman" w:cs="Times New Roman"/>
              </w:rPr>
              <w:t xml:space="preserve"> </w:t>
            </w:r>
            <w:r>
              <w:rPr>
                <w:rFonts w:ascii="Times New Roman" w:hAnsi="Times New Roman" w:cs="Times New Roman"/>
              </w:rPr>
              <w:t>Р</w:t>
            </w:r>
            <w:r w:rsidR="00DC56E7">
              <w:rPr>
                <w:rFonts w:ascii="Times New Roman" w:hAnsi="Times New Roman" w:cs="Times New Roman"/>
              </w:rPr>
              <w:t xml:space="preserve">азвитие ресурсного </w:t>
            </w:r>
            <w:r w:rsidR="00980580" w:rsidRPr="00944E4A">
              <w:rPr>
                <w:rFonts w:ascii="Times New Roman" w:hAnsi="Times New Roman" w:cs="Times New Roman"/>
              </w:rPr>
              <w:t xml:space="preserve"> обеспечения</w:t>
            </w:r>
            <w:r>
              <w:rPr>
                <w:rFonts w:ascii="Times New Roman" w:hAnsi="Times New Roman" w:cs="Times New Roman"/>
              </w:rPr>
              <w:t xml:space="preserve"> и юридическая поддержка органов местного самоуправления</w:t>
            </w:r>
          </w:p>
          <w:p w:rsidR="00980580" w:rsidRPr="00737A04" w:rsidRDefault="00737A04" w:rsidP="00737A0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всего</w:t>
            </w:r>
            <w:r w:rsidR="00980580" w:rsidRPr="00737A04">
              <w:rPr>
                <w:rFonts w:ascii="Times New Roman" w:hAnsi="Times New Roman" w:cs="Times New Roman"/>
              </w:rPr>
              <w:t xml:space="preserve"> -  </w:t>
            </w:r>
            <w:r w:rsidR="00383353">
              <w:rPr>
                <w:rFonts w:ascii="Times New Roman" w:hAnsi="Times New Roman" w:cs="Times New Roman"/>
              </w:rPr>
              <w:t>5480,8</w:t>
            </w:r>
            <w:r w:rsidR="00980580" w:rsidRPr="00737A04">
              <w:rPr>
                <w:rFonts w:ascii="Times New Roman" w:hAnsi="Times New Roman" w:cs="Times New Roman"/>
              </w:rPr>
              <w:t xml:space="preserve"> тыс. рублей</w:t>
            </w:r>
            <w:r w:rsidRPr="00737A04">
              <w:rPr>
                <w:rFonts w:ascii="Times New Roman" w:hAnsi="Times New Roman" w:cs="Times New Roman"/>
              </w:rPr>
              <w:t>, в том числе:</w:t>
            </w:r>
          </w:p>
          <w:p w:rsidR="00737A04" w:rsidRDefault="00737A04" w:rsidP="00737A0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-2015 год-</w:t>
            </w:r>
            <w:r w:rsidR="00D50272">
              <w:rPr>
                <w:rFonts w:ascii="Times New Roman" w:hAnsi="Times New Roman" w:cs="Times New Roman"/>
              </w:rPr>
              <w:t xml:space="preserve"> </w:t>
            </w:r>
            <w:r w:rsidR="001F5714">
              <w:rPr>
                <w:rFonts w:ascii="Times New Roman" w:hAnsi="Times New Roman" w:cs="Times New Roman"/>
              </w:rPr>
              <w:t>2065,4</w:t>
            </w:r>
          </w:p>
          <w:p w:rsidR="00737A04" w:rsidRDefault="00737A04" w:rsidP="00737A0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-2016 год-</w:t>
            </w:r>
            <w:r w:rsidR="00D50272">
              <w:rPr>
                <w:rFonts w:ascii="Times New Roman" w:hAnsi="Times New Roman" w:cs="Times New Roman"/>
              </w:rPr>
              <w:t xml:space="preserve"> </w:t>
            </w:r>
            <w:r w:rsidR="00383353">
              <w:rPr>
                <w:rFonts w:ascii="Times New Roman" w:hAnsi="Times New Roman" w:cs="Times New Roman"/>
              </w:rPr>
              <w:t>1716,8</w:t>
            </w:r>
          </w:p>
          <w:p w:rsidR="00737A04" w:rsidRPr="00944E4A" w:rsidRDefault="00D50272" w:rsidP="00944E4A">
            <w:pPr>
              <w:pStyle w:val="a9"/>
              <w:widowControl w:val="0"/>
              <w:numPr>
                <w:ilvl w:val="0"/>
                <w:numId w:val="6"/>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9D52A6">
              <w:rPr>
                <w:rFonts w:ascii="Times New Roman" w:hAnsi="Times New Roman" w:cs="Times New Roman"/>
              </w:rPr>
              <w:t xml:space="preserve"> </w:t>
            </w:r>
            <w:r w:rsidR="00383353">
              <w:rPr>
                <w:rFonts w:ascii="Times New Roman" w:hAnsi="Times New Roman" w:cs="Times New Roman"/>
              </w:rPr>
              <w:t>1698,6</w:t>
            </w:r>
          </w:p>
          <w:p w:rsidR="00737A04" w:rsidRPr="00944E4A" w:rsidRDefault="00944E4A" w:rsidP="00944E4A">
            <w:pPr>
              <w:widowControl w:val="0"/>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3.</w:t>
            </w:r>
            <w:r w:rsidR="00737A04" w:rsidRPr="00944E4A">
              <w:rPr>
                <w:rFonts w:ascii="Times New Roman" w:hAnsi="Times New Roman" w:cs="Times New Roman"/>
              </w:rPr>
              <w:t>Обеспечения внедрения</w:t>
            </w:r>
            <w:r>
              <w:rPr>
                <w:rFonts w:ascii="Times New Roman" w:hAnsi="Times New Roman" w:cs="Times New Roman"/>
              </w:rPr>
              <w:t xml:space="preserve"> и развития</w:t>
            </w:r>
            <w:r w:rsidR="00737A04" w:rsidRPr="00944E4A">
              <w:rPr>
                <w:rFonts w:ascii="Times New Roman" w:hAnsi="Times New Roman" w:cs="Times New Roman"/>
              </w:rPr>
              <w:t xml:space="preserve"> механизма предупреждения коррупции, выявления и разрешения конфликта интересов:</w:t>
            </w:r>
          </w:p>
          <w:p w:rsidR="001E2C4B" w:rsidRDefault="001E2C4B" w:rsidP="00737A0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В</w:t>
            </w:r>
            <w:r w:rsidR="00737A04">
              <w:rPr>
                <w:rFonts w:ascii="Times New Roman" w:hAnsi="Times New Roman" w:cs="Times New Roman"/>
              </w:rPr>
              <w:t>сего</w:t>
            </w:r>
            <w:r>
              <w:rPr>
                <w:rFonts w:ascii="Times New Roman" w:hAnsi="Times New Roman" w:cs="Times New Roman"/>
              </w:rPr>
              <w:t xml:space="preserve"> -    </w:t>
            </w:r>
            <w:r w:rsidR="00944E4A">
              <w:rPr>
                <w:rFonts w:ascii="Times New Roman" w:hAnsi="Times New Roman" w:cs="Times New Roman"/>
              </w:rPr>
              <w:t xml:space="preserve">0 </w:t>
            </w:r>
            <w:r>
              <w:rPr>
                <w:rFonts w:ascii="Times New Roman" w:hAnsi="Times New Roman" w:cs="Times New Roman"/>
              </w:rPr>
              <w:t xml:space="preserve"> тыс. рублей, в том числе:</w:t>
            </w:r>
          </w:p>
          <w:p w:rsidR="001E2C4B" w:rsidRDefault="001E2C4B" w:rsidP="00737A0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-2015 год-</w:t>
            </w:r>
            <w:r w:rsidR="00944E4A">
              <w:rPr>
                <w:rFonts w:ascii="Times New Roman" w:hAnsi="Times New Roman" w:cs="Times New Roman"/>
              </w:rPr>
              <w:t xml:space="preserve"> 0</w:t>
            </w:r>
          </w:p>
          <w:p w:rsidR="001E2C4B" w:rsidRDefault="001E2C4B" w:rsidP="00737A0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-2016 год-</w:t>
            </w:r>
            <w:r w:rsidR="00944E4A">
              <w:rPr>
                <w:rFonts w:ascii="Times New Roman" w:hAnsi="Times New Roman" w:cs="Times New Roman"/>
              </w:rPr>
              <w:t xml:space="preserve"> 0</w:t>
            </w:r>
          </w:p>
          <w:p w:rsidR="00737A04" w:rsidRPr="00737A04" w:rsidRDefault="001E2C4B" w:rsidP="00737A0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-2017 год-</w:t>
            </w:r>
            <w:r w:rsidR="00737A04" w:rsidRPr="00737A04">
              <w:rPr>
                <w:rFonts w:ascii="Times New Roman" w:hAnsi="Times New Roman" w:cs="Times New Roman"/>
              </w:rPr>
              <w:t xml:space="preserve"> </w:t>
            </w:r>
            <w:r w:rsidR="00944E4A">
              <w:rPr>
                <w:rFonts w:ascii="Times New Roman" w:hAnsi="Times New Roman" w:cs="Times New Roman"/>
              </w:rPr>
              <w:t>0</w:t>
            </w:r>
          </w:p>
          <w:p w:rsidR="002B4F3C" w:rsidRDefault="002B4F3C" w:rsidP="002B4F3C">
            <w:pPr>
              <w:pStyle w:val="a9"/>
              <w:widowControl w:val="0"/>
              <w:numPr>
                <w:ilvl w:val="0"/>
                <w:numId w:val="7"/>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Обеспечение с</w:t>
            </w:r>
            <w:r w:rsidR="00980580" w:rsidRPr="002B4F3C">
              <w:rPr>
                <w:rFonts w:ascii="Times New Roman" w:hAnsi="Times New Roman" w:cs="Times New Roman"/>
              </w:rPr>
              <w:t>о</w:t>
            </w:r>
            <w:r>
              <w:rPr>
                <w:rFonts w:ascii="Times New Roman" w:hAnsi="Times New Roman" w:cs="Times New Roman"/>
              </w:rPr>
              <w:t>циальных гарантий</w:t>
            </w:r>
            <w:r w:rsidR="00980580" w:rsidRPr="002B4F3C">
              <w:rPr>
                <w:rFonts w:ascii="Times New Roman" w:hAnsi="Times New Roman" w:cs="Times New Roman"/>
              </w:rPr>
              <w:t xml:space="preserve"> лиц</w:t>
            </w:r>
            <w:r>
              <w:rPr>
                <w:rFonts w:ascii="Times New Roman" w:hAnsi="Times New Roman" w:cs="Times New Roman"/>
              </w:rPr>
              <w:t>ам, замещающим</w:t>
            </w:r>
            <w:r w:rsidR="00980580" w:rsidRPr="002B4F3C">
              <w:rPr>
                <w:rFonts w:ascii="Times New Roman" w:hAnsi="Times New Roman" w:cs="Times New Roman"/>
              </w:rPr>
              <w:t xml:space="preserve"> </w:t>
            </w:r>
            <w:r>
              <w:rPr>
                <w:rFonts w:ascii="Times New Roman" w:hAnsi="Times New Roman" w:cs="Times New Roman"/>
              </w:rPr>
              <w:t xml:space="preserve">муниципальные должности, </w:t>
            </w:r>
            <w:r w:rsidR="00980580" w:rsidRPr="002B4F3C">
              <w:rPr>
                <w:rFonts w:ascii="Times New Roman" w:hAnsi="Times New Roman" w:cs="Times New Roman"/>
              </w:rPr>
              <w:t>должности муни</w:t>
            </w:r>
            <w:r>
              <w:rPr>
                <w:rFonts w:ascii="Times New Roman" w:hAnsi="Times New Roman" w:cs="Times New Roman"/>
              </w:rPr>
              <w:t>ципальной службы и служащим органов местного самоуправления:</w:t>
            </w:r>
          </w:p>
          <w:p w:rsidR="00980580" w:rsidRPr="002B4F3C" w:rsidRDefault="00A93263" w:rsidP="002B4F3C">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Всего: - </w:t>
            </w:r>
            <w:r w:rsidR="007941E1">
              <w:rPr>
                <w:rFonts w:ascii="Times New Roman" w:hAnsi="Times New Roman" w:cs="Times New Roman"/>
              </w:rPr>
              <w:t>13393,1</w:t>
            </w:r>
            <w:r w:rsidR="002B4F3C">
              <w:rPr>
                <w:rFonts w:ascii="Times New Roman" w:hAnsi="Times New Roman" w:cs="Times New Roman"/>
              </w:rPr>
              <w:t xml:space="preserve"> </w:t>
            </w:r>
            <w:r w:rsidR="00737A04" w:rsidRPr="002B4F3C">
              <w:rPr>
                <w:rFonts w:ascii="Times New Roman" w:hAnsi="Times New Roman" w:cs="Times New Roman"/>
              </w:rPr>
              <w:t>в том числе:</w:t>
            </w:r>
          </w:p>
          <w:p w:rsidR="00737A04" w:rsidRDefault="00737A04" w:rsidP="00737A0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-2015 год-</w:t>
            </w:r>
            <w:r w:rsidR="00A93263">
              <w:rPr>
                <w:rFonts w:ascii="Times New Roman" w:hAnsi="Times New Roman" w:cs="Times New Roman"/>
              </w:rPr>
              <w:t xml:space="preserve"> </w:t>
            </w:r>
            <w:r w:rsidR="001F5714">
              <w:rPr>
                <w:rFonts w:ascii="Times New Roman" w:hAnsi="Times New Roman" w:cs="Times New Roman"/>
              </w:rPr>
              <w:t>4042,4</w:t>
            </w:r>
          </w:p>
          <w:p w:rsidR="00737A04" w:rsidRDefault="00737A04" w:rsidP="00737A0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-2016 год-</w:t>
            </w:r>
            <w:r w:rsidR="00A93263">
              <w:rPr>
                <w:rFonts w:ascii="Times New Roman" w:hAnsi="Times New Roman" w:cs="Times New Roman"/>
              </w:rPr>
              <w:t xml:space="preserve"> </w:t>
            </w:r>
            <w:r w:rsidR="007941E1">
              <w:rPr>
                <w:rFonts w:ascii="Times New Roman" w:hAnsi="Times New Roman" w:cs="Times New Roman"/>
              </w:rPr>
              <w:t>4681,7</w:t>
            </w:r>
          </w:p>
          <w:p w:rsidR="00737A04" w:rsidRDefault="00737A04" w:rsidP="00737A0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-2017 год-</w:t>
            </w:r>
            <w:r w:rsidR="00A93263">
              <w:rPr>
                <w:rFonts w:ascii="Times New Roman" w:hAnsi="Times New Roman" w:cs="Times New Roman"/>
              </w:rPr>
              <w:t xml:space="preserve"> </w:t>
            </w:r>
            <w:r w:rsidR="007941E1">
              <w:rPr>
                <w:rFonts w:ascii="Times New Roman" w:hAnsi="Times New Roman" w:cs="Times New Roman"/>
              </w:rPr>
              <w:t>4669,0</w:t>
            </w:r>
          </w:p>
          <w:p w:rsidR="002B4F3C" w:rsidRDefault="002B4F3C" w:rsidP="00737A0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5. Обеспечение реализации муниципальной программы:</w:t>
            </w:r>
          </w:p>
          <w:p w:rsidR="002B4F3C" w:rsidRDefault="00D50272" w:rsidP="00737A0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Всего- </w:t>
            </w:r>
            <w:r w:rsidR="007941E1">
              <w:rPr>
                <w:rFonts w:ascii="Times New Roman" w:hAnsi="Times New Roman" w:cs="Times New Roman"/>
              </w:rPr>
              <w:t>58403,5,</w:t>
            </w:r>
            <w:r w:rsidR="002B4F3C">
              <w:rPr>
                <w:rFonts w:ascii="Times New Roman" w:hAnsi="Times New Roman" w:cs="Times New Roman"/>
              </w:rPr>
              <w:t xml:space="preserve"> в том числе:</w:t>
            </w:r>
          </w:p>
          <w:p w:rsidR="002B4F3C" w:rsidRDefault="002B4F3C" w:rsidP="00737A0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-2015 год – </w:t>
            </w:r>
            <w:r w:rsidR="001F5714">
              <w:rPr>
                <w:rFonts w:ascii="Times New Roman" w:hAnsi="Times New Roman" w:cs="Times New Roman"/>
              </w:rPr>
              <w:t>19977,8</w:t>
            </w:r>
          </w:p>
          <w:p w:rsidR="002B4F3C" w:rsidRDefault="002B4F3C" w:rsidP="00737A0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-2016год </w:t>
            </w:r>
            <w:r w:rsidR="00D50272">
              <w:rPr>
                <w:rFonts w:ascii="Times New Roman" w:hAnsi="Times New Roman" w:cs="Times New Roman"/>
              </w:rPr>
              <w:t>–</w:t>
            </w:r>
            <w:r w:rsidR="00AC5EC2">
              <w:rPr>
                <w:rFonts w:ascii="Times New Roman" w:hAnsi="Times New Roman" w:cs="Times New Roman"/>
              </w:rPr>
              <w:t xml:space="preserve"> </w:t>
            </w:r>
            <w:r w:rsidR="007941E1">
              <w:rPr>
                <w:rFonts w:ascii="Times New Roman" w:hAnsi="Times New Roman" w:cs="Times New Roman"/>
              </w:rPr>
              <w:t>19334,6</w:t>
            </w:r>
          </w:p>
          <w:p w:rsidR="00AC5EC2" w:rsidRPr="00737A04" w:rsidRDefault="00D50272" w:rsidP="00737A0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-2017 год – </w:t>
            </w:r>
            <w:r w:rsidR="007941E1">
              <w:rPr>
                <w:rFonts w:ascii="Times New Roman" w:hAnsi="Times New Roman" w:cs="Times New Roman"/>
              </w:rPr>
              <w:t>19091,1</w:t>
            </w:r>
          </w:p>
          <w:p w:rsidR="00980580" w:rsidRPr="00737A04" w:rsidRDefault="00737A04" w:rsidP="00737A04">
            <w:pPr>
              <w:widowControl w:val="0"/>
              <w:autoSpaceDE w:val="0"/>
              <w:autoSpaceDN w:val="0"/>
              <w:adjustRightInd w:val="0"/>
              <w:spacing w:after="0" w:line="240" w:lineRule="auto"/>
              <w:rPr>
                <w:rFonts w:ascii="Times New Roman" w:hAnsi="Times New Roman" w:cs="Times New Roman"/>
              </w:rPr>
            </w:pPr>
            <w:r w:rsidRPr="00737A04">
              <w:rPr>
                <w:rFonts w:ascii="Times New Roman" w:hAnsi="Times New Roman" w:cs="Times New Roman"/>
              </w:rPr>
              <w:t xml:space="preserve"> </w:t>
            </w:r>
          </w:p>
        </w:tc>
      </w:tr>
      <w:tr w:rsidR="007A1A1D" w:rsidRPr="00E0138D" w:rsidTr="004A21BD">
        <w:tc>
          <w:tcPr>
            <w:tcW w:w="24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980580">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Объемы и и</w:t>
            </w:r>
            <w:r w:rsidR="007A1A1D" w:rsidRPr="00E0138D">
              <w:rPr>
                <w:rFonts w:ascii="Times New Roman" w:hAnsi="Times New Roman" w:cs="Times New Roman"/>
              </w:rPr>
              <w:t xml:space="preserve">сточники финансирования </w:t>
            </w:r>
            <w:r>
              <w:rPr>
                <w:rFonts w:ascii="Times New Roman" w:hAnsi="Times New Roman" w:cs="Times New Roman"/>
              </w:rPr>
              <w:t xml:space="preserve"> в целом по программе,</w:t>
            </w:r>
            <w:r w:rsidR="007A1A1D" w:rsidRPr="00E0138D">
              <w:rPr>
                <w:rFonts w:ascii="Times New Roman" w:hAnsi="Times New Roman" w:cs="Times New Roman"/>
              </w:rPr>
              <w:t xml:space="preserve"> в том числе </w:t>
            </w:r>
            <w:r w:rsidR="00D90101">
              <w:rPr>
                <w:rFonts w:ascii="Times New Roman" w:hAnsi="Times New Roman" w:cs="Times New Roman"/>
              </w:rPr>
              <w:t>с разбивкой по источникам и по годам</w:t>
            </w:r>
          </w:p>
        </w:tc>
        <w:tc>
          <w:tcPr>
            <w:tcW w:w="708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7A1A1D">
            <w:pPr>
              <w:widowControl w:val="0"/>
              <w:autoSpaceDE w:val="0"/>
              <w:autoSpaceDN w:val="0"/>
              <w:adjustRightInd w:val="0"/>
              <w:spacing w:after="0" w:line="240" w:lineRule="auto"/>
              <w:jc w:val="center"/>
              <w:rPr>
                <w:rFonts w:ascii="Times New Roman" w:hAnsi="Times New Roman" w:cs="Times New Roman"/>
              </w:rPr>
            </w:pPr>
            <w:r w:rsidRPr="00E0138D">
              <w:rPr>
                <w:rFonts w:ascii="Times New Roman" w:hAnsi="Times New Roman" w:cs="Times New Roman"/>
              </w:rPr>
              <w:t>Расходы (тыс. рублей)</w:t>
            </w:r>
          </w:p>
        </w:tc>
      </w:tr>
      <w:tr w:rsidR="007A1A1D" w:rsidRPr="00E0138D" w:rsidTr="004A21BD">
        <w:tc>
          <w:tcPr>
            <w:tcW w:w="24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7A1A1D">
            <w:pPr>
              <w:widowControl w:val="0"/>
              <w:autoSpaceDE w:val="0"/>
              <w:autoSpaceDN w:val="0"/>
              <w:adjustRightInd w:val="0"/>
              <w:spacing w:after="0"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Default="007A1A1D">
            <w:pPr>
              <w:widowControl w:val="0"/>
              <w:autoSpaceDE w:val="0"/>
              <w:autoSpaceDN w:val="0"/>
              <w:adjustRightInd w:val="0"/>
              <w:spacing w:after="0" w:line="240" w:lineRule="auto"/>
              <w:jc w:val="center"/>
              <w:rPr>
                <w:rFonts w:ascii="Times New Roman" w:hAnsi="Times New Roman" w:cs="Times New Roman"/>
              </w:rPr>
            </w:pPr>
            <w:r w:rsidRPr="00E0138D">
              <w:rPr>
                <w:rFonts w:ascii="Times New Roman" w:hAnsi="Times New Roman" w:cs="Times New Roman"/>
              </w:rPr>
              <w:t>Всего</w:t>
            </w:r>
          </w:p>
          <w:p w:rsidR="00AC5EC2" w:rsidRDefault="00AC5EC2">
            <w:pPr>
              <w:widowControl w:val="0"/>
              <w:autoSpaceDE w:val="0"/>
              <w:autoSpaceDN w:val="0"/>
              <w:adjustRightInd w:val="0"/>
              <w:spacing w:after="0" w:line="240" w:lineRule="auto"/>
              <w:jc w:val="center"/>
              <w:rPr>
                <w:rFonts w:ascii="Times New Roman" w:hAnsi="Times New Roman" w:cs="Times New Roman"/>
              </w:rPr>
            </w:pPr>
          </w:p>
          <w:p w:rsidR="00AC5EC2" w:rsidRPr="00E0138D" w:rsidRDefault="008A211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77799,9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Default="009B6B54">
            <w:pPr>
              <w:widowControl w:val="0"/>
              <w:autoSpaceDE w:val="0"/>
              <w:autoSpaceDN w:val="0"/>
              <w:adjustRightInd w:val="0"/>
              <w:spacing w:after="0" w:line="240" w:lineRule="auto"/>
              <w:jc w:val="center"/>
              <w:rPr>
                <w:rFonts w:ascii="Times New Roman" w:hAnsi="Times New Roman" w:cs="Times New Roman"/>
              </w:rPr>
            </w:pPr>
            <w:r w:rsidRPr="00E0138D">
              <w:rPr>
                <w:rFonts w:ascii="Times New Roman" w:hAnsi="Times New Roman" w:cs="Times New Roman"/>
              </w:rPr>
              <w:t>2015</w:t>
            </w:r>
          </w:p>
          <w:p w:rsidR="00AC5EC2" w:rsidRDefault="00AC5EC2">
            <w:pPr>
              <w:widowControl w:val="0"/>
              <w:autoSpaceDE w:val="0"/>
              <w:autoSpaceDN w:val="0"/>
              <w:adjustRightInd w:val="0"/>
              <w:spacing w:after="0" w:line="240" w:lineRule="auto"/>
              <w:jc w:val="center"/>
              <w:rPr>
                <w:rFonts w:ascii="Times New Roman" w:hAnsi="Times New Roman" w:cs="Times New Roman"/>
              </w:rPr>
            </w:pPr>
          </w:p>
          <w:p w:rsidR="00AC5EC2" w:rsidRPr="00E0138D" w:rsidRDefault="00B5095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26378,2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Default="009B6B54">
            <w:pPr>
              <w:widowControl w:val="0"/>
              <w:autoSpaceDE w:val="0"/>
              <w:autoSpaceDN w:val="0"/>
              <w:adjustRightInd w:val="0"/>
              <w:spacing w:after="0" w:line="240" w:lineRule="auto"/>
              <w:jc w:val="center"/>
              <w:rPr>
                <w:rFonts w:ascii="Times New Roman" w:hAnsi="Times New Roman" w:cs="Times New Roman"/>
              </w:rPr>
            </w:pPr>
            <w:r w:rsidRPr="00E0138D">
              <w:rPr>
                <w:rFonts w:ascii="Times New Roman" w:hAnsi="Times New Roman" w:cs="Times New Roman"/>
              </w:rPr>
              <w:t>2016</w:t>
            </w:r>
          </w:p>
          <w:p w:rsidR="00AC5EC2" w:rsidRDefault="00AC5EC2">
            <w:pPr>
              <w:widowControl w:val="0"/>
              <w:autoSpaceDE w:val="0"/>
              <w:autoSpaceDN w:val="0"/>
              <w:adjustRightInd w:val="0"/>
              <w:spacing w:after="0" w:line="240" w:lineRule="auto"/>
              <w:jc w:val="center"/>
              <w:rPr>
                <w:rFonts w:ascii="Times New Roman" w:hAnsi="Times New Roman" w:cs="Times New Roman"/>
              </w:rPr>
            </w:pPr>
          </w:p>
          <w:p w:rsidR="00AC5EC2" w:rsidRPr="00E0138D" w:rsidRDefault="008A211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25863</w:t>
            </w:r>
            <w:r w:rsidR="00E61CE1">
              <w:rPr>
                <w:rFonts w:ascii="Times New Roman" w:hAnsi="Times New Roman" w:cs="Times New Roman"/>
              </w:rPr>
              <w:t>,0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Default="009B6B54">
            <w:pPr>
              <w:widowControl w:val="0"/>
              <w:autoSpaceDE w:val="0"/>
              <w:autoSpaceDN w:val="0"/>
              <w:adjustRightInd w:val="0"/>
              <w:spacing w:after="0" w:line="240" w:lineRule="auto"/>
              <w:jc w:val="center"/>
              <w:rPr>
                <w:rFonts w:ascii="Times New Roman" w:hAnsi="Times New Roman" w:cs="Times New Roman"/>
              </w:rPr>
            </w:pPr>
            <w:r w:rsidRPr="00E0138D">
              <w:rPr>
                <w:rFonts w:ascii="Times New Roman" w:hAnsi="Times New Roman" w:cs="Times New Roman"/>
              </w:rPr>
              <w:t>2017</w:t>
            </w:r>
          </w:p>
          <w:p w:rsidR="00AC5EC2" w:rsidRDefault="00AC5EC2">
            <w:pPr>
              <w:widowControl w:val="0"/>
              <w:autoSpaceDE w:val="0"/>
              <w:autoSpaceDN w:val="0"/>
              <w:adjustRightInd w:val="0"/>
              <w:spacing w:after="0" w:line="240" w:lineRule="auto"/>
              <w:jc w:val="center"/>
              <w:rPr>
                <w:rFonts w:ascii="Times New Roman" w:hAnsi="Times New Roman" w:cs="Times New Roman"/>
              </w:rPr>
            </w:pPr>
          </w:p>
          <w:p w:rsidR="00AC5EC2" w:rsidRPr="00E0138D" w:rsidRDefault="008A211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25558,7</w:t>
            </w:r>
          </w:p>
        </w:tc>
      </w:tr>
      <w:tr w:rsidR="007A1A1D" w:rsidRPr="00E0138D" w:rsidTr="004A21BD">
        <w:tc>
          <w:tcPr>
            <w:tcW w:w="9562" w:type="dxa"/>
            <w:gridSpan w:val="5"/>
            <w:tcBorders>
              <w:top w:val="single" w:sz="4" w:space="0" w:color="auto"/>
              <w:left w:val="single" w:sz="4" w:space="0" w:color="auto"/>
              <w:right w:val="single" w:sz="4" w:space="0" w:color="auto"/>
            </w:tcBorders>
            <w:tcMar>
              <w:top w:w="62" w:type="dxa"/>
              <w:left w:w="102" w:type="dxa"/>
              <w:bottom w:w="102" w:type="dxa"/>
              <w:right w:w="62" w:type="dxa"/>
            </w:tcMar>
          </w:tcPr>
          <w:p w:rsidR="007A1A1D" w:rsidRPr="00E0138D" w:rsidRDefault="007A1A1D">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7A1A1D" w:rsidRPr="00E0138D" w:rsidRDefault="007A1A1D" w:rsidP="009B6B54">
            <w:pPr>
              <w:widowControl w:val="0"/>
              <w:autoSpaceDE w:val="0"/>
              <w:autoSpaceDN w:val="0"/>
              <w:adjustRightInd w:val="0"/>
              <w:spacing w:after="0" w:line="240" w:lineRule="auto"/>
              <w:ind w:firstLine="540"/>
              <w:jc w:val="both"/>
              <w:rPr>
                <w:rFonts w:ascii="Times New Roman" w:hAnsi="Times New Roman" w:cs="Times New Roman"/>
                <w:sz w:val="2"/>
                <w:szCs w:val="2"/>
              </w:rPr>
            </w:pPr>
          </w:p>
        </w:tc>
      </w:tr>
      <w:tr w:rsidR="007A1A1D" w:rsidRPr="00E0138D" w:rsidTr="004A21BD">
        <w:tc>
          <w:tcPr>
            <w:tcW w:w="2475" w:type="dxa"/>
            <w:tcBorders>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7A1A1D">
            <w:pPr>
              <w:widowControl w:val="0"/>
              <w:autoSpaceDE w:val="0"/>
              <w:autoSpaceDN w:val="0"/>
              <w:adjustRightInd w:val="0"/>
              <w:spacing w:after="0" w:line="240" w:lineRule="auto"/>
              <w:rPr>
                <w:rFonts w:ascii="Times New Roman" w:hAnsi="Times New Roman" w:cs="Times New Roman"/>
              </w:rPr>
            </w:pPr>
            <w:r w:rsidRPr="00E0138D">
              <w:rPr>
                <w:rFonts w:ascii="Times New Roman" w:hAnsi="Times New Roman" w:cs="Times New Roman"/>
              </w:rPr>
              <w:t>Средства районного бюджета</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8A211E" w:rsidP="00BC1B2A">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77799,9</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B5095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26378,2</w:t>
            </w:r>
          </w:p>
        </w:tc>
        <w:tc>
          <w:tcPr>
            <w:tcW w:w="1701" w:type="dxa"/>
            <w:tcBorders>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8A211E" w:rsidP="00AC5EC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25863</w:t>
            </w:r>
            <w:r w:rsidR="00E61CE1">
              <w:rPr>
                <w:rFonts w:ascii="Times New Roman" w:hAnsi="Times New Roman" w:cs="Times New Roman"/>
              </w:rPr>
              <w:t>,0</w:t>
            </w:r>
          </w:p>
        </w:tc>
        <w:tc>
          <w:tcPr>
            <w:tcW w:w="1984" w:type="dxa"/>
            <w:tcBorders>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8A211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25558,7</w:t>
            </w:r>
          </w:p>
        </w:tc>
      </w:tr>
      <w:tr w:rsidR="007A1A1D" w:rsidRPr="00E0138D" w:rsidTr="004A21BD">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7A1A1D">
            <w:pPr>
              <w:widowControl w:val="0"/>
              <w:autoSpaceDE w:val="0"/>
              <w:autoSpaceDN w:val="0"/>
              <w:adjustRightInd w:val="0"/>
              <w:spacing w:after="0" w:line="240" w:lineRule="auto"/>
              <w:rPr>
                <w:rFonts w:ascii="Times New Roman" w:hAnsi="Times New Roman" w:cs="Times New Roman"/>
              </w:rPr>
            </w:pPr>
            <w:r w:rsidRPr="00E0138D">
              <w:rPr>
                <w:rFonts w:ascii="Times New Roman" w:hAnsi="Times New Roman" w:cs="Times New Roman"/>
              </w:rPr>
              <w:t>Средства областного бюджета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7A1A1D">
            <w:pPr>
              <w:widowControl w:val="0"/>
              <w:autoSpaceDE w:val="0"/>
              <w:autoSpaceDN w:val="0"/>
              <w:adjustRightInd w:val="0"/>
              <w:spacing w:after="0" w:line="240" w:lineRule="auto"/>
              <w:jc w:val="center"/>
              <w:rPr>
                <w:rFonts w:ascii="Times New Roman" w:hAnsi="Times New Roman" w:cs="Times New Roman"/>
              </w:rPr>
            </w:pPr>
            <w:r w:rsidRPr="00E0138D">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7A1A1D">
            <w:pPr>
              <w:widowControl w:val="0"/>
              <w:autoSpaceDE w:val="0"/>
              <w:autoSpaceDN w:val="0"/>
              <w:adjustRightInd w:val="0"/>
              <w:spacing w:after="0" w:line="240" w:lineRule="auto"/>
              <w:jc w:val="center"/>
              <w:rPr>
                <w:rFonts w:ascii="Times New Roman" w:hAnsi="Times New Roman" w:cs="Times New Roman"/>
              </w:rPr>
            </w:pPr>
            <w:r w:rsidRPr="00E0138D">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7A1A1D">
            <w:pPr>
              <w:widowControl w:val="0"/>
              <w:autoSpaceDE w:val="0"/>
              <w:autoSpaceDN w:val="0"/>
              <w:adjustRightInd w:val="0"/>
              <w:spacing w:after="0" w:line="240" w:lineRule="auto"/>
              <w:jc w:val="center"/>
              <w:rPr>
                <w:rFonts w:ascii="Times New Roman" w:hAnsi="Times New Roman" w:cs="Times New Roman"/>
              </w:rPr>
            </w:pPr>
            <w:r w:rsidRPr="00E0138D">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7A1A1D">
            <w:pPr>
              <w:widowControl w:val="0"/>
              <w:autoSpaceDE w:val="0"/>
              <w:autoSpaceDN w:val="0"/>
              <w:adjustRightInd w:val="0"/>
              <w:spacing w:after="0" w:line="240" w:lineRule="auto"/>
              <w:jc w:val="center"/>
              <w:rPr>
                <w:rFonts w:ascii="Times New Roman" w:hAnsi="Times New Roman" w:cs="Times New Roman"/>
              </w:rPr>
            </w:pPr>
            <w:r w:rsidRPr="00E0138D">
              <w:rPr>
                <w:rFonts w:ascii="Times New Roman" w:hAnsi="Times New Roman" w:cs="Times New Roman"/>
              </w:rPr>
              <w:t>-</w:t>
            </w:r>
          </w:p>
        </w:tc>
      </w:tr>
      <w:tr w:rsidR="007A1A1D" w:rsidRPr="00E0138D" w:rsidTr="004A21BD">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7A1A1D">
            <w:pPr>
              <w:widowControl w:val="0"/>
              <w:autoSpaceDE w:val="0"/>
              <w:autoSpaceDN w:val="0"/>
              <w:adjustRightInd w:val="0"/>
              <w:spacing w:after="0" w:line="240" w:lineRule="auto"/>
              <w:rPr>
                <w:rFonts w:ascii="Times New Roman" w:hAnsi="Times New Roman" w:cs="Times New Roman"/>
              </w:rPr>
            </w:pPr>
            <w:r w:rsidRPr="00E0138D">
              <w:rPr>
                <w:rFonts w:ascii="Times New Roman" w:hAnsi="Times New Roman" w:cs="Times New Roman"/>
              </w:rPr>
              <w:t>Средства федерального бюджета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7A1A1D">
            <w:pPr>
              <w:widowControl w:val="0"/>
              <w:autoSpaceDE w:val="0"/>
              <w:autoSpaceDN w:val="0"/>
              <w:adjustRightInd w:val="0"/>
              <w:spacing w:after="0" w:line="240" w:lineRule="auto"/>
              <w:jc w:val="center"/>
              <w:rPr>
                <w:rFonts w:ascii="Times New Roman" w:hAnsi="Times New Roman" w:cs="Times New Roman"/>
              </w:rPr>
            </w:pPr>
            <w:r w:rsidRPr="00E0138D">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7A1A1D">
            <w:pPr>
              <w:widowControl w:val="0"/>
              <w:autoSpaceDE w:val="0"/>
              <w:autoSpaceDN w:val="0"/>
              <w:adjustRightInd w:val="0"/>
              <w:spacing w:after="0" w:line="240" w:lineRule="auto"/>
              <w:jc w:val="center"/>
              <w:rPr>
                <w:rFonts w:ascii="Times New Roman" w:hAnsi="Times New Roman" w:cs="Times New Roman"/>
              </w:rPr>
            </w:pPr>
            <w:r w:rsidRPr="00E0138D">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7A1A1D">
            <w:pPr>
              <w:widowControl w:val="0"/>
              <w:autoSpaceDE w:val="0"/>
              <w:autoSpaceDN w:val="0"/>
              <w:adjustRightInd w:val="0"/>
              <w:spacing w:after="0" w:line="240" w:lineRule="auto"/>
              <w:jc w:val="center"/>
              <w:rPr>
                <w:rFonts w:ascii="Times New Roman" w:hAnsi="Times New Roman" w:cs="Times New Roman"/>
              </w:rPr>
            </w:pPr>
            <w:r w:rsidRPr="00E0138D">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7A1A1D">
            <w:pPr>
              <w:widowControl w:val="0"/>
              <w:autoSpaceDE w:val="0"/>
              <w:autoSpaceDN w:val="0"/>
              <w:adjustRightInd w:val="0"/>
              <w:spacing w:after="0" w:line="240" w:lineRule="auto"/>
              <w:jc w:val="center"/>
              <w:rPr>
                <w:rFonts w:ascii="Times New Roman" w:hAnsi="Times New Roman" w:cs="Times New Roman"/>
              </w:rPr>
            </w:pPr>
            <w:r w:rsidRPr="00E0138D">
              <w:rPr>
                <w:rFonts w:ascii="Times New Roman" w:hAnsi="Times New Roman" w:cs="Times New Roman"/>
              </w:rPr>
              <w:t>-</w:t>
            </w:r>
          </w:p>
        </w:tc>
      </w:tr>
      <w:tr w:rsidR="007A1A1D" w:rsidRPr="00ED6439" w:rsidTr="004A21BD">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AC5EC2">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Прочие</w:t>
            </w:r>
            <w:r w:rsidR="007A1A1D" w:rsidRPr="00E0138D">
              <w:rPr>
                <w:rFonts w:ascii="Times New Roman" w:hAnsi="Times New Roman" w:cs="Times New Roman"/>
              </w:rPr>
              <w:t xml:space="preserve"> источники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8A211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DD17E4">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8A211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8726B0" w:rsidP="008A211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8A211E">
              <w:rPr>
                <w:rFonts w:ascii="Times New Roman" w:hAnsi="Times New Roman" w:cs="Times New Roman"/>
              </w:rPr>
              <w:t>0</w:t>
            </w:r>
          </w:p>
        </w:tc>
      </w:tr>
      <w:tr w:rsidR="00EA3FAD" w:rsidRPr="00ED6439" w:rsidTr="004A21BD">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FAD" w:rsidRPr="00E0138D" w:rsidRDefault="00EA3FAD">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FAD" w:rsidRPr="00E0138D" w:rsidRDefault="00EA3FAD">
            <w:pPr>
              <w:widowControl w:val="0"/>
              <w:autoSpaceDE w:val="0"/>
              <w:autoSpaceDN w:val="0"/>
              <w:adjustRightInd w:val="0"/>
              <w:spacing w:after="0" w:line="240" w:lineRule="auto"/>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FAD" w:rsidRPr="00E0138D" w:rsidRDefault="00EA3FA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2015 год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FAD" w:rsidRPr="00E0138D" w:rsidRDefault="00EA3FA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2016 год</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FAD" w:rsidRPr="00E0138D" w:rsidRDefault="00EA3FA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2017 год</w:t>
            </w:r>
          </w:p>
        </w:tc>
      </w:tr>
      <w:tr w:rsidR="00ED6439" w:rsidRPr="00E0138D" w:rsidTr="004A21BD">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6439" w:rsidRPr="00E0138D" w:rsidRDefault="00ED6439">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Индикаторы достижения цели и показатели непосредственных результатов</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6439" w:rsidRPr="00E0138D" w:rsidRDefault="00ED6439">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1.Доля принятия необходимых муниципальных правовых актов по вопросам местного значения, развития муниципальной службы, реализации иных полномочий органов местного самоуправления в соответствии с требованиями законодательства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6439" w:rsidRPr="00E0138D" w:rsidRDefault="00EA3FA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6439" w:rsidRPr="00E0138D" w:rsidRDefault="00EA3FA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D6439" w:rsidRPr="00E0138D" w:rsidRDefault="00EA3FA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EA3FAD" w:rsidRPr="00E0138D" w:rsidTr="004A21BD">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FAD" w:rsidRDefault="00EA3FAD">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FAD" w:rsidRDefault="00EA3FA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2.Количество муниципальных служащих, прошедших повышение квалификации, переподготовку, стажировку, принявших участие в семинарах, тренингах</w:t>
            </w:r>
          </w:p>
          <w:p w:rsidR="00EA3FAD" w:rsidRDefault="00AC5EC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от запланированного</w:t>
            </w:r>
            <w:r w:rsidR="00EA3FAD">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01" w:rsidRDefault="00127F0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p w:rsidR="00EA3FAD" w:rsidRDefault="00127F0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00EA3FAD">
              <w:rPr>
                <w:rFonts w:ascii="Times New Roman" w:hAnsi="Times New Roman" w:cs="Times New Roman"/>
              </w:rPr>
              <w:t>21 чел.</w:t>
            </w:r>
            <w:r>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01" w:rsidRDefault="00127F0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100% </w:t>
            </w:r>
          </w:p>
          <w:p w:rsidR="00EA3FAD" w:rsidRDefault="00127F0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r w:rsidR="00EA3FAD">
              <w:rPr>
                <w:rFonts w:ascii="Times New Roman" w:hAnsi="Times New Roman" w:cs="Times New Roman"/>
              </w:rPr>
              <w:t>21 чел.</w:t>
            </w:r>
            <w:r>
              <w:rPr>
                <w:rFonts w:ascii="Times New Roman" w:hAnsi="Times New Roman" w:cs="Times New Roman"/>
              </w:rPr>
              <w:t>)</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01" w:rsidRDefault="00127F0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p w:rsidR="00EA3FAD" w:rsidRDefault="00127F0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w:t>
            </w:r>
            <w:r w:rsidR="00EA3FAD">
              <w:rPr>
                <w:rFonts w:ascii="Times New Roman" w:hAnsi="Times New Roman" w:cs="Times New Roman"/>
              </w:rPr>
              <w:t>21 чел.</w:t>
            </w:r>
            <w:r>
              <w:rPr>
                <w:rFonts w:ascii="Times New Roman" w:hAnsi="Times New Roman" w:cs="Times New Roman"/>
              </w:rPr>
              <w:t>)</w:t>
            </w:r>
          </w:p>
        </w:tc>
      </w:tr>
      <w:tr w:rsidR="00EA3FAD" w:rsidRPr="00E0138D" w:rsidTr="004A21BD">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FAD" w:rsidRDefault="00EA3FAD">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FAD" w:rsidRDefault="00EA3FA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3.Муниципальные служащие, успешно прошедшие испытание при поступлении на работу </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FAD" w:rsidRDefault="00EA3FA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FAD" w:rsidRDefault="00EA3FA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FAD" w:rsidRDefault="00EA3FAD">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A52421" w:rsidRPr="00E0138D" w:rsidTr="004A21BD">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421" w:rsidRDefault="00A52421">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421" w:rsidRDefault="00A5242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4.Соответствие доли муниципальных служащих, имеющих право на предоставление социальных гарантий в соответствии с законодательством о муниципальной службе и </w:t>
            </w:r>
            <w:r w:rsidR="008D39BB">
              <w:rPr>
                <w:rFonts w:ascii="Times New Roman" w:hAnsi="Times New Roman" w:cs="Times New Roman"/>
              </w:rPr>
              <w:t>получаемых социальные гарантии в со0тветствии с Программой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421" w:rsidRDefault="008D39B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421" w:rsidRDefault="008D39B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421" w:rsidRDefault="008D39B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A52421" w:rsidRPr="00E0138D" w:rsidTr="004A21BD">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421" w:rsidRDefault="00A52421">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421" w:rsidRDefault="008D39B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5.Количесво муниципальных служащих имеющих высшее профессиональное образование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421" w:rsidRDefault="008D39B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менее 95%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421" w:rsidRDefault="008D39B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менее 98%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52421" w:rsidRDefault="008D39B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менее100%</w:t>
            </w:r>
          </w:p>
        </w:tc>
      </w:tr>
      <w:tr w:rsidR="00EA3FAD" w:rsidRPr="00E0138D" w:rsidTr="004A21BD">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FAD" w:rsidRDefault="00EA3FAD">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FAD" w:rsidRDefault="008D39B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6</w:t>
            </w:r>
            <w:r w:rsidR="00EA3FAD">
              <w:rPr>
                <w:rFonts w:ascii="Times New Roman" w:hAnsi="Times New Roman" w:cs="Times New Roman"/>
              </w:rPr>
              <w:t>.Количество муниципальных служащих, подлежащих аттестации и прошедших аттестацию в отчетном году</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FAD" w:rsidRDefault="00A5242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менее 45 чел.</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FAD" w:rsidRDefault="00A5242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менее 5 чел.</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A3FAD" w:rsidRDefault="00A5242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менее 5 чел.</w:t>
            </w:r>
          </w:p>
        </w:tc>
      </w:tr>
      <w:tr w:rsidR="008D39BB" w:rsidRPr="00E0138D" w:rsidTr="004A21BD">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9BB" w:rsidRDefault="008D39BB">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9BB" w:rsidRDefault="008D39B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7.Доля рассмотренных обращений граждан в общем количестве о коррупционных правонарушениях</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9BB" w:rsidRDefault="008D39B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9BB" w:rsidRDefault="008D39B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9BB" w:rsidRDefault="008D39B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8D39BB" w:rsidRPr="00E0138D" w:rsidTr="004A21BD">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9BB" w:rsidRDefault="008D39BB">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9BB" w:rsidRDefault="008D39B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8. Доля действующих </w:t>
            </w:r>
            <w:r>
              <w:rPr>
                <w:rFonts w:ascii="Times New Roman" w:hAnsi="Times New Roman" w:cs="Times New Roman"/>
              </w:rPr>
              <w:lastRenderedPageBreak/>
              <w:t>нормативных правовых актов органов местного самоуправления района и их проектов, прошедших антикоррупционную экспертизу</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9BB" w:rsidRDefault="008D39B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9BB" w:rsidRDefault="008D39B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D39BB" w:rsidRDefault="008D39B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127F01" w:rsidRPr="00E0138D" w:rsidTr="004A21BD">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01" w:rsidRDefault="00127F01">
            <w:pPr>
              <w:widowControl w:val="0"/>
              <w:autoSpaceDE w:val="0"/>
              <w:autoSpaceDN w:val="0"/>
              <w:adjustRightInd w:val="0"/>
              <w:spacing w:after="0" w:line="240" w:lineRule="auto"/>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01" w:rsidRDefault="00127F0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9. Оснащение рабочих мест муниципальных служащих</w:t>
            </w:r>
            <w:r w:rsidR="00F02707">
              <w:rPr>
                <w:rFonts w:ascii="Times New Roman" w:hAnsi="Times New Roman" w:cs="Times New Roman"/>
              </w:rPr>
              <w:t xml:space="preserve"> компьютерной техникой и расходными материалами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01" w:rsidRDefault="00F0270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01" w:rsidRDefault="00F0270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27F01" w:rsidRDefault="00F02707">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7A1A1D" w:rsidRPr="00E0138D" w:rsidTr="004A21BD">
        <w:tc>
          <w:tcPr>
            <w:tcW w:w="24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7A1A1D">
            <w:pPr>
              <w:widowControl w:val="0"/>
              <w:autoSpaceDE w:val="0"/>
              <w:autoSpaceDN w:val="0"/>
              <w:adjustRightInd w:val="0"/>
              <w:spacing w:after="0" w:line="240" w:lineRule="auto"/>
              <w:rPr>
                <w:rFonts w:ascii="Times New Roman" w:hAnsi="Times New Roman" w:cs="Times New Roman"/>
              </w:rPr>
            </w:pPr>
          </w:p>
        </w:tc>
        <w:tc>
          <w:tcPr>
            <w:tcW w:w="708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A1A1D" w:rsidRPr="00E0138D" w:rsidRDefault="007A1A1D" w:rsidP="00F02707">
            <w:pPr>
              <w:widowControl w:val="0"/>
              <w:autoSpaceDE w:val="0"/>
              <w:autoSpaceDN w:val="0"/>
              <w:adjustRightInd w:val="0"/>
              <w:spacing w:after="0" w:line="240" w:lineRule="auto"/>
              <w:jc w:val="both"/>
              <w:rPr>
                <w:rFonts w:ascii="Times New Roman" w:hAnsi="Times New Roman" w:cs="Times New Roman"/>
              </w:rPr>
            </w:pPr>
          </w:p>
        </w:tc>
      </w:tr>
    </w:tbl>
    <w:p w:rsidR="007A1A1D" w:rsidRPr="00E0138D" w:rsidRDefault="007A1A1D">
      <w:pPr>
        <w:widowControl w:val="0"/>
        <w:autoSpaceDE w:val="0"/>
        <w:autoSpaceDN w:val="0"/>
        <w:adjustRightInd w:val="0"/>
        <w:spacing w:after="0" w:line="240" w:lineRule="auto"/>
        <w:jc w:val="both"/>
        <w:rPr>
          <w:rFonts w:ascii="Times New Roman" w:hAnsi="Times New Roman" w:cs="Times New Roman"/>
        </w:rPr>
      </w:pPr>
    </w:p>
    <w:p w:rsidR="000D5A71" w:rsidRPr="00C26D8B" w:rsidRDefault="00C26D8B">
      <w:pPr>
        <w:widowControl w:val="0"/>
        <w:autoSpaceDE w:val="0"/>
        <w:autoSpaceDN w:val="0"/>
        <w:adjustRightInd w:val="0"/>
        <w:spacing w:after="0" w:line="240" w:lineRule="auto"/>
        <w:jc w:val="center"/>
        <w:outlineLvl w:val="1"/>
        <w:rPr>
          <w:rFonts w:ascii="Times New Roman" w:hAnsi="Times New Roman" w:cs="Times New Roman"/>
          <w:b/>
        </w:rPr>
      </w:pPr>
      <w:r w:rsidRPr="00C26D8B">
        <w:rPr>
          <w:rFonts w:ascii="Times New Roman" w:hAnsi="Times New Roman" w:cs="Times New Roman"/>
          <w:b/>
        </w:rPr>
        <w:t>2. ТЕКСТ ПРОГРАММЫ</w:t>
      </w:r>
    </w:p>
    <w:p w:rsidR="000D5A71" w:rsidRDefault="000D5A71">
      <w:pPr>
        <w:widowControl w:val="0"/>
        <w:autoSpaceDE w:val="0"/>
        <w:autoSpaceDN w:val="0"/>
        <w:adjustRightInd w:val="0"/>
        <w:spacing w:after="0" w:line="240" w:lineRule="auto"/>
        <w:jc w:val="center"/>
        <w:outlineLvl w:val="1"/>
        <w:rPr>
          <w:rFonts w:ascii="Times New Roman" w:hAnsi="Times New Roman" w:cs="Times New Roman"/>
        </w:rPr>
      </w:pPr>
    </w:p>
    <w:p w:rsidR="007A1A1D" w:rsidRPr="00E0138D" w:rsidRDefault="00C26D8B">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w:t>
      </w:r>
      <w:r w:rsidR="007A1A1D" w:rsidRPr="00E0138D">
        <w:rPr>
          <w:rFonts w:ascii="Times New Roman" w:hAnsi="Times New Roman" w:cs="Times New Roman"/>
        </w:rPr>
        <w:t>1. АНАЛИЗ И ОЦЕНКА ПРОБЛЕМЫ, РЕШЕНИЕ КОТОРОЙ ОСУЩЕСТВЛЯЕТСЯ</w:t>
      </w:r>
    </w:p>
    <w:p w:rsidR="007A1A1D" w:rsidRPr="00E0138D" w:rsidRDefault="007A1A1D">
      <w:pPr>
        <w:widowControl w:val="0"/>
        <w:autoSpaceDE w:val="0"/>
        <w:autoSpaceDN w:val="0"/>
        <w:adjustRightInd w:val="0"/>
        <w:spacing w:after="0" w:line="240" w:lineRule="auto"/>
        <w:jc w:val="center"/>
        <w:rPr>
          <w:rFonts w:ascii="Times New Roman" w:hAnsi="Times New Roman" w:cs="Times New Roman"/>
        </w:rPr>
      </w:pPr>
      <w:r w:rsidRPr="00E0138D">
        <w:rPr>
          <w:rFonts w:ascii="Times New Roman" w:hAnsi="Times New Roman" w:cs="Times New Roman"/>
        </w:rPr>
        <w:t>ПУТЕМ РЕАЛИЗАЦИИ ПРОГРАММЫ</w:t>
      </w:r>
    </w:p>
    <w:p w:rsidR="007A1A1D" w:rsidRPr="00E0138D" w:rsidRDefault="007A1A1D">
      <w:pPr>
        <w:widowControl w:val="0"/>
        <w:autoSpaceDE w:val="0"/>
        <w:autoSpaceDN w:val="0"/>
        <w:adjustRightInd w:val="0"/>
        <w:spacing w:after="0" w:line="240" w:lineRule="auto"/>
        <w:jc w:val="both"/>
        <w:rPr>
          <w:rFonts w:ascii="Times New Roman" w:hAnsi="Times New Roman" w:cs="Times New Roman"/>
        </w:rPr>
      </w:pP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 xml:space="preserve">Развитие местного самоуправления на уровне муниципального района невозможно без эффективного муниципального управления, поэтому развитие муниципальной службы должно обеспечить решение вопросов, связанных с задачами социально-экономического развития района, реализацией Федерального </w:t>
      </w:r>
      <w:hyperlink r:id="rId10" w:history="1">
        <w:r w:rsidRPr="00E0138D">
          <w:rPr>
            <w:rFonts w:ascii="Times New Roman" w:hAnsi="Times New Roman" w:cs="Times New Roman"/>
            <w:color w:val="0000FF"/>
          </w:rPr>
          <w:t>закона</w:t>
        </w:r>
      </w:hyperlink>
      <w:r w:rsidRPr="00E0138D">
        <w:rPr>
          <w:rFonts w:ascii="Times New Roman" w:hAnsi="Times New Roman" w:cs="Times New Roman"/>
        </w:rPr>
        <w:t xml:space="preserve"> от 25.12.2008 N 273-ФЗ "О противодействии коррупции"; административной реформы Нижегородской области.</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Современные условия развития общества и государства предъявляют особые требования к муниципальным служащим и прежде всего к их профессионализму и компетентности.</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В современных условиях профессиональность кадров органов местного самоуправления имеет очень важную роль. Подготовка кадров для органов мес</w:t>
      </w:r>
      <w:r w:rsidR="009B6B54" w:rsidRPr="00E0138D">
        <w:rPr>
          <w:rFonts w:ascii="Times New Roman" w:hAnsi="Times New Roman" w:cs="Times New Roman"/>
        </w:rPr>
        <w:t>тного самоуправления Большемурашкинского</w:t>
      </w:r>
      <w:r w:rsidRPr="00E0138D">
        <w:rPr>
          <w:rFonts w:ascii="Times New Roman" w:hAnsi="Times New Roman" w:cs="Times New Roman"/>
        </w:rPr>
        <w:t xml:space="preserve"> муниципального района Нижегородской области является одним из инструментов повышения эффективности муниципального управления. Недостаток профессиональных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Совершенствование системы профессиональной переподготовки и повышения квалификации муниципальных служащих направлено на то, чтобы оперативно реагировать на актуальные проблемы органов местного самоуправления, в полной мере удовлетворять потребности органов местного самоуправления в профессионально подготовленных, компетентных, высоконравственных руководителях и специалистах новой формации.</w:t>
      </w:r>
    </w:p>
    <w:p w:rsidR="004B15B7"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 xml:space="preserve">Однако в современных условиях меняются требования, предъявляемые к муниципальной службе со стороны общества: она должна быть более эффективной. </w:t>
      </w:r>
    </w:p>
    <w:p w:rsidR="004B15B7"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 xml:space="preserve">В настоящее время отсутствуют механизмы, реализующие законодательно закрепленные принципы управления по результатам, оценки и стимулирования профессиональной служебной деятельности муниципальных служащих, осуществления ведомственного </w:t>
      </w:r>
      <w:proofErr w:type="gramStart"/>
      <w:r w:rsidRPr="00E0138D">
        <w:rPr>
          <w:rFonts w:ascii="Times New Roman" w:hAnsi="Times New Roman" w:cs="Times New Roman"/>
        </w:rPr>
        <w:t>контроля за</w:t>
      </w:r>
      <w:proofErr w:type="gramEnd"/>
      <w:r w:rsidRPr="00E0138D">
        <w:rPr>
          <w:rFonts w:ascii="Times New Roman" w:hAnsi="Times New Roman" w:cs="Times New Roman"/>
        </w:rPr>
        <w:t xml:space="preserve"> соблюдением законодательства о муниципальной службе. </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Требуется совершенствование методики проведения аттестации, формирования и использования кадрового резерва.</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Качество работы органов местного самоуправления напрямую зависит от уровня профессиональной квалификации муниципальных служащих.</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 xml:space="preserve">На результативность деятельности органов местного самоуправления оказывают влияние такие </w:t>
      </w:r>
      <w:r w:rsidRPr="00E0138D">
        <w:rPr>
          <w:rFonts w:ascii="Times New Roman" w:hAnsi="Times New Roman" w:cs="Times New Roman"/>
        </w:rPr>
        <w:lastRenderedPageBreak/>
        <w:t>факторы, как четкая регламентация и доступность услуг, оказываемых населению, внедрение механизма</w:t>
      </w:r>
      <w:r w:rsidR="00C26D8B">
        <w:rPr>
          <w:rFonts w:ascii="Times New Roman" w:hAnsi="Times New Roman" w:cs="Times New Roman"/>
        </w:rPr>
        <w:t xml:space="preserve"> предоставления социальных гарантий и</w:t>
      </w:r>
      <w:r w:rsidRPr="00E0138D">
        <w:rPr>
          <w:rFonts w:ascii="Times New Roman" w:hAnsi="Times New Roman" w:cs="Times New Roman"/>
        </w:rPr>
        <w:t xml:space="preserve"> стимулирования муниципальных служащих в зависимости от результатов труда.</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Наличие данных проблем в системе управления требует принятия системных мер.</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 xml:space="preserve">Федеральный </w:t>
      </w:r>
      <w:hyperlink r:id="rId11" w:history="1">
        <w:r w:rsidRPr="00E0138D">
          <w:rPr>
            <w:rFonts w:ascii="Times New Roman" w:hAnsi="Times New Roman" w:cs="Times New Roman"/>
            <w:color w:val="0000FF"/>
          </w:rPr>
          <w:t>закон</w:t>
        </w:r>
      </w:hyperlink>
      <w:r w:rsidRPr="00E0138D">
        <w:rPr>
          <w:rFonts w:ascii="Times New Roman" w:hAnsi="Times New Roman" w:cs="Times New Roman"/>
        </w:rPr>
        <w:t xml:space="preserve"> от 2 марта 2007 года N 25-ФЗ "О муниципальной службе в Российской Федерации" предусматривает обеспечение развития муниципальной службы целевой программой, финансируемой за счет средств местного бюджета.</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Реализация настоящей Программы позволит</w:t>
      </w:r>
      <w:r w:rsidR="008448CE">
        <w:rPr>
          <w:rFonts w:ascii="Times New Roman" w:hAnsi="Times New Roman" w:cs="Times New Roman"/>
        </w:rPr>
        <w:t xml:space="preserve"> повысить эффективность муниципального управления,</w:t>
      </w:r>
      <w:r w:rsidRPr="00E0138D">
        <w:rPr>
          <w:rFonts w:ascii="Times New Roman" w:hAnsi="Times New Roman" w:cs="Times New Roman"/>
        </w:rPr>
        <w:t xml:space="preserve"> оптимизировать организацию и функционирование муниципальной службы, внедрить современные кадровые, информационные, образовательные и управленческие технологии, позволит обеспечить последовательность, системность и комплексность развития муниципальной службы</w:t>
      </w:r>
      <w:r w:rsidR="00C26D8B">
        <w:rPr>
          <w:rFonts w:ascii="Times New Roman" w:hAnsi="Times New Roman" w:cs="Times New Roman"/>
        </w:rPr>
        <w:t>, обеспечит создание в Большемурашкинском муниципальном районе эффективной системы противодействия коррупции</w:t>
      </w:r>
      <w:r w:rsidRPr="00E0138D">
        <w:rPr>
          <w:rFonts w:ascii="Times New Roman" w:hAnsi="Times New Roman" w:cs="Times New Roman"/>
        </w:rPr>
        <w:t>.</w:t>
      </w:r>
    </w:p>
    <w:p w:rsidR="007A1A1D" w:rsidRPr="00E0138D" w:rsidRDefault="007A1A1D">
      <w:pPr>
        <w:widowControl w:val="0"/>
        <w:autoSpaceDE w:val="0"/>
        <w:autoSpaceDN w:val="0"/>
        <w:adjustRightInd w:val="0"/>
        <w:spacing w:after="0" w:line="240" w:lineRule="auto"/>
        <w:jc w:val="both"/>
        <w:rPr>
          <w:rFonts w:ascii="Times New Roman" w:hAnsi="Times New Roman" w:cs="Times New Roman"/>
        </w:rPr>
      </w:pPr>
    </w:p>
    <w:p w:rsidR="007A1A1D" w:rsidRPr="00E0138D" w:rsidRDefault="00C26D8B">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w:t>
      </w:r>
      <w:r w:rsidR="007A1A1D" w:rsidRPr="00E0138D">
        <w:rPr>
          <w:rFonts w:ascii="Times New Roman" w:hAnsi="Times New Roman" w:cs="Times New Roman"/>
        </w:rPr>
        <w:t>2. ОСНОВНЫЕ ЦЕЛИ И ЗАДАЧИ ПРОГРАММЫ,</w:t>
      </w:r>
    </w:p>
    <w:p w:rsidR="007A1A1D" w:rsidRPr="00E0138D" w:rsidRDefault="007A1A1D">
      <w:pPr>
        <w:widowControl w:val="0"/>
        <w:autoSpaceDE w:val="0"/>
        <w:autoSpaceDN w:val="0"/>
        <w:adjustRightInd w:val="0"/>
        <w:spacing w:after="0" w:line="240" w:lineRule="auto"/>
        <w:jc w:val="center"/>
        <w:rPr>
          <w:rFonts w:ascii="Times New Roman" w:hAnsi="Times New Roman" w:cs="Times New Roman"/>
        </w:rPr>
      </w:pPr>
      <w:r w:rsidRPr="00E0138D">
        <w:rPr>
          <w:rFonts w:ascii="Times New Roman" w:hAnsi="Times New Roman" w:cs="Times New Roman"/>
        </w:rPr>
        <w:t>СРОКИ И ЭТАПЫ РЕАЛИЗАЦИИ</w:t>
      </w:r>
    </w:p>
    <w:p w:rsidR="007A1A1D" w:rsidRPr="00E0138D" w:rsidRDefault="007A1A1D">
      <w:pPr>
        <w:widowControl w:val="0"/>
        <w:autoSpaceDE w:val="0"/>
        <w:autoSpaceDN w:val="0"/>
        <w:adjustRightInd w:val="0"/>
        <w:spacing w:after="0" w:line="240" w:lineRule="auto"/>
        <w:jc w:val="both"/>
        <w:rPr>
          <w:rFonts w:ascii="Times New Roman" w:hAnsi="Times New Roman" w:cs="Times New Roman"/>
        </w:rPr>
      </w:pP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0138D">
        <w:rPr>
          <w:rFonts w:ascii="Times New Roman" w:hAnsi="Times New Roman" w:cs="Times New Roman"/>
        </w:rPr>
        <w:t xml:space="preserve">Основной целью Программы является </w:t>
      </w:r>
      <w:r w:rsidR="004B15B7">
        <w:rPr>
          <w:rFonts w:ascii="Times New Roman" w:hAnsi="Times New Roman" w:cs="Times New Roman"/>
        </w:rPr>
        <w:t>повышение эффективности муниципального управления</w:t>
      </w:r>
      <w:r w:rsidR="007322A7">
        <w:rPr>
          <w:rFonts w:ascii="Times New Roman" w:hAnsi="Times New Roman" w:cs="Times New Roman"/>
        </w:rPr>
        <w:t>,</w:t>
      </w:r>
      <w:r w:rsidR="004B15B7">
        <w:rPr>
          <w:rFonts w:ascii="Times New Roman" w:hAnsi="Times New Roman" w:cs="Times New Roman"/>
        </w:rPr>
        <w:t xml:space="preserve"> </w:t>
      </w:r>
      <w:r w:rsidRPr="00E0138D">
        <w:rPr>
          <w:rFonts w:ascii="Times New Roman" w:hAnsi="Times New Roman" w:cs="Times New Roman"/>
        </w:rPr>
        <w:t>создание условий для развития м</w:t>
      </w:r>
      <w:r w:rsidR="009B6B54" w:rsidRPr="00E0138D">
        <w:rPr>
          <w:rFonts w:ascii="Times New Roman" w:hAnsi="Times New Roman" w:cs="Times New Roman"/>
        </w:rPr>
        <w:t>униципальной службы в Большемурашкинском</w:t>
      </w:r>
      <w:r w:rsidRPr="00E0138D">
        <w:rPr>
          <w:rFonts w:ascii="Times New Roman" w:hAnsi="Times New Roman" w:cs="Times New Roman"/>
        </w:rPr>
        <w:t xml:space="preserve"> муниципальном районе Нижегородской области, эффективное решение вопросов местного значения на основе повышения компетенции и профессионализма муниципальных служащих, создание эффективной системы подготовки, переподготовки и повышения квалификации кадров для работы в органах местного самоуправления</w:t>
      </w:r>
      <w:r w:rsidR="00645D0B" w:rsidRPr="00E0138D">
        <w:rPr>
          <w:rFonts w:ascii="Times New Roman" w:hAnsi="Times New Roman" w:cs="Times New Roman"/>
        </w:rPr>
        <w:t>, обеспечение гарантий муниципальным служащим</w:t>
      </w:r>
      <w:r w:rsidR="00AE3992">
        <w:rPr>
          <w:rFonts w:ascii="Times New Roman" w:hAnsi="Times New Roman" w:cs="Times New Roman"/>
        </w:rPr>
        <w:t>, обеспечение внедрения и развития механизма предупреждения коррупции и</w:t>
      </w:r>
      <w:proofErr w:type="gramEnd"/>
      <w:r w:rsidR="00AE3992">
        <w:rPr>
          <w:rFonts w:ascii="Times New Roman" w:hAnsi="Times New Roman" w:cs="Times New Roman"/>
        </w:rPr>
        <w:t xml:space="preserve"> разрешения конфликта интересов.</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Для достижения цели необходимо решать следующие задачи:</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1) совершенствование нормативно-правовой базы по вопросам развития муниципальной службы, разработка и внедрение муниципальных правовых актов, регулирующих отношения, связанные с поступлением на муниципальную службу, ее прохождением и прекращением;</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2) исключение неэффективных механизмов решения вопросов местного значения;</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3) совершенствование системы управления кадровыми процессами в организации муниципальной службы;</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4) повышение профессиональной заинтересованности муниципальных служащих в длительном прохождении муниципальной службы путем совершенствования общего психологического и мотивационного климата;</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5) повышение эффективности и результативности муниципальной службы;</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6) обеспечение равного доступа граждан к муниципальной службе, повышение качества исполнения муниципальными служащими должностных обязанностей и оказываемых ими услуг;</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7) формирование кадрового резерва для замещения вакантных должностей муниципальной службы;</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8) повышение профессионального уровня муниципальных служащих (подготовка, профессиональная переподготовка, повышение квалификации и стажировка);</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9) рациональная расстановка кадров с учетом их профессиональной подготовки, квалификации и опыта работы, оценки результатов служебной деятельности муниципальных служащих, создание условий для их должностного роста;</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10) внедрение механизмов выявления и разрешения конфликтов интересов на муниципальной службе, формирование культуры служебного поведения муниципальных служащих;</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11) оценка профессиональной служебной деятельности муниципальных служащих посредством проведения аттестации;</w:t>
      </w:r>
    </w:p>
    <w:p w:rsidR="007A1A1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12) формирование единого реестра до</w:t>
      </w:r>
      <w:r w:rsidR="00AE3992">
        <w:rPr>
          <w:rFonts w:ascii="Times New Roman" w:hAnsi="Times New Roman" w:cs="Times New Roman"/>
        </w:rPr>
        <w:t>лжностей муниципальных служащих;</w:t>
      </w:r>
    </w:p>
    <w:p w:rsidR="00AE3992" w:rsidRDefault="00AE399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 обеспечение социальных гарантий для муниципальных служащих;</w:t>
      </w:r>
    </w:p>
    <w:p w:rsidR="00AE3992" w:rsidRDefault="00AE399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14) обеспечение проведения м</w:t>
      </w:r>
      <w:r w:rsidR="007322A7">
        <w:rPr>
          <w:rFonts w:ascii="Times New Roman" w:hAnsi="Times New Roman" w:cs="Times New Roman"/>
        </w:rPr>
        <w:t>ер по противодействию коррупции;</w:t>
      </w:r>
    </w:p>
    <w:p w:rsidR="007322A7" w:rsidRPr="00E0138D" w:rsidRDefault="007322A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15) техническая оснащенность и юридическая поддержка по реализации полномочий органов местного самоуправления.</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В целях эффективного решения этих задач необходимо руководствоваться следующими принципами:</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 постоянной адаптаци</w:t>
      </w:r>
      <w:r w:rsidR="00AE3992">
        <w:rPr>
          <w:rFonts w:ascii="Times New Roman" w:hAnsi="Times New Roman" w:cs="Times New Roman"/>
        </w:rPr>
        <w:t xml:space="preserve">ей целей и задач </w:t>
      </w:r>
      <w:r w:rsidRPr="00E0138D">
        <w:rPr>
          <w:rFonts w:ascii="Times New Roman" w:hAnsi="Times New Roman" w:cs="Times New Roman"/>
        </w:rPr>
        <w:t xml:space="preserve"> к изменяющимся политическим, социальным и экономическим условиям;</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 регулярной оценкой эффективности деятель</w:t>
      </w:r>
      <w:r w:rsidR="004960D1" w:rsidRPr="00E0138D">
        <w:rPr>
          <w:rFonts w:ascii="Times New Roman" w:hAnsi="Times New Roman" w:cs="Times New Roman"/>
        </w:rPr>
        <w:t xml:space="preserve">ности администрации </w:t>
      </w:r>
      <w:r w:rsidRPr="00E0138D">
        <w:rPr>
          <w:rFonts w:ascii="Times New Roman" w:hAnsi="Times New Roman" w:cs="Times New Roman"/>
        </w:rPr>
        <w:t xml:space="preserve"> района, ее структурных подразделений, руководителей и специалистов;</w:t>
      </w:r>
    </w:p>
    <w:p w:rsidR="007A1A1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 совершенствованием метод</w:t>
      </w:r>
      <w:r w:rsidR="00AE3992">
        <w:rPr>
          <w:rFonts w:ascii="Times New Roman" w:hAnsi="Times New Roman" w:cs="Times New Roman"/>
        </w:rPr>
        <w:t>ов и технологий работы;</w:t>
      </w:r>
    </w:p>
    <w:p w:rsidR="00AE3992" w:rsidRPr="00E0138D" w:rsidRDefault="00AE3992">
      <w:pPr>
        <w:widowControl w:val="0"/>
        <w:autoSpaceDE w:val="0"/>
        <w:autoSpaceDN w:val="0"/>
        <w:adjustRightInd w:val="0"/>
        <w:spacing w:after="0" w:line="240" w:lineRule="auto"/>
        <w:ind w:firstLine="540"/>
        <w:jc w:val="both"/>
        <w:rPr>
          <w:rFonts w:ascii="Times New Roman" w:hAnsi="Times New Roman" w:cs="Times New Roman"/>
        </w:rPr>
      </w:pP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Действие</w:t>
      </w:r>
      <w:r w:rsidR="00C26D8B">
        <w:rPr>
          <w:rFonts w:ascii="Times New Roman" w:hAnsi="Times New Roman" w:cs="Times New Roman"/>
        </w:rPr>
        <w:t xml:space="preserve"> Программы предусмотрено на 2015 - 2017</w:t>
      </w:r>
      <w:r w:rsidRPr="00E0138D">
        <w:rPr>
          <w:rFonts w:ascii="Times New Roman" w:hAnsi="Times New Roman" w:cs="Times New Roman"/>
        </w:rPr>
        <w:t xml:space="preserve"> годы. Сроки выполнения отдельных </w:t>
      </w:r>
      <w:hyperlink w:anchor="Par224" w:history="1">
        <w:r w:rsidRPr="00E0138D">
          <w:rPr>
            <w:rFonts w:ascii="Times New Roman" w:hAnsi="Times New Roman" w:cs="Times New Roman"/>
            <w:color w:val="0000FF"/>
          </w:rPr>
          <w:t>мероприятий</w:t>
        </w:r>
      </w:hyperlink>
      <w:r w:rsidRPr="00E0138D">
        <w:rPr>
          <w:rFonts w:ascii="Times New Roman" w:hAnsi="Times New Roman" w:cs="Times New Roman"/>
        </w:rPr>
        <w:t xml:space="preserve"> осуществляются в соответствии с графиками и планами данных мероприятий. Программа реализуется в один этап.</w:t>
      </w:r>
    </w:p>
    <w:p w:rsidR="007A1A1D" w:rsidRPr="00E0138D" w:rsidRDefault="007A1A1D">
      <w:pPr>
        <w:widowControl w:val="0"/>
        <w:autoSpaceDE w:val="0"/>
        <w:autoSpaceDN w:val="0"/>
        <w:adjustRightInd w:val="0"/>
        <w:spacing w:after="0" w:line="240" w:lineRule="auto"/>
        <w:jc w:val="both"/>
        <w:rPr>
          <w:rFonts w:ascii="Times New Roman" w:hAnsi="Times New Roman" w:cs="Times New Roman"/>
        </w:rPr>
      </w:pPr>
    </w:p>
    <w:p w:rsidR="007A1A1D" w:rsidRPr="00E0138D" w:rsidRDefault="00C26D8B">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w:t>
      </w:r>
      <w:r w:rsidR="007A1A1D" w:rsidRPr="00E0138D">
        <w:rPr>
          <w:rFonts w:ascii="Times New Roman" w:hAnsi="Times New Roman" w:cs="Times New Roman"/>
        </w:rPr>
        <w:t>3. ОБОБЩЕННАЯ ХАРАКТЕРИСТИКА ОСНОВНЫХ МЕРОПРИЯТИЙ</w:t>
      </w:r>
    </w:p>
    <w:p w:rsidR="007A1A1D" w:rsidRPr="00E0138D" w:rsidRDefault="007A1A1D">
      <w:pPr>
        <w:widowControl w:val="0"/>
        <w:autoSpaceDE w:val="0"/>
        <w:autoSpaceDN w:val="0"/>
        <w:adjustRightInd w:val="0"/>
        <w:spacing w:after="0" w:line="240" w:lineRule="auto"/>
        <w:jc w:val="center"/>
        <w:rPr>
          <w:rFonts w:ascii="Times New Roman" w:hAnsi="Times New Roman" w:cs="Times New Roman"/>
        </w:rPr>
      </w:pPr>
      <w:r w:rsidRPr="00E0138D">
        <w:rPr>
          <w:rFonts w:ascii="Times New Roman" w:hAnsi="Times New Roman" w:cs="Times New Roman"/>
        </w:rPr>
        <w:t>МУНИЦИПАЛЬНОЙ ПРОГРАММЫ</w:t>
      </w:r>
    </w:p>
    <w:p w:rsidR="007A1A1D" w:rsidRPr="00E0138D" w:rsidRDefault="007A1A1D">
      <w:pPr>
        <w:widowControl w:val="0"/>
        <w:autoSpaceDE w:val="0"/>
        <w:autoSpaceDN w:val="0"/>
        <w:adjustRightInd w:val="0"/>
        <w:spacing w:after="0" w:line="240" w:lineRule="auto"/>
        <w:jc w:val="both"/>
        <w:rPr>
          <w:rFonts w:ascii="Times New Roman" w:hAnsi="Times New Roman" w:cs="Times New Roman"/>
        </w:rPr>
      </w:pP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1) Формирование необходимой и достаточной нормативной правовой базы в сфере</w:t>
      </w:r>
      <w:r w:rsidR="00AE3992">
        <w:rPr>
          <w:rFonts w:ascii="Times New Roman" w:hAnsi="Times New Roman" w:cs="Times New Roman"/>
        </w:rPr>
        <w:t xml:space="preserve"> эффективности управления,</w:t>
      </w:r>
      <w:r w:rsidRPr="00E0138D">
        <w:rPr>
          <w:rFonts w:ascii="Times New Roman" w:hAnsi="Times New Roman" w:cs="Times New Roman"/>
        </w:rPr>
        <w:t xml:space="preserve"> муниципальной службы</w:t>
      </w:r>
      <w:r w:rsidR="00AE3992">
        <w:rPr>
          <w:rFonts w:ascii="Times New Roman" w:hAnsi="Times New Roman" w:cs="Times New Roman"/>
        </w:rPr>
        <w:t>, противодействия коррупции</w:t>
      </w:r>
      <w:r w:rsidRPr="00E0138D">
        <w:rPr>
          <w:rFonts w:ascii="Times New Roman" w:hAnsi="Times New Roman" w:cs="Times New Roman"/>
        </w:rPr>
        <w:t>;</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2) Совершенствование системы подготовки кадров для муниципальной службы и дополнительного профессионального образования муниципальных служащих;</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3) Обеспечение внедрения и развития механизма предупреждения коррупции, выявления и разрешения конфликта интересов на муниципальной службе;</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4) Совершенствование материально-технической базы и улучшение условий труда муниципальных служащих.</w:t>
      </w:r>
    </w:p>
    <w:p w:rsidR="002F2A4C" w:rsidRPr="00E0138D" w:rsidRDefault="002F2A4C">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 xml:space="preserve">5) обеспечение </w:t>
      </w:r>
      <w:r w:rsidR="00AE3992">
        <w:rPr>
          <w:rFonts w:ascii="Times New Roman" w:hAnsi="Times New Roman" w:cs="Times New Roman"/>
        </w:rPr>
        <w:t xml:space="preserve">социальных </w:t>
      </w:r>
      <w:r w:rsidRPr="00E0138D">
        <w:rPr>
          <w:rFonts w:ascii="Times New Roman" w:hAnsi="Times New Roman" w:cs="Times New Roman"/>
        </w:rPr>
        <w:t>гарантий лицам, замещающим (замещавшим) муниципальные должности и должности муниципальной службы</w:t>
      </w:r>
    </w:p>
    <w:p w:rsidR="007A1A1D" w:rsidRPr="00E0138D" w:rsidRDefault="007A1A1D">
      <w:pPr>
        <w:widowControl w:val="0"/>
        <w:autoSpaceDE w:val="0"/>
        <w:autoSpaceDN w:val="0"/>
        <w:adjustRightInd w:val="0"/>
        <w:spacing w:after="0" w:line="240" w:lineRule="auto"/>
        <w:jc w:val="both"/>
        <w:rPr>
          <w:rFonts w:ascii="Times New Roman" w:hAnsi="Times New Roman" w:cs="Times New Roman"/>
        </w:rPr>
      </w:pPr>
    </w:p>
    <w:p w:rsidR="007A1A1D" w:rsidRPr="00E0138D" w:rsidRDefault="00C26D8B">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w:t>
      </w:r>
      <w:r w:rsidR="007A1A1D" w:rsidRPr="00E0138D">
        <w:rPr>
          <w:rFonts w:ascii="Times New Roman" w:hAnsi="Times New Roman" w:cs="Times New Roman"/>
        </w:rPr>
        <w:t xml:space="preserve">4. УПРАВЛЕНИЕ ПРОГРАММОЙ И </w:t>
      </w:r>
      <w:proofErr w:type="gramStart"/>
      <w:r w:rsidR="007A1A1D" w:rsidRPr="00E0138D">
        <w:rPr>
          <w:rFonts w:ascii="Times New Roman" w:hAnsi="Times New Roman" w:cs="Times New Roman"/>
        </w:rPr>
        <w:t>КОНТРОЛЬ ЗА</w:t>
      </w:r>
      <w:proofErr w:type="gramEnd"/>
      <w:r w:rsidR="007A1A1D" w:rsidRPr="00E0138D">
        <w:rPr>
          <w:rFonts w:ascii="Times New Roman" w:hAnsi="Times New Roman" w:cs="Times New Roman"/>
        </w:rPr>
        <w:t xml:space="preserve"> ХОДОМ ЕЕ РЕАЛИЗАЦИИ</w:t>
      </w:r>
    </w:p>
    <w:p w:rsidR="007A1A1D" w:rsidRPr="00E0138D" w:rsidRDefault="007A1A1D">
      <w:pPr>
        <w:widowControl w:val="0"/>
        <w:autoSpaceDE w:val="0"/>
        <w:autoSpaceDN w:val="0"/>
        <w:adjustRightInd w:val="0"/>
        <w:spacing w:after="0" w:line="240" w:lineRule="auto"/>
        <w:jc w:val="both"/>
        <w:rPr>
          <w:rFonts w:ascii="Times New Roman" w:hAnsi="Times New Roman" w:cs="Times New Roman"/>
        </w:rPr>
      </w:pPr>
    </w:p>
    <w:p w:rsidR="00F1521E"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Управление Программой осуществляется координатором Программы.</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 xml:space="preserve"> Координатором Программы является управляющий делами администрации района. Проверка целевого использования средств, выделенных на реализацию мероприятий Программы, осуществляется в соответствии с действующим законодательством.</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 xml:space="preserve">Управление Программой и </w:t>
      </w:r>
      <w:proofErr w:type="gramStart"/>
      <w:r w:rsidRPr="00E0138D">
        <w:rPr>
          <w:rFonts w:ascii="Times New Roman" w:hAnsi="Times New Roman" w:cs="Times New Roman"/>
        </w:rPr>
        <w:t>контроль за</w:t>
      </w:r>
      <w:proofErr w:type="gramEnd"/>
      <w:r w:rsidRPr="00E0138D">
        <w:rPr>
          <w:rFonts w:ascii="Times New Roman" w:hAnsi="Times New Roman" w:cs="Times New Roman"/>
        </w:rPr>
        <w:t xml:space="preserve"> ходом ее реализации осуществляется путем:</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 координации действий всех исполнителей мероприятий;</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 обеспечения эффективного и целевого использования финансовых средств, качества проводимых мероприятий и выполнения сроков реализации;</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 представления в установленном порядке отчетов о ходе реализации Прог</w:t>
      </w:r>
      <w:r w:rsidR="009C7C53">
        <w:rPr>
          <w:rFonts w:ascii="Times New Roman" w:hAnsi="Times New Roman" w:cs="Times New Roman"/>
        </w:rPr>
        <w:t>раммы координатору  в соответствии с постановлением администрации Большемурашкинского муниципального района от 21.03.2014 г. № 175</w:t>
      </w:r>
      <w:r w:rsidRPr="00E0138D">
        <w:rPr>
          <w:rFonts w:ascii="Times New Roman" w:hAnsi="Times New Roman" w:cs="Times New Roman"/>
        </w:rPr>
        <w:t xml:space="preserve"> для осуществления регулярного мониторинга ситуации и анализа эффективности проводимой работы.</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Управляющий делами готовит сводный отчет о выполнении мероприятий Программы.</w:t>
      </w:r>
    </w:p>
    <w:p w:rsidR="007A1A1D" w:rsidRPr="00E0138D" w:rsidRDefault="007A1A1D">
      <w:pPr>
        <w:widowControl w:val="0"/>
        <w:autoSpaceDE w:val="0"/>
        <w:autoSpaceDN w:val="0"/>
        <w:adjustRightInd w:val="0"/>
        <w:spacing w:after="0" w:line="240" w:lineRule="auto"/>
        <w:jc w:val="both"/>
        <w:rPr>
          <w:rFonts w:ascii="Times New Roman" w:hAnsi="Times New Roman" w:cs="Times New Roman"/>
        </w:rPr>
      </w:pPr>
    </w:p>
    <w:p w:rsidR="007A1A1D" w:rsidRPr="00E0138D" w:rsidRDefault="00C26D8B">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w:t>
      </w:r>
      <w:r w:rsidR="007A1A1D" w:rsidRPr="00E0138D">
        <w:rPr>
          <w:rFonts w:ascii="Times New Roman" w:hAnsi="Times New Roman" w:cs="Times New Roman"/>
        </w:rPr>
        <w:t xml:space="preserve">5. ПРОГНОЗ </w:t>
      </w:r>
      <w:proofErr w:type="gramStart"/>
      <w:r w:rsidR="007A1A1D" w:rsidRPr="00E0138D">
        <w:rPr>
          <w:rFonts w:ascii="Times New Roman" w:hAnsi="Times New Roman" w:cs="Times New Roman"/>
        </w:rPr>
        <w:t>ОЖИДАЕМЫХ</w:t>
      </w:r>
      <w:proofErr w:type="gramEnd"/>
      <w:r w:rsidR="007A1A1D" w:rsidRPr="00E0138D">
        <w:rPr>
          <w:rFonts w:ascii="Times New Roman" w:hAnsi="Times New Roman" w:cs="Times New Roman"/>
        </w:rPr>
        <w:t xml:space="preserve"> СОЦИАЛЬНО-ЭКОНОМИЧЕСКИХ</w:t>
      </w:r>
    </w:p>
    <w:p w:rsidR="007A1A1D" w:rsidRPr="00E0138D" w:rsidRDefault="007A1A1D">
      <w:pPr>
        <w:widowControl w:val="0"/>
        <w:autoSpaceDE w:val="0"/>
        <w:autoSpaceDN w:val="0"/>
        <w:adjustRightInd w:val="0"/>
        <w:spacing w:after="0" w:line="240" w:lineRule="auto"/>
        <w:jc w:val="center"/>
        <w:rPr>
          <w:rFonts w:ascii="Times New Roman" w:hAnsi="Times New Roman" w:cs="Times New Roman"/>
        </w:rPr>
      </w:pPr>
      <w:r w:rsidRPr="00E0138D">
        <w:rPr>
          <w:rFonts w:ascii="Times New Roman" w:hAnsi="Times New Roman" w:cs="Times New Roman"/>
        </w:rPr>
        <w:t>РЕЗУЛЬТАТОВ РЕАЛИЗАЦИИ ПРОГРАММЫ</w:t>
      </w:r>
    </w:p>
    <w:p w:rsidR="007A1A1D" w:rsidRPr="00E0138D" w:rsidRDefault="007A1A1D">
      <w:pPr>
        <w:widowControl w:val="0"/>
        <w:autoSpaceDE w:val="0"/>
        <w:autoSpaceDN w:val="0"/>
        <w:adjustRightInd w:val="0"/>
        <w:spacing w:after="0" w:line="240" w:lineRule="auto"/>
        <w:jc w:val="both"/>
        <w:rPr>
          <w:rFonts w:ascii="Times New Roman" w:hAnsi="Times New Roman" w:cs="Times New Roman"/>
        </w:rPr>
      </w:pP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Реализация Программы предполагает достижение следующих результатов:</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Нижегородской области;</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 повышение уровня квалификации муниципальных служащих;</w:t>
      </w:r>
    </w:p>
    <w:p w:rsidR="007A1A1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 достижение необходимого уровня исполнения муниципальными служащими своих должностных обязанностей;</w:t>
      </w:r>
    </w:p>
    <w:p w:rsidR="00F1521E" w:rsidRPr="00E0138D" w:rsidRDefault="00F1521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предоставление муниципальным служащим гарантий в соответствии с законодательством о муниципальной службе</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 оснащение рабочих мест муниципальных служащих в соответствии с современными техническими требования</w:t>
      </w:r>
      <w:r w:rsidR="00F1521E">
        <w:rPr>
          <w:rFonts w:ascii="Times New Roman" w:hAnsi="Times New Roman" w:cs="Times New Roman"/>
        </w:rPr>
        <w:t>ми и юридическая поддержка по реализации полномочий органов местного самоуправления;</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 развитие эффективного диалога между властью и обществом;</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 повышение уровня открытости муниципальной службы.</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В целом выполнение мероприятий Программы позволит сформировать условия для эффективной реализации к</w:t>
      </w:r>
      <w:r w:rsidR="00AE3992">
        <w:rPr>
          <w:rFonts w:ascii="Times New Roman" w:hAnsi="Times New Roman" w:cs="Times New Roman"/>
        </w:rPr>
        <w:t>онституционных полномочий органов</w:t>
      </w:r>
      <w:r w:rsidRPr="00E0138D">
        <w:rPr>
          <w:rFonts w:ascii="Times New Roman" w:hAnsi="Times New Roman" w:cs="Times New Roman"/>
        </w:rPr>
        <w:t xml:space="preserve"> местного самоуправления.</w:t>
      </w:r>
    </w:p>
    <w:p w:rsidR="007A1A1D" w:rsidRPr="00E0138D" w:rsidRDefault="007A1A1D">
      <w:pPr>
        <w:widowControl w:val="0"/>
        <w:autoSpaceDE w:val="0"/>
        <w:autoSpaceDN w:val="0"/>
        <w:adjustRightInd w:val="0"/>
        <w:spacing w:after="0" w:line="240" w:lineRule="auto"/>
        <w:jc w:val="both"/>
        <w:rPr>
          <w:rFonts w:ascii="Times New Roman" w:hAnsi="Times New Roman" w:cs="Times New Roman"/>
        </w:rPr>
      </w:pPr>
    </w:p>
    <w:p w:rsidR="007A1A1D" w:rsidRPr="00E0138D" w:rsidRDefault="00AE3992">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w:t>
      </w:r>
      <w:r w:rsidR="007A1A1D" w:rsidRPr="00E0138D">
        <w:rPr>
          <w:rFonts w:ascii="Times New Roman" w:hAnsi="Times New Roman" w:cs="Times New Roman"/>
        </w:rPr>
        <w:t>6. ОЦЕНКА ЭФФЕКТИВНОСТИ РЕАЛИЗАЦИИ ПРОГРАММЫ</w:t>
      </w:r>
    </w:p>
    <w:p w:rsidR="007A1A1D" w:rsidRPr="00E0138D" w:rsidRDefault="007A1A1D">
      <w:pPr>
        <w:widowControl w:val="0"/>
        <w:autoSpaceDE w:val="0"/>
        <w:autoSpaceDN w:val="0"/>
        <w:adjustRightInd w:val="0"/>
        <w:spacing w:after="0" w:line="240" w:lineRule="auto"/>
        <w:jc w:val="both"/>
        <w:rPr>
          <w:rFonts w:ascii="Times New Roman" w:hAnsi="Times New Roman" w:cs="Times New Roman"/>
        </w:rPr>
      </w:pP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Решение задач, поставленных в настоящей Программе, позволит достичь следующих результатов:</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 xml:space="preserve">1. Доля муниципальных служащих, прошедших повышение квалификации и профессиональную </w:t>
      </w:r>
      <w:r w:rsidRPr="00E0138D">
        <w:rPr>
          <w:rFonts w:ascii="Times New Roman" w:hAnsi="Times New Roman" w:cs="Times New Roman"/>
        </w:rPr>
        <w:lastRenderedPageBreak/>
        <w:t>переподготовку, стажировку, принявших участие в научно-практических конференциях, семинарах, тренингах, деловых играх (от общего количества муниципальных служащих):</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 xml:space="preserve">по состоянию на </w:t>
      </w:r>
      <w:r w:rsidR="003F3099" w:rsidRPr="00E0138D">
        <w:rPr>
          <w:rFonts w:ascii="Times New Roman" w:hAnsi="Times New Roman" w:cs="Times New Roman"/>
        </w:rPr>
        <w:t>конец 2015</w:t>
      </w:r>
      <w:r w:rsidR="00AE3992">
        <w:rPr>
          <w:rFonts w:ascii="Times New Roman" w:hAnsi="Times New Roman" w:cs="Times New Roman"/>
        </w:rPr>
        <w:t xml:space="preserve"> года – не менее 100% </w:t>
      </w:r>
      <w:proofErr w:type="gramStart"/>
      <w:r w:rsidR="00AE3992">
        <w:rPr>
          <w:rFonts w:ascii="Times New Roman" w:hAnsi="Times New Roman" w:cs="Times New Roman"/>
        </w:rPr>
        <w:t>от</w:t>
      </w:r>
      <w:proofErr w:type="gramEnd"/>
      <w:r w:rsidR="00AE3992">
        <w:rPr>
          <w:rFonts w:ascii="Times New Roman" w:hAnsi="Times New Roman" w:cs="Times New Roman"/>
        </w:rPr>
        <w:t xml:space="preserve"> запланированного</w:t>
      </w:r>
      <w:r w:rsidRPr="00E0138D">
        <w:rPr>
          <w:rFonts w:ascii="Times New Roman" w:hAnsi="Times New Roman" w:cs="Times New Roman"/>
        </w:rPr>
        <w:t>;</w:t>
      </w:r>
    </w:p>
    <w:p w:rsidR="007A1A1D" w:rsidRPr="00E0138D" w:rsidRDefault="003F3099">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по состоянию на конец 2016</w:t>
      </w:r>
      <w:r w:rsidR="00AE3992">
        <w:rPr>
          <w:rFonts w:ascii="Times New Roman" w:hAnsi="Times New Roman" w:cs="Times New Roman"/>
        </w:rPr>
        <w:t xml:space="preserve"> года – не менее 100% </w:t>
      </w:r>
      <w:proofErr w:type="gramStart"/>
      <w:r w:rsidR="00AE3992">
        <w:rPr>
          <w:rFonts w:ascii="Times New Roman" w:hAnsi="Times New Roman" w:cs="Times New Roman"/>
        </w:rPr>
        <w:t>от</w:t>
      </w:r>
      <w:proofErr w:type="gramEnd"/>
      <w:r w:rsidR="00AE3992">
        <w:rPr>
          <w:rFonts w:ascii="Times New Roman" w:hAnsi="Times New Roman" w:cs="Times New Roman"/>
        </w:rPr>
        <w:t xml:space="preserve"> запланированного</w:t>
      </w:r>
      <w:r w:rsidR="007A1A1D" w:rsidRPr="00E0138D">
        <w:rPr>
          <w:rFonts w:ascii="Times New Roman" w:hAnsi="Times New Roman" w:cs="Times New Roman"/>
        </w:rPr>
        <w:t>;</w:t>
      </w:r>
    </w:p>
    <w:p w:rsidR="007A1A1D" w:rsidRPr="00E0138D" w:rsidRDefault="003F3099">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по состоянию на конец 2017</w:t>
      </w:r>
      <w:r w:rsidR="00AE3992">
        <w:rPr>
          <w:rFonts w:ascii="Times New Roman" w:hAnsi="Times New Roman" w:cs="Times New Roman"/>
        </w:rPr>
        <w:t xml:space="preserve"> года - не менее 100% </w:t>
      </w:r>
      <w:proofErr w:type="gramStart"/>
      <w:r w:rsidR="00AE3992">
        <w:rPr>
          <w:rFonts w:ascii="Times New Roman" w:hAnsi="Times New Roman" w:cs="Times New Roman"/>
        </w:rPr>
        <w:t>от</w:t>
      </w:r>
      <w:proofErr w:type="gramEnd"/>
      <w:r w:rsidR="00AE3992">
        <w:rPr>
          <w:rFonts w:ascii="Times New Roman" w:hAnsi="Times New Roman" w:cs="Times New Roman"/>
        </w:rPr>
        <w:t xml:space="preserve"> запланированного</w:t>
      </w:r>
      <w:r w:rsidR="007A1A1D" w:rsidRPr="00E0138D">
        <w:rPr>
          <w:rFonts w:ascii="Times New Roman" w:hAnsi="Times New Roman" w:cs="Times New Roman"/>
        </w:rPr>
        <w:t>;</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2. Доля муниципальных служащих, подлежащих аттестации и прошедших аттестацию в отчетном году:</w:t>
      </w:r>
    </w:p>
    <w:p w:rsidR="007A1A1D" w:rsidRPr="00E0138D" w:rsidRDefault="003F3099">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2015</w:t>
      </w:r>
      <w:r w:rsidR="007A1A1D" w:rsidRPr="00E0138D">
        <w:rPr>
          <w:rFonts w:ascii="Times New Roman" w:hAnsi="Times New Roman" w:cs="Times New Roman"/>
        </w:rPr>
        <w:t xml:space="preserve"> год - 100%</w:t>
      </w:r>
      <w:r w:rsidR="00185EC1">
        <w:rPr>
          <w:rFonts w:ascii="Times New Roman" w:hAnsi="Times New Roman" w:cs="Times New Roman"/>
        </w:rPr>
        <w:t xml:space="preserve"> от </w:t>
      </w:r>
      <w:proofErr w:type="gramStart"/>
      <w:r w:rsidR="00185EC1">
        <w:rPr>
          <w:rFonts w:ascii="Times New Roman" w:hAnsi="Times New Roman" w:cs="Times New Roman"/>
        </w:rPr>
        <w:t>запланированного</w:t>
      </w:r>
      <w:proofErr w:type="gramEnd"/>
      <w:r w:rsidR="007A1A1D" w:rsidRPr="00E0138D">
        <w:rPr>
          <w:rFonts w:ascii="Times New Roman" w:hAnsi="Times New Roman" w:cs="Times New Roman"/>
        </w:rPr>
        <w:t>;</w:t>
      </w:r>
    </w:p>
    <w:p w:rsidR="007A1A1D" w:rsidRPr="00E0138D" w:rsidRDefault="003F3099">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2016</w:t>
      </w:r>
      <w:r w:rsidR="007A1A1D" w:rsidRPr="00E0138D">
        <w:rPr>
          <w:rFonts w:ascii="Times New Roman" w:hAnsi="Times New Roman" w:cs="Times New Roman"/>
        </w:rPr>
        <w:t xml:space="preserve"> год - 100%</w:t>
      </w:r>
      <w:r w:rsidR="00185EC1">
        <w:rPr>
          <w:rFonts w:ascii="Times New Roman" w:hAnsi="Times New Roman" w:cs="Times New Roman"/>
        </w:rPr>
        <w:t xml:space="preserve"> от </w:t>
      </w:r>
      <w:proofErr w:type="gramStart"/>
      <w:r w:rsidR="00185EC1">
        <w:rPr>
          <w:rFonts w:ascii="Times New Roman" w:hAnsi="Times New Roman" w:cs="Times New Roman"/>
        </w:rPr>
        <w:t>запланированного</w:t>
      </w:r>
      <w:proofErr w:type="gramEnd"/>
      <w:r w:rsidR="007A1A1D" w:rsidRPr="00E0138D">
        <w:rPr>
          <w:rFonts w:ascii="Times New Roman" w:hAnsi="Times New Roman" w:cs="Times New Roman"/>
        </w:rPr>
        <w:t>;</w:t>
      </w:r>
    </w:p>
    <w:p w:rsidR="007A1A1D" w:rsidRPr="00E0138D" w:rsidRDefault="003F3099">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2017</w:t>
      </w:r>
      <w:r w:rsidR="007A1A1D" w:rsidRPr="00E0138D">
        <w:rPr>
          <w:rFonts w:ascii="Times New Roman" w:hAnsi="Times New Roman" w:cs="Times New Roman"/>
        </w:rPr>
        <w:t xml:space="preserve"> год - 100%</w:t>
      </w:r>
      <w:r w:rsidR="00185EC1">
        <w:rPr>
          <w:rFonts w:ascii="Times New Roman" w:hAnsi="Times New Roman" w:cs="Times New Roman"/>
        </w:rPr>
        <w:t xml:space="preserve"> от </w:t>
      </w:r>
      <w:proofErr w:type="gramStart"/>
      <w:r w:rsidR="00185EC1">
        <w:rPr>
          <w:rFonts w:ascii="Times New Roman" w:hAnsi="Times New Roman" w:cs="Times New Roman"/>
        </w:rPr>
        <w:t>запланированного</w:t>
      </w:r>
      <w:proofErr w:type="gramEnd"/>
      <w:r w:rsidR="007A1A1D" w:rsidRPr="00E0138D">
        <w:rPr>
          <w:rFonts w:ascii="Times New Roman" w:hAnsi="Times New Roman" w:cs="Times New Roman"/>
        </w:rPr>
        <w:t>;</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3. Количество муниципальных служащих, имеющих высшее профессиональное образование:</w:t>
      </w:r>
    </w:p>
    <w:p w:rsidR="007A1A1D" w:rsidRPr="00E0138D" w:rsidRDefault="003F3099">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 xml:space="preserve">по состоянию </w:t>
      </w:r>
      <w:proofErr w:type="gramStart"/>
      <w:r w:rsidRPr="00E0138D">
        <w:rPr>
          <w:rFonts w:ascii="Times New Roman" w:hAnsi="Times New Roman" w:cs="Times New Roman"/>
        </w:rPr>
        <w:t>на конец</w:t>
      </w:r>
      <w:proofErr w:type="gramEnd"/>
      <w:r w:rsidRPr="00E0138D">
        <w:rPr>
          <w:rFonts w:ascii="Times New Roman" w:hAnsi="Times New Roman" w:cs="Times New Roman"/>
        </w:rPr>
        <w:t xml:space="preserve"> 2015 </w:t>
      </w:r>
      <w:r w:rsidR="007A1A1D" w:rsidRPr="00E0138D">
        <w:rPr>
          <w:rFonts w:ascii="Times New Roman" w:hAnsi="Times New Roman" w:cs="Times New Roman"/>
        </w:rPr>
        <w:t>года - не менее 95%;</w:t>
      </w:r>
    </w:p>
    <w:p w:rsidR="007A1A1D" w:rsidRPr="00E0138D" w:rsidRDefault="003F3099">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 xml:space="preserve">по состоянию </w:t>
      </w:r>
      <w:proofErr w:type="gramStart"/>
      <w:r w:rsidRPr="00E0138D">
        <w:rPr>
          <w:rFonts w:ascii="Times New Roman" w:hAnsi="Times New Roman" w:cs="Times New Roman"/>
        </w:rPr>
        <w:t>на конец</w:t>
      </w:r>
      <w:proofErr w:type="gramEnd"/>
      <w:r w:rsidRPr="00E0138D">
        <w:rPr>
          <w:rFonts w:ascii="Times New Roman" w:hAnsi="Times New Roman" w:cs="Times New Roman"/>
        </w:rPr>
        <w:t xml:space="preserve"> 2016</w:t>
      </w:r>
      <w:r w:rsidR="007A1A1D" w:rsidRPr="00E0138D">
        <w:rPr>
          <w:rFonts w:ascii="Times New Roman" w:hAnsi="Times New Roman" w:cs="Times New Roman"/>
        </w:rPr>
        <w:t xml:space="preserve"> года - не менее 98%;</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 xml:space="preserve">по состоянию </w:t>
      </w:r>
      <w:proofErr w:type="gramStart"/>
      <w:r w:rsidR="003F3099" w:rsidRPr="00E0138D">
        <w:rPr>
          <w:rFonts w:ascii="Times New Roman" w:hAnsi="Times New Roman" w:cs="Times New Roman"/>
        </w:rPr>
        <w:t>на конец</w:t>
      </w:r>
      <w:proofErr w:type="gramEnd"/>
      <w:r w:rsidR="003F3099" w:rsidRPr="00E0138D">
        <w:rPr>
          <w:rFonts w:ascii="Times New Roman" w:hAnsi="Times New Roman" w:cs="Times New Roman"/>
        </w:rPr>
        <w:t xml:space="preserve"> 2017 года - не менее 100</w:t>
      </w:r>
      <w:r w:rsidRPr="00E0138D">
        <w:rPr>
          <w:rFonts w:ascii="Times New Roman" w:hAnsi="Times New Roman" w:cs="Times New Roman"/>
        </w:rPr>
        <w:t>%;</w:t>
      </w:r>
    </w:p>
    <w:p w:rsidR="007A1A1D" w:rsidRPr="00E0138D" w:rsidRDefault="007A1A1D">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4. Доля муниципальных служащих, успешно прошедших испытание при поступлении на муниципальную службу, %:</w:t>
      </w:r>
    </w:p>
    <w:p w:rsidR="007A1A1D" w:rsidRPr="00E0138D" w:rsidRDefault="003F3099">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2015</w:t>
      </w:r>
      <w:r w:rsidR="007A1A1D" w:rsidRPr="00E0138D">
        <w:rPr>
          <w:rFonts w:ascii="Times New Roman" w:hAnsi="Times New Roman" w:cs="Times New Roman"/>
        </w:rPr>
        <w:t xml:space="preserve"> - 100%;</w:t>
      </w:r>
    </w:p>
    <w:p w:rsidR="007A1A1D" w:rsidRPr="00E0138D" w:rsidRDefault="003F3099">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2016</w:t>
      </w:r>
      <w:r w:rsidR="007A1A1D" w:rsidRPr="00E0138D">
        <w:rPr>
          <w:rFonts w:ascii="Times New Roman" w:hAnsi="Times New Roman" w:cs="Times New Roman"/>
        </w:rPr>
        <w:t xml:space="preserve"> - 100%;</w:t>
      </w:r>
    </w:p>
    <w:p w:rsidR="007A1A1D" w:rsidRDefault="003F3099">
      <w:pPr>
        <w:widowControl w:val="0"/>
        <w:autoSpaceDE w:val="0"/>
        <w:autoSpaceDN w:val="0"/>
        <w:adjustRightInd w:val="0"/>
        <w:spacing w:after="0" w:line="240" w:lineRule="auto"/>
        <w:ind w:firstLine="540"/>
        <w:jc w:val="both"/>
        <w:rPr>
          <w:rFonts w:ascii="Times New Roman" w:hAnsi="Times New Roman" w:cs="Times New Roman"/>
        </w:rPr>
      </w:pPr>
      <w:r w:rsidRPr="00E0138D">
        <w:rPr>
          <w:rFonts w:ascii="Times New Roman" w:hAnsi="Times New Roman" w:cs="Times New Roman"/>
        </w:rPr>
        <w:t>2017</w:t>
      </w:r>
      <w:r w:rsidR="007A1A1D" w:rsidRPr="00E0138D">
        <w:rPr>
          <w:rFonts w:ascii="Times New Roman" w:hAnsi="Times New Roman" w:cs="Times New Roman"/>
        </w:rPr>
        <w:t xml:space="preserve"> - 100%.</w:t>
      </w:r>
    </w:p>
    <w:p w:rsidR="005B716D" w:rsidRDefault="005B71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Доля муниципальных служащих, охваченных предо</w:t>
      </w:r>
      <w:r w:rsidR="00185EC1">
        <w:rPr>
          <w:rFonts w:ascii="Times New Roman" w:hAnsi="Times New Roman" w:cs="Times New Roman"/>
        </w:rPr>
        <w:t>ставлением социальных гарантий:</w:t>
      </w:r>
    </w:p>
    <w:p w:rsidR="005B716D" w:rsidRDefault="005B71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2015-100%</w:t>
      </w:r>
    </w:p>
    <w:p w:rsidR="005B716D" w:rsidRDefault="005B71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2016-100%</w:t>
      </w:r>
    </w:p>
    <w:p w:rsidR="005B716D" w:rsidRDefault="005B716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2017-100%</w:t>
      </w:r>
    </w:p>
    <w:p w:rsidR="00185EC1" w:rsidRDefault="00185EC1" w:rsidP="002B4F3C">
      <w:pPr>
        <w:pStyle w:val="a9"/>
        <w:widowControl w:val="0"/>
        <w:numPr>
          <w:ilvl w:val="0"/>
          <w:numId w:val="7"/>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Доля рассмотренных обращений граждан в общем количестве  о коррупционных правонарушениях</w:t>
      </w:r>
    </w:p>
    <w:p w:rsidR="00185EC1" w:rsidRDefault="00185EC1" w:rsidP="00185EC1">
      <w:pPr>
        <w:widowControl w:val="0"/>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2015-100%</w:t>
      </w:r>
    </w:p>
    <w:p w:rsidR="00185EC1" w:rsidRDefault="00185EC1" w:rsidP="00185EC1">
      <w:pPr>
        <w:widowControl w:val="0"/>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2016-100%</w:t>
      </w:r>
    </w:p>
    <w:p w:rsidR="00185EC1" w:rsidRDefault="00185EC1" w:rsidP="00185EC1">
      <w:pPr>
        <w:widowControl w:val="0"/>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2017-100%</w:t>
      </w:r>
    </w:p>
    <w:p w:rsidR="00185EC1" w:rsidRPr="00185EC1" w:rsidRDefault="00185EC1" w:rsidP="00185EC1">
      <w:pPr>
        <w:widowControl w:val="0"/>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6.Доля действующих нормативно-правовых актов прошедших антикоррупционную экспертизу</w:t>
      </w:r>
    </w:p>
    <w:p w:rsidR="007A1A1D" w:rsidRDefault="00185E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2015-100%</w:t>
      </w:r>
    </w:p>
    <w:p w:rsidR="00185EC1" w:rsidRDefault="00185EC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2016-100%</w:t>
      </w:r>
    </w:p>
    <w:p w:rsidR="007A1A1D" w:rsidRDefault="00185EC1" w:rsidP="006C2EA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2017-100%</w:t>
      </w:r>
    </w:p>
    <w:p w:rsidR="007A1A1D" w:rsidRDefault="007A1A1D">
      <w:pPr>
        <w:widowControl w:val="0"/>
        <w:autoSpaceDE w:val="0"/>
        <w:autoSpaceDN w:val="0"/>
        <w:adjustRightInd w:val="0"/>
        <w:spacing w:after="0" w:line="240" w:lineRule="auto"/>
        <w:jc w:val="both"/>
        <w:rPr>
          <w:rFonts w:ascii="Times New Roman" w:hAnsi="Times New Roman" w:cs="Times New Roman"/>
        </w:rPr>
      </w:pPr>
    </w:p>
    <w:p w:rsidR="0071602D" w:rsidRDefault="0071602D">
      <w:pPr>
        <w:widowControl w:val="0"/>
        <w:autoSpaceDE w:val="0"/>
        <w:autoSpaceDN w:val="0"/>
        <w:adjustRightInd w:val="0"/>
        <w:spacing w:after="0" w:line="240" w:lineRule="auto"/>
        <w:jc w:val="both"/>
        <w:rPr>
          <w:rFonts w:ascii="Times New Roman" w:hAnsi="Times New Roman" w:cs="Times New Roman"/>
        </w:rPr>
      </w:pPr>
    </w:p>
    <w:p w:rsidR="0071602D" w:rsidRDefault="0071602D">
      <w:pPr>
        <w:widowControl w:val="0"/>
        <w:autoSpaceDE w:val="0"/>
        <w:autoSpaceDN w:val="0"/>
        <w:adjustRightInd w:val="0"/>
        <w:spacing w:after="0" w:line="240" w:lineRule="auto"/>
        <w:jc w:val="both"/>
        <w:rPr>
          <w:rFonts w:ascii="Times New Roman" w:hAnsi="Times New Roman" w:cs="Times New Roman"/>
        </w:rPr>
      </w:pPr>
    </w:p>
    <w:p w:rsidR="007A1A1D" w:rsidRPr="00E0138D" w:rsidRDefault="007A1A1D">
      <w:pPr>
        <w:widowControl w:val="0"/>
        <w:autoSpaceDE w:val="0"/>
        <w:autoSpaceDN w:val="0"/>
        <w:adjustRightInd w:val="0"/>
        <w:spacing w:after="0" w:line="240" w:lineRule="auto"/>
        <w:jc w:val="both"/>
        <w:rPr>
          <w:rFonts w:ascii="Times New Roman" w:hAnsi="Times New Roman" w:cs="Times New Roman"/>
        </w:rPr>
      </w:pPr>
    </w:p>
    <w:p w:rsidR="007A1A1D" w:rsidRPr="00E0138D" w:rsidRDefault="007A1A1D">
      <w:pPr>
        <w:widowControl w:val="0"/>
        <w:autoSpaceDE w:val="0"/>
        <w:autoSpaceDN w:val="0"/>
        <w:adjustRightInd w:val="0"/>
        <w:spacing w:after="0" w:line="240" w:lineRule="auto"/>
        <w:jc w:val="both"/>
        <w:rPr>
          <w:rFonts w:ascii="Times New Roman" w:hAnsi="Times New Roman" w:cs="Times New Roman"/>
        </w:rPr>
      </w:pPr>
    </w:p>
    <w:p w:rsidR="0071602D" w:rsidRDefault="0071602D">
      <w:pPr>
        <w:widowControl w:val="0"/>
        <w:autoSpaceDE w:val="0"/>
        <w:autoSpaceDN w:val="0"/>
        <w:adjustRightInd w:val="0"/>
        <w:spacing w:after="0" w:line="240" w:lineRule="auto"/>
        <w:jc w:val="right"/>
        <w:outlineLvl w:val="1"/>
        <w:rPr>
          <w:rFonts w:ascii="Times New Roman" w:hAnsi="Times New Roman" w:cs="Times New Roman"/>
        </w:rPr>
        <w:sectPr w:rsidR="0071602D" w:rsidSect="0070358E">
          <w:pgSz w:w="11905" w:h="16838"/>
          <w:pgMar w:top="1134" w:right="567" w:bottom="1134" w:left="1134" w:header="720" w:footer="720" w:gutter="0"/>
          <w:cols w:space="720"/>
          <w:noEndnote/>
        </w:sectPr>
      </w:pPr>
    </w:p>
    <w:p w:rsidR="00875652" w:rsidRPr="001D4A1D" w:rsidRDefault="001D4A1D" w:rsidP="001D4A1D">
      <w:pPr>
        <w:widowControl w:val="0"/>
        <w:tabs>
          <w:tab w:val="center" w:pos="7285"/>
          <w:tab w:val="right" w:pos="14570"/>
        </w:tabs>
        <w:autoSpaceDE w:val="0"/>
        <w:autoSpaceDN w:val="0"/>
        <w:adjustRightInd w:val="0"/>
        <w:spacing w:after="0" w:line="240" w:lineRule="auto"/>
        <w:outlineLvl w:val="0"/>
        <w:rPr>
          <w:rFonts w:ascii="Times New Roman" w:hAnsi="Times New Roman" w:cs="Times New Roman"/>
          <w:b/>
        </w:rPr>
      </w:pPr>
      <w:r w:rsidRPr="001D4A1D">
        <w:rPr>
          <w:rFonts w:ascii="Times New Roman" w:hAnsi="Times New Roman" w:cs="Times New Roman"/>
          <w:b/>
        </w:rPr>
        <w:lastRenderedPageBreak/>
        <w:tab/>
      </w:r>
      <w:r w:rsidRPr="001D4A1D">
        <w:rPr>
          <w:rFonts w:ascii="Times New Roman" w:hAnsi="Times New Roman" w:cs="Times New Roman"/>
          <w:b/>
        </w:rPr>
        <w:tab/>
      </w:r>
      <w:r w:rsidR="00875652" w:rsidRPr="001D4A1D">
        <w:rPr>
          <w:rFonts w:ascii="Times New Roman" w:hAnsi="Times New Roman" w:cs="Times New Roman"/>
          <w:b/>
        </w:rPr>
        <w:t>Утверждена</w:t>
      </w:r>
    </w:p>
    <w:p w:rsidR="00875652" w:rsidRPr="00E0138D" w:rsidRDefault="00875652" w:rsidP="00875652">
      <w:pPr>
        <w:widowControl w:val="0"/>
        <w:autoSpaceDE w:val="0"/>
        <w:autoSpaceDN w:val="0"/>
        <w:adjustRightInd w:val="0"/>
        <w:spacing w:after="0" w:line="240" w:lineRule="auto"/>
        <w:jc w:val="right"/>
        <w:rPr>
          <w:rFonts w:ascii="Times New Roman" w:hAnsi="Times New Roman" w:cs="Times New Roman"/>
        </w:rPr>
      </w:pPr>
      <w:r w:rsidRPr="00E0138D">
        <w:rPr>
          <w:rFonts w:ascii="Times New Roman" w:hAnsi="Times New Roman" w:cs="Times New Roman"/>
        </w:rPr>
        <w:t>постановлением администрации</w:t>
      </w:r>
    </w:p>
    <w:p w:rsidR="00875652" w:rsidRPr="00E0138D" w:rsidRDefault="00875652" w:rsidP="00875652">
      <w:pPr>
        <w:widowControl w:val="0"/>
        <w:autoSpaceDE w:val="0"/>
        <w:autoSpaceDN w:val="0"/>
        <w:adjustRightInd w:val="0"/>
        <w:spacing w:after="0" w:line="240" w:lineRule="auto"/>
        <w:jc w:val="right"/>
        <w:rPr>
          <w:rFonts w:ascii="Times New Roman" w:hAnsi="Times New Roman" w:cs="Times New Roman"/>
        </w:rPr>
      </w:pPr>
      <w:r w:rsidRPr="00E0138D">
        <w:rPr>
          <w:rFonts w:ascii="Times New Roman" w:hAnsi="Times New Roman" w:cs="Times New Roman"/>
        </w:rPr>
        <w:t>Большемурашкинского муниципального района</w:t>
      </w:r>
    </w:p>
    <w:p w:rsidR="00875652" w:rsidRPr="00E0138D" w:rsidRDefault="00875652" w:rsidP="00875652">
      <w:pPr>
        <w:widowControl w:val="0"/>
        <w:autoSpaceDE w:val="0"/>
        <w:autoSpaceDN w:val="0"/>
        <w:adjustRightInd w:val="0"/>
        <w:spacing w:after="0" w:line="240" w:lineRule="auto"/>
        <w:jc w:val="right"/>
        <w:rPr>
          <w:rFonts w:ascii="Times New Roman" w:hAnsi="Times New Roman" w:cs="Times New Roman"/>
        </w:rPr>
      </w:pPr>
      <w:r w:rsidRPr="00E0138D">
        <w:rPr>
          <w:rFonts w:ascii="Times New Roman" w:hAnsi="Times New Roman" w:cs="Times New Roman"/>
        </w:rPr>
        <w:t>Нижегородской области</w:t>
      </w:r>
    </w:p>
    <w:p w:rsidR="00875652" w:rsidRPr="00E0138D" w:rsidRDefault="00875652" w:rsidP="00875652">
      <w:pPr>
        <w:widowControl w:val="0"/>
        <w:autoSpaceDE w:val="0"/>
        <w:autoSpaceDN w:val="0"/>
        <w:adjustRightInd w:val="0"/>
        <w:spacing w:after="0" w:line="240" w:lineRule="auto"/>
        <w:jc w:val="right"/>
        <w:rPr>
          <w:rFonts w:ascii="Times New Roman" w:hAnsi="Times New Roman" w:cs="Times New Roman"/>
        </w:rPr>
      </w:pPr>
      <w:r w:rsidRPr="00E0138D">
        <w:rPr>
          <w:rFonts w:ascii="Times New Roman" w:hAnsi="Times New Roman" w:cs="Times New Roman"/>
        </w:rPr>
        <w:t>о</w:t>
      </w:r>
      <w:r w:rsidR="008A211E">
        <w:rPr>
          <w:rFonts w:ascii="Times New Roman" w:hAnsi="Times New Roman" w:cs="Times New Roman"/>
        </w:rPr>
        <w:t>т  ______________</w:t>
      </w:r>
      <w:r w:rsidR="00483D50">
        <w:rPr>
          <w:rFonts w:ascii="Times New Roman" w:hAnsi="Times New Roman" w:cs="Times New Roman"/>
        </w:rPr>
        <w:t>201</w:t>
      </w:r>
      <w:r w:rsidR="008A211E">
        <w:rPr>
          <w:rFonts w:ascii="Times New Roman" w:hAnsi="Times New Roman" w:cs="Times New Roman"/>
        </w:rPr>
        <w:t>7</w:t>
      </w:r>
      <w:r w:rsidR="00483D50">
        <w:rPr>
          <w:rFonts w:ascii="Times New Roman" w:hAnsi="Times New Roman" w:cs="Times New Roman"/>
        </w:rPr>
        <w:t xml:space="preserve">г. </w:t>
      </w:r>
      <w:r w:rsidR="001D4A1D">
        <w:rPr>
          <w:rFonts w:ascii="Times New Roman" w:hAnsi="Times New Roman" w:cs="Times New Roman"/>
        </w:rPr>
        <w:t xml:space="preserve">N  </w:t>
      </w:r>
      <w:r w:rsidR="008A211E">
        <w:rPr>
          <w:rFonts w:ascii="Times New Roman" w:hAnsi="Times New Roman" w:cs="Times New Roman"/>
        </w:rPr>
        <w:t>____</w:t>
      </w:r>
    </w:p>
    <w:p w:rsidR="00875652" w:rsidRPr="00E0138D" w:rsidRDefault="00875652" w:rsidP="00875652">
      <w:pPr>
        <w:widowControl w:val="0"/>
        <w:autoSpaceDE w:val="0"/>
        <w:autoSpaceDN w:val="0"/>
        <w:adjustRightInd w:val="0"/>
        <w:spacing w:after="0" w:line="240" w:lineRule="auto"/>
        <w:jc w:val="both"/>
        <w:rPr>
          <w:rFonts w:ascii="Times New Roman" w:hAnsi="Times New Roman" w:cs="Times New Roman"/>
        </w:rPr>
      </w:pPr>
    </w:p>
    <w:p w:rsidR="00875652" w:rsidRDefault="00875652" w:rsidP="00646BC5">
      <w:pPr>
        <w:widowControl w:val="0"/>
        <w:autoSpaceDE w:val="0"/>
        <w:autoSpaceDN w:val="0"/>
        <w:adjustRightInd w:val="0"/>
        <w:spacing w:after="0" w:line="240" w:lineRule="auto"/>
        <w:jc w:val="right"/>
        <w:outlineLvl w:val="1"/>
        <w:rPr>
          <w:rFonts w:ascii="Times New Roman" w:hAnsi="Times New Roman" w:cs="Times New Roman"/>
        </w:rPr>
      </w:pPr>
    </w:p>
    <w:p w:rsidR="00875652" w:rsidRDefault="00875652" w:rsidP="00646BC5">
      <w:pPr>
        <w:widowControl w:val="0"/>
        <w:autoSpaceDE w:val="0"/>
        <w:autoSpaceDN w:val="0"/>
        <w:adjustRightInd w:val="0"/>
        <w:spacing w:after="0" w:line="240" w:lineRule="auto"/>
        <w:jc w:val="right"/>
        <w:outlineLvl w:val="1"/>
        <w:rPr>
          <w:rFonts w:ascii="Times New Roman" w:hAnsi="Times New Roman" w:cs="Times New Roman"/>
        </w:rPr>
      </w:pPr>
    </w:p>
    <w:p w:rsidR="00646BC5" w:rsidRDefault="00646BC5" w:rsidP="00646BC5">
      <w:pPr>
        <w:widowControl w:val="0"/>
        <w:autoSpaceDE w:val="0"/>
        <w:autoSpaceDN w:val="0"/>
        <w:adjustRightInd w:val="0"/>
        <w:spacing w:after="0" w:line="240" w:lineRule="auto"/>
        <w:jc w:val="both"/>
        <w:rPr>
          <w:rFonts w:ascii="Times New Roman" w:hAnsi="Times New Roman" w:cs="Times New Roman"/>
        </w:rPr>
      </w:pPr>
    </w:p>
    <w:p w:rsidR="00646BC5" w:rsidRDefault="00646BC5" w:rsidP="00646BC5">
      <w:pPr>
        <w:widowControl w:val="0"/>
        <w:autoSpaceDE w:val="0"/>
        <w:autoSpaceDN w:val="0"/>
        <w:adjustRightInd w:val="0"/>
        <w:spacing w:after="0" w:line="240" w:lineRule="auto"/>
        <w:jc w:val="both"/>
        <w:rPr>
          <w:rFonts w:ascii="Times New Roman" w:hAnsi="Times New Roman" w:cs="Times New Roman"/>
        </w:rPr>
      </w:pPr>
    </w:p>
    <w:p w:rsidR="00646BC5" w:rsidRDefault="00646BC5" w:rsidP="00646BC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ПЕРЕЧЕНЬ</w:t>
      </w:r>
    </w:p>
    <w:p w:rsidR="00646BC5" w:rsidRDefault="00646BC5" w:rsidP="00646BC5">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МЕРОПРИЯТИЙ МУНИЦИПАЛЬНОЙ ПРОГРАММЫ</w:t>
      </w:r>
    </w:p>
    <w:p w:rsidR="00DF0098" w:rsidRDefault="00DF0098" w:rsidP="00646BC5">
      <w:pPr>
        <w:widowControl w:val="0"/>
        <w:autoSpaceDE w:val="0"/>
        <w:autoSpaceDN w:val="0"/>
        <w:adjustRightInd w:val="0"/>
        <w:spacing w:after="0" w:line="240" w:lineRule="auto"/>
        <w:jc w:val="center"/>
        <w:rPr>
          <w:rFonts w:ascii="Times New Roman" w:hAnsi="Times New Roman" w:cs="Times New Roman"/>
        </w:rPr>
      </w:pPr>
    </w:p>
    <w:p w:rsidR="00DF0098" w:rsidRDefault="00DF0098" w:rsidP="00646BC5">
      <w:pPr>
        <w:widowControl w:val="0"/>
        <w:autoSpaceDE w:val="0"/>
        <w:autoSpaceDN w:val="0"/>
        <w:adjustRightInd w:val="0"/>
        <w:spacing w:after="0" w:line="240" w:lineRule="auto"/>
        <w:jc w:val="center"/>
        <w:rPr>
          <w:rFonts w:ascii="Times New Roman" w:hAnsi="Times New Roman" w:cs="Times New Roman"/>
        </w:rPr>
      </w:pPr>
    </w:p>
    <w:p w:rsidR="00DF0098" w:rsidRDefault="00DF0098" w:rsidP="00646BC5">
      <w:pPr>
        <w:widowControl w:val="0"/>
        <w:autoSpaceDE w:val="0"/>
        <w:autoSpaceDN w:val="0"/>
        <w:adjustRightInd w:val="0"/>
        <w:spacing w:after="0" w:line="240" w:lineRule="auto"/>
        <w:jc w:val="center"/>
        <w:rPr>
          <w:rFonts w:ascii="Times New Roman" w:hAnsi="Times New Roman" w:cs="Times New Roman"/>
        </w:rPr>
      </w:pPr>
    </w:p>
    <w:p w:rsidR="00646BC5" w:rsidRPr="003B5321" w:rsidRDefault="00646BC5" w:rsidP="00646BC5">
      <w:pPr>
        <w:pStyle w:val="ad"/>
        <w:ind w:firstLine="300"/>
        <w:jc w:val="both"/>
        <w:rPr>
          <w:b/>
        </w:rPr>
      </w:pPr>
    </w:p>
    <w:tbl>
      <w:tblPr>
        <w:tblW w:w="14459" w:type="dxa"/>
        <w:tblInd w:w="70" w:type="dxa"/>
        <w:tblLayout w:type="fixed"/>
        <w:tblCellMar>
          <w:left w:w="70" w:type="dxa"/>
          <w:right w:w="70" w:type="dxa"/>
        </w:tblCellMar>
        <w:tblLook w:val="04A0" w:firstRow="1" w:lastRow="0" w:firstColumn="1" w:lastColumn="0" w:noHBand="0" w:noVBand="1"/>
      </w:tblPr>
      <w:tblGrid>
        <w:gridCol w:w="2268"/>
        <w:gridCol w:w="1134"/>
        <w:gridCol w:w="1279"/>
        <w:gridCol w:w="1559"/>
        <w:gridCol w:w="848"/>
        <w:gridCol w:w="992"/>
        <w:gridCol w:w="851"/>
        <w:gridCol w:w="832"/>
        <w:gridCol w:w="160"/>
        <w:gridCol w:w="2126"/>
        <w:gridCol w:w="2410"/>
      </w:tblGrid>
      <w:tr w:rsidR="00646BC5" w:rsidTr="00D70DA5">
        <w:trPr>
          <w:cantSplit/>
          <w:trHeight w:val="240"/>
        </w:trPr>
        <w:tc>
          <w:tcPr>
            <w:tcW w:w="2268" w:type="dxa"/>
            <w:vMerge w:val="restart"/>
            <w:tcBorders>
              <w:top w:val="single" w:sz="6" w:space="0" w:color="auto"/>
              <w:left w:val="single" w:sz="6" w:space="0" w:color="auto"/>
              <w:bottom w:val="single" w:sz="6" w:space="0" w:color="auto"/>
              <w:right w:val="single" w:sz="6" w:space="0" w:color="auto"/>
            </w:tcBorders>
            <w:hideMark/>
          </w:tcPr>
          <w:p w:rsidR="00646BC5" w:rsidRDefault="00646BC5" w:rsidP="00646BC5">
            <w:pPr>
              <w:pStyle w:val="ConsPlusNormal"/>
              <w:widowControl/>
              <w:ind w:firstLine="0"/>
              <w:rPr>
                <w:rFonts w:ascii="Times New Roman" w:hAnsi="Times New Roman" w:cs="Times New Roman"/>
                <w:b/>
                <w:sz w:val="24"/>
                <w:szCs w:val="24"/>
              </w:rPr>
            </w:pPr>
            <w:r w:rsidRPr="00EB5869">
              <w:rPr>
                <w:rFonts w:ascii="Times New Roman" w:hAnsi="Times New Roman" w:cs="Times New Roman"/>
                <w:b/>
                <w:sz w:val="24"/>
                <w:szCs w:val="24"/>
              </w:rPr>
              <w:t xml:space="preserve">Наименование </w:t>
            </w:r>
            <w:r w:rsidRPr="00EB5869">
              <w:rPr>
                <w:rFonts w:ascii="Times New Roman" w:hAnsi="Times New Roman" w:cs="Times New Roman"/>
                <w:b/>
                <w:sz w:val="24"/>
                <w:szCs w:val="24"/>
              </w:rPr>
              <w:br/>
              <w:t>мероприятия  Программы</w:t>
            </w:r>
          </w:p>
          <w:p w:rsidR="00646BC5" w:rsidRPr="006D3619" w:rsidRDefault="00646BC5" w:rsidP="00646BC5">
            <w:pPr>
              <w:pStyle w:val="ConsPlusNormal"/>
              <w:widowControl/>
              <w:ind w:firstLine="0"/>
              <w:rPr>
                <w:rFonts w:ascii="Times New Roman" w:hAnsi="Times New Roman" w:cs="Times New Roman"/>
                <w:sz w:val="24"/>
                <w:szCs w:val="24"/>
              </w:rPr>
            </w:pPr>
            <w:r>
              <w:rPr>
                <w:rFonts w:ascii="Times New Roman" w:hAnsi="Times New Roman" w:cs="Times New Roman"/>
                <w:b/>
                <w:sz w:val="24"/>
                <w:szCs w:val="24"/>
              </w:rPr>
              <w:t>(Подпрограммы)</w:t>
            </w:r>
          </w:p>
        </w:tc>
        <w:tc>
          <w:tcPr>
            <w:tcW w:w="1134" w:type="dxa"/>
            <w:vMerge w:val="restart"/>
            <w:tcBorders>
              <w:top w:val="single" w:sz="6" w:space="0" w:color="auto"/>
              <w:left w:val="single" w:sz="6" w:space="0" w:color="auto"/>
              <w:bottom w:val="single" w:sz="6" w:space="0" w:color="auto"/>
              <w:right w:val="single" w:sz="6" w:space="0" w:color="auto"/>
            </w:tcBorders>
            <w:hideMark/>
          </w:tcPr>
          <w:p w:rsidR="00646BC5" w:rsidRDefault="00646BC5" w:rsidP="00646BC5">
            <w:pPr>
              <w:pStyle w:val="ConsPlusNormal"/>
              <w:widowControl/>
              <w:ind w:firstLine="0"/>
              <w:rPr>
                <w:rFonts w:ascii="Times New Roman" w:hAnsi="Times New Roman" w:cs="Times New Roman"/>
                <w:sz w:val="24"/>
                <w:szCs w:val="24"/>
              </w:rPr>
            </w:pPr>
            <w:proofErr w:type="spellStart"/>
            <w:r>
              <w:rPr>
                <w:rFonts w:ascii="Times New Roman" w:hAnsi="Times New Roman" w:cs="Times New Roman"/>
                <w:sz w:val="24"/>
                <w:szCs w:val="24"/>
              </w:rPr>
              <w:t>Катего-рия</w:t>
            </w:r>
            <w:proofErr w:type="spellEnd"/>
            <w:r>
              <w:rPr>
                <w:rFonts w:ascii="Times New Roman" w:hAnsi="Times New Roman" w:cs="Times New Roman"/>
                <w:sz w:val="24"/>
                <w:szCs w:val="24"/>
              </w:rPr>
              <w:t xml:space="preserve">   ра</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ходов    </w:t>
            </w:r>
            <w:r>
              <w:rPr>
                <w:rFonts w:ascii="Times New Roman" w:hAnsi="Times New Roman" w:cs="Times New Roman"/>
                <w:sz w:val="24"/>
                <w:szCs w:val="24"/>
              </w:rPr>
              <w:br/>
              <w:t>(</w:t>
            </w:r>
            <w:proofErr w:type="spellStart"/>
            <w:r>
              <w:rPr>
                <w:rFonts w:ascii="Times New Roman" w:hAnsi="Times New Roman" w:cs="Times New Roman"/>
                <w:sz w:val="24"/>
                <w:szCs w:val="24"/>
              </w:rPr>
              <w:t>капвло-жения</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НИОКР и прочие </w:t>
            </w:r>
            <w:r>
              <w:rPr>
                <w:rFonts w:ascii="Times New Roman" w:hAnsi="Times New Roman" w:cs="Times New Roman"/>
                <w:sz w:val="24"/>
                <w:szCs w:val="24"/>
              </w:rPr>
              <w:br/>
              <w:t xml:space="preserve">расходы)    </w:t>
            </w:r>
          </w:p>
        </w:tc>
        <w:tc>
          <w:tcPr>
            <w:tcW w:w="1279" w:type="dxa"/>
            <w:vMerge w:val="restart"/>
            <w:tcBorders>
              <w:top w:val="single" w:sz="6" w:space="0" w:color="auto"/>
              <w:left w:val="single" w:sz="6" w:space="0" w:color="auto"/>
              <w:bottom w:val="single" w:sz="6" w:space="0" w:color="auto"/>
              <w:right w:val="single" w:sz="4" w:space="0" w:color="auto"/>
            </w:tcBorders>
            <w:hideMark/>
          </w:tcPr>
          <w:p w:rsidR="00646BC5" w:rsidRDefault="00646BC5"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Срок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исполне-ния</w:t>
            </w:r>
            <w:proofErr w:type="spellEnd"/>
            <w:proofErr w:type="gramEnd"/>
            <w:r>
              <w:rPr>
                <w:rFonts w:ascii="Times New Roman" w:hAnsi="Times New Roman" w:cs="Times New Roman"/>
                <w:sz w:val="24"/>
                <w:szCs w:val="24"/>
              </w:rPr>
              <w:t xml:space="preserve"> (годы </w:t>
            </w:r>
            <w:proofErr w:type="spellStart"/>
            <w:r>
              <w:rPr>
                <w:rFonts w:ascii="Times New Roman" w:hAnsi="Times New Roman" w:cs="Times New Roman"/>
                <w:sz w:val="24"/>
                <w:szCs w:val="24"/>
              </w:rPr>
              <w:t>реализа-ции</w:t>
            </w:r>
            <w:proofErr w:type="spellEnd"/>
            <w:r>
              <w:rPr>
                <w:rFonts w:ascii="Times New Roman" w:hAnsi="Times New Roman" w:cs="Times New Roman"/>
                <w:sz w:val="24"/>
                <w:szCs w:val="24"/>
              </w:rPr>
              <w:t>)</w:t>
            </w:r>
          </w:p>
        </w:tc>
        <w:tc>
          <w:tcPr>
            <w:tcW w:w="1559" w:type="dxa"/>
            <w:vMerge w:val="restart"/>
            <w:tcBorders>
              <w:top w:val="single" w:sz="6" w:space="0" w:color="auto"/>
              <w:left w:val="single" w:sz="4" w:space="0" w:color="auto"/>
              <w:bottom w:val="single" w:sz="6" w:space="0" w:color="auto"/>
              <w:right w:val="single" w:sz="6" w:space="0" w:color="auto"/>
            </w:tcBorders>
            <w:hideMark/>
          </w:tcPr>
          <w:p w:rsidR="00646BC5" w:rsidRPr="006D3619" w:rsidRDefault="00646BC5" w:rsidP="00646BC5">
            <w:pPr>
              <w:pStyle w:val="ConsPlusNormal"/>
              <w:widowControl/>
              <w:ind w:firstLine="0"/>
              <w:rPr>
                <w:rFonts w:ascii="Times New Roman" w:hAnsi="Times New Roman" w:cs="Times New Roman"/>
                <w:sz w:val="24"/>
                <w:szCs w:val="24"/>
                <w:highlight w:val="yellow"/>
              </w:rPr>
            </w:pPr>
            <w:r>
              <w:rPr>
                <w:rFonts w:ascii="Times New Roman" w:hAnsi="Times New Roman" w:cs="Times New Roman"/>
                <w:sz w:val="24"/>
                <w:szCs w:val="24"/>
              </w:rPr>
              <w:t xml:space="preserve">Объем   </w:t>
            </w:r>
            <w:proofErr w:type="spellStart"/>
            <w:r w:rsidRPr="00EB5869">
              <w:rPr>
                <w:rFonts w:ascii="Times New Roman" w:hAnsi="Times New Roman" w:cs="Times New Roman"/>
                <w:sz w:val="24"/>
                <w:szCs w:val="24"/>
              </w:rPr>
              <w:t>финан</w:t>
            </w:r>
            <w:r>
              <w:rPr>
                <w:rFonts w:ascii="Times New Roman" w:hAnsi="Times New Roman" w:cs="Times New Roman"/>
                <w:sz w:val="24"/>
                <w:szCs w:val="24"/>
              </w:rPr>
              <w:t>сир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вания</w:t>
            </w:r>
            <w:proofErr w:type="spellEnd"/>
            <w:r>
              <w:rPr>
                <w:rFonts w:ascii="Times New Roman" w:hAnsi="Times New Roman" w:cs="Times New Roman"/>
                <w:sz w:val="24"/>
                <w:szCs w:val="24"/>
              </w:rPr>
              <w:t xml:space="preserve"> - </w:t>
            </w:r>
            <w:r w:rsidRPr="00EB5869">
              <w:rPr>
                <w:rFonts w:ascii="Times New Roman" w:hAnsi="Times New Roman" w:cs="Times New Roman"/>
                <w:sz w:val="24"/>
                <w:szCs w:val="24"/>
              </w:rPr>
              <w:t xml:space="preserve">всего, в т.ч. по </w:t>
            </w:r>
            <w:r>
              <w:rPr>
                <w:rFonts w:ascii="Times New Roman" w:hAnsi="Times New Roman" w:cs="Times New Roman"/>
                <w:sz w:val="24"/>
                <w:szCs w:val="24"/>
              </w:rPr>
              <w:t xml:space="preserve">бюджетам  </w:t>
            </w:r>
            <w:r w:rsidRPr="00EB5869">
              <w:rPr>
                <w:rFonts w:ascii="Times New Roman" w:hAnsi="Times New Roman" w:cs="Times New Roman"/>
                <w:sz w:val="24"/>
                <w:szCs w:val="24"/>
              </w:rPr>
              <w:t>(</w:t>
            </w:r>
            <w:r>
              <w:rPr>
                <w:rFonts w:ascii="Times New Roman" w:hAnsi="Times New Roman" w:cs="Times New Roman"/>
                <w:sz w:val="24"/>
                <w:szCs w:val="24"/>
              </w:rPr>
              <w:t>тыс</w:t>
            </w:r>
            <w:r w:rsidRPr="00EB5869">
              <w:rPr>
                <w:rFonts w:ascii="Times New Roman" w:hAnsi="Times New Roman" w:cs="Times New Roman"/>
                <w:sz w:val="24"/>
                <w:szCs w:val="24"/>
              </w:rPr>
              <w:t>. руб.)</w:t>
            </w:r>
          </w:p>
        </w:tc>
        <w:tc>
          <w:tcPr>
            <w:tcW w:w="3683" w:type="dxa"/>
            <w:gridSpan w:val="5"/>
            <w:tcBorders>
              <w:top w:val="single" w:sz="6" w:space="0" w:color="auto"/>
              <w:left w:val="single" w:sz="6" w:space="0" w:color="auto"/>
              <w:bottom w:val="single" w:sz="6" w:space="0" w:color="auto"/>
              <w:right w:val="single" w:sz="6" w:space="0" w:color="auto"/>
            </w:tcBorders>
            <w:hideMark/>
          </w:tcPr>
          <w:p w:rsidR="00646BC5" w:rsidRPr="00B5679A" w:rsidRDefault="00646BC5" w:rsidP="00646BC5">
            <w:pPr>
              <w:pStyle w:val="ConsPlusNormal"/>
              <w:widowControl/>
              <w:ind w:firstLine="0"/>
              <w:rPr>
                <w:rFonts w:ascii="Times New Roman" w:hAnsi="Times New Roman" w:cs="Times New Roman"/>
                <w:sz w:val="24"/>
                <w:szCs w:val="24"/>
              </w:rPr>
            </w:pPr>
            <w:r w:rsidRPr="00B5679A">
              <w:rPr>
                <w:rFonts w:ascii="Times New Roman" w:hAnsi="Times New Roman" w:cs="Times New Roman"/>
                <w:sz w:val="24"/>
                <w:szCs w:val="24"/>
              </w:rPr>
              <w:t xml:space="preserve">В том числе </w:t>
            </w:r>
            <w:r>
              <w:rPr>
                <w:rFonts w:ascii="Times New Roman" w:hAnsi="Times New Roman" w:cs="Times New Roman"/>
                <w:sz w:val="24"/>
                <w:szCs w:val="24"/>
              </w:rPr>
              <w:t>по годам</w:t>
            </w:r>
          </w:p>
        </w:tc>
        <w:tc>
          <w:tcPr>
            <w:tcW w:w="2126" w:type="dxa"/>
            <w:vMerge w:val="restart"/>
            <w:tcBorders>
              <w:top w:val="single" w:sz="6" w:space="0" w:color="auto"/>
              <w:left w:val="single" w:sz="6" w:space="0" w:color="auto"/>
              <w:bottom w:val="single" w:sz="6" w:space="0" w:color="auto"/>
              <w:right w:val="single" w:sz="6" w:space="0" w:color="auto"/>
            </w:tcBorders>
            <w:hideMark/>
          </w:tcPr>
          <w:p w:rsidR="00DC56E7" w:rsidRDefault="006B113C"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Исполнители, ответст</w:t>
            </w:r>
            <w:r w:rsidR="00E97B6F">
              <w:rPr>
                <w:rFonts w:ascii="Times New Roman" w:hAnsi="Times New Roman" w:cs="Times New Roman"/>
                <w:sz w:val="24"/>
                <w:szCs w:val="24"/>
              </w:rPr>
              <w:t>венные за реализа</w:t>
            </w:r>
            <w:r w:rsidR="00646BC5">
              <w:rPr>
                <w:rFonts w:ascii="Times New Roman" w:hAnsi="Times New Roman" w:cs="Times New Roman"/>
                <w:sz w:val="24"/>
                <w:szCs w:val="24"/>
              </w:rPr>
              <w:t xml:space="preserve">цию </w:t>
            </w:r>
          </w:p>
          <w:p w:rsidR="00646BC5" w:rsidRDefault="00DC56E7"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меро</w:t>
            </w:r>
            <w:r w:rsidR="00646BC5">
              <w:rPr>
                <w:rFonts w:ascii="Times New Roman" w:hAnsi="Times New Roman" w:cs="Times New Roman"/>
                <w:sz w:val="24"/>
                <w:szCs w:val="24"/>
              </w:rPr>
              <w:t xml:space="preserve">приятия  </w:t>
            </w:r>
          </w:p>
        </w:tc>
        <w:tc>
          <w:tcPr>
            <w:tcW w:w="2410" w:type="dxa"/>
            <w:vMerge w:val="restart"/>
            <w:tcBorders>
              <w:top w:val="single" w:sz="6" w:space="0" w:color="auto"/>
              <w:left w:val="single" w:sz="6" w:space="0" w:color="auto"/>
              <w:bottom w:val="single" w:sz="6" w:space="0" w:color="auto"/>
              <w:right w:val="single" w:sz="6" w:space="0" w:color="auto"/>
            </w:tcBorders>
            <w:hideMark/>
          </w:tcPr>
          <w:p w:rsidR="00646BC5" w:rsidRDefault="00646BC5"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Ожидаемые   </w:t>
            </w:r>
            <w:r>
              <w:rPr>
                <w:rFonts w:ascii="Times New Roman" w:hAnsi="Times New Roman" w:cs="Times New Roman"/>
                <w:sz w:val="24"/>
                <w:szCs w:val="24"/>
              </w:rPr>
              <w:br/>
              <w:t xml:space="preserve">результаты  </w:t>
            </w:r>
            <w:r>
              <w:rPr>
                <w:rFonts w:ascii="Times New Roman" w:hAnsi="Times New Roman" w:cs="Times New Roman"/>
                <w:sz w:val="24"/>
                <w:szCs w:val="24"/>
              </w:rPr>
              <w:br/>
              <w:t>(</w:t>
            </w:r>
            <w:r w:rsidRPr="00682F4D">
              <w:rPr>
                <w:rFonts w:ascii="Times New Roman" w:hAnsi="Times New Roman" w:cs="Times New Roman"/>
                <w:sz w:val="24"/>
                <w:szCs w:val="24"/>
              </w:rPr>
              <w:t>целевые индикаторы</w:t>
            </w:r>
            <w:r>
              <w:rPr>
                <w:rFonts w:ascii="Times New Roman" w:hAnsi="Times New Roman" w:cs="Times New Roman"/>
                <w:sz w:val="24"/>
                <w:szCs w:val="24"/>
              </w:rPr>
              <w:t xml:space="preserve">) </w:t>
            </w:r>
          </w:p>
        </w:tc>
      </w:tr>
      <w:tr w:rsidR="00646BC5" w:rsidTr="00E97B6F">
        <w:trPr>
          <w:cantSplit/>
          <w:trHeight w:val="600"/>
        </w:trPr>
        <w:tc>
          <w:tcPr>
            <w:tcW w:w="2268" w:type="dxa"/>
            <w:vMerge/>
            <w:tcBorders>
              <w:top w:val="single" w:sz="6" w:space="0" w:color="auto"/>
              <w:left w:val="single" w:sz="6" w:space="0" w:color="auto"/>
              <w:bottom w:val="single" w:sz="6" w:space="0" w:color="auto"/>
              <w:right w:val="single" w:sz="6" w:space="0" w:color="auto"/>
            </w:tcBorders>
            <w:vAlign w:val="center"/>
            <w:hideMark/>
          </w:tcPr>
          <w:p w:rsidR="00646BC5" w:rsidRDefault="00646BC5" w:rsidP="00646BC5">
            <w:pPr>
              <w:spacing w:after="0" w:line="240" w:lineRule="auto"/>
              <w:rPr>
                <w:rFonts w:ascii="Times New Roman" w:hAnsi="Times New Roman"/>
                <w:sz w:val="24"/>
                <w:szCs w:val="24"/>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646BC5" w:rsidRDefault="00646BC5" w:rsidP="00646BC5">
            <w:pPr>
              <w:spacing w:after="0" w:line="240" w:lineRule="auto"/>
              <w:rPr>
                <w:rFonts w:ascii="Times New Roman" w:hAnsi="Times New Roman"/>
                <w:sz w:val="24"/>
                <w:szCs w:val="24"/>
              </w:rPr>
            </w:pPr>
          </w:p>
        </w:tc>
        <w:tc>
          <w:tcPr>
            <w:tcW w:w="1279" w:type="dxa"/>
            <w:vMerge/>
            <w:tcBorders>
              <w:top w:val="single" w:sz="6" w:space="0" w:color="auto"/>
              <w:left w:val="single" w:sz="6" w:space="0" w:color="auto"/>
              <w:bottom w:val="single" w:sz="6" w:space="0" w:color="auto"/>
              <w:right w:val="single" w:sz="4" w:space="0" w:color="auto"/>
            </w:tcBorders>
            <w:vAlign w:val="center"/>
            <w:hideMark/>
          </w:tcPr>
          <w:p w:rsidR="00646BC5" w:rsidRDefault="00646BC5" w:rsidP="00646BC5">
            <w:pPr>
              <w:spacing w:after="0" w:line="240" w:lineRule="auto"/>
              <w:rPr>
                <w:rFonts w:ascii="Times New Roman" w:hAnsi="Times New Roman"/>
                <w:sz w:val="24"/>
                <w:szCs w:val="24"/>
              </w:rPr>
            </w:pPr>
          </w:p>
        </w:tc>
        <w:tc>
          <w:tcPr>
            <w:tcW w:w="1559" w:type="dxa"/>
            <w:vMerge/>
            <w:tcBorders>
              <w:top w:val="single" w:sz="6" w:space="0" w:color="auto"/>
              <w:left w:val="single" w:sz="4" w:space="0" w:color="auto"/>
              <w:bottom w:val="single" w:sz="6" w:space="0" w:color="auto"/>
              <w:right w:val="single" w:sz="6" w:space="0" w:color="auto"/>
            </w:tcBorders>
            <w:vAlign w:val="center"/>
            <w:hideMark/>
          </w:tcPr>
          <w:p w:rsidR="00646BC5" w:rsidRPr="006D3619" w:rsidRDefault="00646BC5" w:rsidP="00646BC5">
            <w:pPr>
              <w:spacing w:after="0" w:line="240" w:lineRule="auto"/>
              <w:rPr>
                <w:rFonts w:ascii="Times New Roman" w:hAnsi="Times New Roman"/>
                <w:sz w:val="24"/>
                <w:szCs w:val="24"/>
                <w:highlight w:val="yellow"/>
              </w:rPr>
            </w:pPr>
          </w:p>
        </w:tc>
        <w:tc>
          <w:tcPr>
            <w:tcW w:w="848" w:type="dxa"/>
            <w:tcBorders>
              <w:top w:val="single" w:sz="6" w:space="0" w:color="auto"/>
              <w:left w:val="single" w:sz="6" w:space="0" w:color="auto"/>
              <w:bottom w:val="single" w:sz="6" w:space="0" w:color="auto"/>
              <w:right w:val="single" w:sz="6" w:space="0" w:color="auto"/>
            </w:tcBorders>
          </w:tcPr>
          <w:p w:rsidR="00646BC5" w:rsidRPr="00B5679A" w:rsidRDefault="007116FF"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w:t>
            </w:r>
          </w:p>
        </w:tc>
        <w:tc>
          <w:tcPr>
            <w:tcW w:w="992" w:type="dxa"/>
            <w:tcBorders>
              <w:top w:val="single" w:sz="6" w:space="0" w:color="auto"/>
              <w:left w:val="single" w:sz="6" w:space="0" w:color="auto"/>
              <w:bottom w:val="single" w:sz="6" w:space="0" w:color="auto"/>
              <w:right w:val="single" w:sz="4" w:space="0" w:color="auto"/>
            </w:tcBorders>
          </w:tcPr>
          <w:p w:rsidR="00646BC5" w:rsidRPr="00B5679A" w:rsidRDefault="007116FF"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2016</w:t>
            </w:r>
          </w:p>
        </w:tc>
        <w:tc>
          <w:tcPr>
            <w:tcW w:w="851" w:type="dxa"/>
            <w:tcBorders>
              <w:top w:val="single" w:sz="6" w:space="0" w:color="auto"/>
              <w:left w:val="single" w:sz="4" w:space="0" w:color="auto"/>
              <w:bottom w:val="single" w:sz="6" w:space="0" w:color="auto"/>
              <w:right w:val="single" w:sz="6" w:space="0" w:color="auto"/>
            </w:tcBorders>
          </w:tcPr>
          <w:p w:rsidR="00646BC5" w:rsidRPr="00B5679A" w:rsidRDefault="007116FF"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2017</w:t>
            </w:r>
          </w:p>
        </w:tc>
        <w:tc>
          <w:tcPr>
            <w:tcW w:w="832" w:type="dxa"/>
            <w:tcBorders>
              <w:top w:val="single" w:sz="6" w:space="0" w:color="auto"/>
              <w:left w:val="single" w:sz="4" w:space="0" w:color="auto"/>
              <w:bottom w:val="single" w:sz="6" w:space="0" w:color="auto"/>
              <w:right w:val="single" w:sz="6" w:space="0" w:color="auto"/>
            </w:tcBorders>
          </w:tcPr>
          <w:p w:rsidR="00646BC5" w:rsidRPr="00B5679A" w:rsidRDefault="00646BC5"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Всего</w:t>
            </w:r>
          </w:p>
        </w:tc>
        <w:tc>
          <w:tcPr>
            <w:tcW w:w="160" w:type="dxa"/>
            <w:tcBorders>
              <w:top w:val="single" w:sz="6" w:space="0" w:color="auto"/>
              <w:left w:val="single" w:sz="4" w:space="0" w:color="auto"/>
              <w:bottom w:val="single" w:sz="6" w:space="0" w:color="auto"/>
              <w:right w:val="single" w:sz="6" w:space="0" w:color="auto"/>
            </w:tcBorders>
          </w:tcPr>
          <w:p w:rsidR="00646BC5" w:rsidRPr="00B5679A" w:rsidRDefault="00646BC5" w:rsidP="00646BC5">
            <w:pPr>
              <w:pStyle w:val="ConsPlusNormal"/>
              <w:widowControl/>
              <w:ind w:firstLine="0"/>
              <w:rPr>
                <w:rFonts w:ascii="Times New Roman" w:hAnsi="Times New Roman" w:cs="Times New Roman"/>
                <w:sz w:val="24"/>
                <w:szCs w:val="24"/>
              </w:rPr>
            </w:pPr>
          </w:p>
        </w:tc>
        <w:tc>
          <w:tcPr>
            <w:tcW w:w="2126" w:type="dxa"/>
            <w:vMerge/>
            <w:tcBorders>
              <w:top w:val="single" w:sz="6" w:space="0" w:color="auto"/>
              <w:left w:val="single" w:sz="6" w:space="0" w:color="auto"/>
              <w:bottom w:val="single" w:sz="6" w:space="0" w:color="auto"/>
              <w:right w:val="single" w:sz="6" w:space="0" w:color="auto"/>
            </w:tcBorders>
            <w:vAlign w:val="center"/>
            <w:hideMark/>
          </w:tcPr>
          <w:p w:rsidR="00646BC5" w:rsidRDefault="00646BC5" w:rsidP="00646BC5">
            <w:pPr>
              <w:spacing w:after="0" w:line="240" w:lineRule="auto"/>
              <w:rPr>
                <w:rFonts w:ascii="Times New Roman" w:hAnsi="Times New Roman"/>
                <w:sz w:val="24"/>
                <w:szCs w:val="24"/>
              </w:rPr>
            </w:pPr>
          </w:p>
        </w:tc>
        <w:tc>
          <w:tcPr>
            <w:tcW w:w="2410" w:type="dxa"/>
            <w:vMerge/>
            <w:tcBorders>
              <w:top w:val="single" w:sz="6" w:space="0" w:color="auto"/>
              <w:left w:val="single" w:sz="6" w:space="0" w:color="auto"/>
              <w:bottom w:val="single" w:sz="6" w:space="0" w:color="auto"/>
              <w:right w:val="single" w:sz="6" w:space="0" w:color="auto"/>
            </w:tcBorders>
            <w:vAlign w:val="center"/>
            <w:hideMark/>
          </w:tcPr>
          <w:p w:rsidR="00646BC5" w:rsidRDefault="00646BC5" w:rsidP="00646BC5">
            <w:pPr>
              <w:spacing w:after="0" w:line="240" w:lineRule="auto"/>
              <w:rPr>
                <w:rFonts w:ascii="Times New Roman" w:hAnsi="Times New Roman"/>
                <w:sz w:val="24"/>
                <w:szCs w:val="24"/>
              </w:rPr>
            </w:pPr>
          </w:p>
        </w:tc>
      </w:tr>
      <w:tr w:rsidR="007D22DB" w:rsidTr="007D22DB">
        <w:trPr>
          <w:cantSplit/>
          <w:trHeight w:val="600"/>
        </w:trPr>
        <w:tc>
          <w:tcPr>
            <w:tcW w:w="2268" w:type="dxa"/>
            <w:tcBorders>
              <w:top w:val="single" w:sz="6" w:space="0" w:color="auto"/>
              <w:left w:val="single" w:sz="6" w:space="0" w:color="auto"/>
              <w:bottom w:val="single" w:sz="6" w:space="0" w:color="auto"/>
              <w:right w:val="single" w:sz="6" w:space="0" w:color="auto"/>
            </w:tcBorders>
            <w:vAlign w:val="center"/>
          </w:tcPr>
          <w:p w:rsidR="007D22DB" w:rsidRDefault="007D22DB" w:rsidP="00646BC5">
            <w:pPr>
              <w:spacing w:after="0" w:line="240" w:lineRule="auto"/>
              <w:rPr>
                <w:rFonts w:ascii="Times New Roman" w:hAnsi="Times New Roman"/>
                <w:sz w:val="24"/>
                <w:szCs w:val="24"/>
              </w:rPr>
            </w:pPr>
            <w:r>
              <w:rPr>
                <w:rFonts w:ascii="Times New Roman" w:hAnsi="Times New Roman"/>
                <w:sz w:val="24"/>
                <w:szCs w:val="24"/>
                <w:highlight w:val="yellow"/>
              </w:rPr>
              <w:t xml:space="preserve">Всего по программе   </w:t>
            </w:r>
          </w:p>
        </w:tc>
        <w:tc>
          <w:tcPr>
            <w:tcW w:w="1134" w:type="dxa"/>
            <w:vMerge w:val="restart"/>
            <w:tcBorders>
              <w:top w:val="single" w:sz="6" w:space="0" w:color="auto"/>
              <w:left w:val="single" w:sz="6" w:space="0" w:color="auto"/>
              <w:right w:val="single" w:sz="6" w:space="0" w:color="auto"/>
            </w:tcBorders>
          </w:tcPr>
          <w:p w:rsidR="007D22DB" w:rsidRDefault="007D22DB" w:rsidP="007D22DB">
            <w:pPr>
              <w:spacing w:after="0" w:line="240" w:lineRule="auto"/>
              <w:rPr>
                <w:rFonts w:ascii="Times New Roman" w:hAnsi="Times New Roman"/>
                <w:sz w:val="24"/>
                <w:szCs w:val="24"/>
              </w:rPr>
            </w:pPr>
            <w:r>
              <w:rPr>
                <w:rFonts w:ascii="Times New Roman" w:hAnsi="Times New Roman"/>
                <w:sz w:val="24"/>
                <w:szCs w:val="24"/>
              </w:rPr>
              <w:t>Прочие расходы</w:t>
            </w:r>
          </w:p>
        </w:tc>
        <w:tc>
          <w:tcPr>
            <w:tcW w:w="1279" w:type="dxa"/>
            <w:vMerge w:val="restart"/>
            <w:tcBorders>
              <w:top w:val="single" w:sz="6" w:space="0" w:color="auto"/>
              <w:left w:val="single" w:sz="6" w:space="0" w:color="auto"/>
              <w:right w:val="single" w:sz="4" w:space="0" w:color="auto"/>
            </w:tcBorders>
          </w:tcPr>
          <w:p w:rsidR="007D22DB" w:rsidRDefault="007D22DB" w:rsidP="007D22DB">
            <w:pPr>
              <w:spacing w:after="0" w:line="240" w:lineRule="auto"/>
              <w:rPr>
                <w:rFonts w:ascii="Times New Roman" w:hAnsi="Times New Roman"/>
                <w:sz w:val="24"/>
                <w:szCs w:val="24"/>
              </w:rPr>
            </w:pPr>
            <w:r>
              <w:rPr>
                <w:rFonts w:ascii="Times New Roman" w:hAnsi="Times New Roman"/>
                <w:sz w:val="24"/>
                <w:szCs w:val="24"/>
              </w:rPr>
              <w:t>2015-2017</w:t>
            </w:r>
          </w:p>
        </w:tc>
        <w:tc>
          <w:tcPr>
            <w:tcW w:w="1559" w:type="dxa"/>
            <w:tcBorders>
              <w:top w:val="single" w:sz="6" w:space="0" w:color="auto"/>
              <w:left w:val="single" w:sz="4" w:space="0" w:color="auto"/>
              <w:bottom w:val="single" w:sz="6" w:space="0" w:color="auto"/>
              <w:right w:val="single" w:sz="6" w:space="0" w:color="auto"/>
            </w:tcBorders>
            <w:vAlign w:val="center"/>
          </w:tcPr>
          <w:p w:rsidR="007D22DB" w:rsidRPr="006D3619" w:rsidRDefault="007D22DB" w:rsidP="00646BC5">
            <w:pPr>
              <w:spacing w:after="0" w:line="240" w:lineRule="auto"/>
              <w:rPr>
                <w:rFonts w:ascii="Times New Roman" w:hAnsi="Times New Roman"/>
                <w:sz w:val="24"/>
                <w:szCs w:val="24"/>
                <w:highlight w:val="yellow"/>
              </w:rPr>
            </w:pPr>
            <w:r>
              <w:rPr>
                <w:rFonts w:ascii="Times New Roman" w:hAnsi="Times New Roman"/>
                <w:sz w:val="24"/>
                <w:szCs w:val="24"/>
                <w:highlight w:val="yellow"/>
              </w:rPr>
              <w:t>т.р.</w:t>
            </w:r>
          </w:p>
        </w:tc>
        <w:tc>
          <w:tcPr>
            <w:tcW w:w="848" w:type="dxa"/>
            <w:tcBorders>
              <w:top w:val="single" w:sz="6" w:space="0" w:color="auto"/>
              <w:left w:val="single" w:sz="6" w:space="0" w:color="auto"/>
              <w:bottom w:val="single" w:sz="6" w:space="0" w:color="auto"/>
              <w:right w:val="single" w:sz="6" w:space="0" w:color="auto"/>
            </w:tcBorders>
          </w:tcPr>
          <w:p w:rsidR="007D22DB" w:rsidRPr="001769BB" w:rsidRDefault="00DD17E4" w:rsidP="007D22D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26378,2</w:t>
            </w:r>
          </w:p>
        </w:tc>
        <w:tc>
          <w:tcPr>
            <w:tcW w:w="992" w:type="dxa"/>
            <w:tcBorders>
              <w:top w:val="single" w:sz="6" w:space="0" w:color="auto"/>
              <w:left w:val="single" w:sz="6" w:space="0" w:color="auto"/>
              <w:bottom w:val="single" w:sz="6" w:space="0" w:color="auto"/>
              <w:right w:val="single" w:sz="4" w:space="0" w:color="auto"/>
            </w:tcBorders>
          </w:tcPr>
          <w:p w:rsidR="007D22DB" w:rsidRPr="001769BB" w:rsidRDefault="008A211E" w:rsidP="007D22D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25863</w:t>
            </w:r>
          </w:p>
        </w:tc>
        <w:tc>
          <w:tcPr>
            <w:tcW w:w="851" w:type="dxa"/>
            <w:tcBorders>
              <w:top w:val="single" w:sz="6" w:space="0" w:color="auto"/>
              <w:left w:val="single" w:sz="4" w:space="0" w:color="auto"/>
              <w:bottom w:val="single" w:sz="6" w:space="0" w:color="auto"/>
              <w:right w:val="single" w:sz="6" w:space="0" w:color="auto"/>
            </w:tcBorders>
          </w:tcPr>
          <w:p w:rsidR="007D22DB" w:rsidRPr="001769BB" w:rsidRDefault="008A211E" w:rsidP="007D22D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25558,7</w:t>
            </w:r>
          </w:p>
        </w:tc>
        <w:tc>
          <w:tcPr>
            <w:tcW w:w="832" w:type="dxa"/>
            <w:tcBorders>
              <w:top w:val="single" w:sz="6" w:space="0" w:color="auto"/>
              <w:left w:val="single" w:sz="4" w:space="0" w:color="auto"/>
              <w:bottom w:val="single" w:sz="6" w:space="0" w:color="auto"/>
              <w:right w:val="single" w:sz="6" w:space="0" w:color="auto"/>
            </w:tcBorders>
          </w:tcPr>
          <w:p w:rsidR="007D22DB" w:rsidRPr="001769BB" w:rsidRDefault="008A211E" w:rsidP="007D22D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77799,9</w:t>
            </w:r>
          </w:p>
        </w:tc>
        <w:tc>
          <w:tcPr>
            <w:tcW w:w="160" w:type="dxa"/>
            <w:tcBorders>
              <w:top w:val="single" w:sz="6" w:space="0" w:color="auto"/>
              <w:left w:val="single" w:sz="4" w:space="0" w:color="auto"/>
              <w:bottom w:val="single" w:sz="6" w:space="0" w:color="auto"/>
              <w:right w:val="single" w:sz="6" w:space="0" w:color="auto"/>
            </w:tcBorders>
          </w:tcPr>
          <w:p w:rsidR="007D22DB" w:rsidRPr="00B5679A" w:rsidRDefault="007D22DB" w:rsidP="00646BC5">
            <w:pPr>
              <w:pStyle w:val="ConsPlusNormal"/>
              <w:widowControl/>
              <w:ind w:firstLine="0"/>
              <w:rPr>
                <w:rFonts w:ascii="Times New Roman" w:hAnsi="Times New Roman" w:cs="Times New Roman"/>
                <w:sz w:val="24"/>
                <w:szCs w:val="24"/>
              </w:rPr>
            </w:pPr>
          </w:p>
        </w:tc>
        <w:tc>
          <w:tcPr>
            <w:tcW w:w="2126" w:type="dxa"/>
            <w:vMerge w:val="restart"/>
            <w:tcBorders>
              <w:top w:val="single" w:sz="6" w:space="0" w:color="auto"/>
              <w:left w:val="single" w:sz="6" w:space="0" w:color="auto"/>
              <w:right w:val="single" w:sz="6" w:space="0" w:color="auto"/>
            </w:tcBorders>
          </w:tcPr>
          <w:p w:rsidR="007D22DB" w:rsidRDefault="007D22DB" w:rsidP="007D22DB">
            <w:pPr>
              <w:pStyle w:val="ConsPlusNormal"/>
              <w:ind w:firstLine="0"/>
              <w:rPr>
                <w:rFonts w:ascii="Times New Roman" w:hAnsi="Times New Roman"/>
                <w:sz w:val="24"/>
                <w:szCs w:val="24"/>
              </w:rPr>
            </w:pPr>
            <w:r>
              <w:rPr>
                <w:rFonts w:ascii="Times New Roman" w:hAnsi="Times New Roman" w:cs="Times New Roman"/>
                <w:sz w:val="24"/>
                <w:szCs w:val="24"/>
              </w:rPr>
              <w:t>Органы местного самоуправления района, структурные подразделения администрации</w:t>
            </w:r>
          </w:p>
        </w:tc>
        <w:tc>
          <w:tcPr>
            <w:tcW w:w="2410" w:type="dxa"/>
            <w:vMerge w:val="restart"/>
            <w:tcBorders>
              <w:top w:val="single" w:sz="6" w:space="0" w:color="auto"/>
              <w:left w:val="single" w:sz="6" w:space="0" w:color="auto"/>
              <w:right w:val="single" w:sz="6" w:space="0" w:color="auto"/>
            </w:tcBorders>
          </w:tcPr>
          <w:p w:rsidR="007D22DB" w:rsidRDefault="007D22DB" w:rsidP="00B00C75">
            <w:pPr>
              <w:spacing w:after="0" w:line="240" w:lineRule="auto"/>
              <w:rPr>
                <w:rFonts w:ascii="Times New Roman" w:hAnsi="Times New Roman"/>
                <w:sz w:val="24"/>
                <w:szCs w:val="24"/>
              </w:rPr>
            </w:pPr>
            <w:r>
              <w:rPr>
                <w:rFonts w:ascii="Times New Roman" w:hAnsi="Times New Roman" w:cs="Times New Roman"/>
                <w:sz w:val="24"/>
                <w:szCs w:val="24"/>
              </w:rPr>
              <w:t>Создание условий для повышения эффективности муниципального управления,  развити</w:t>
            </w:r>
            <w:r w:rsidR="001769BB">
              <w:rPr>
                <w:rFonts w:ascii="Times New Roman" w:hAnsi="Times New Roman" w:cs="Times New Roman"/>
                <w:sz w:val="24"/>
                <w:szCs w:val="24"/>
              </w:rPr>
              <w:t>я</w:t>
            </w:r>
            <w:r>
              <w:rPr>
                <w:rFonts w:ascii="Times New Roman" w:hAnsi="Times New Roman" w:cs="Times New Roman"/>
                <w:sz w:val="24"/>
                <w:szCs w:val="24"/>
              </w:rPr>
              <w:t xml:space="preserve"> местного самоуправления и муниципальной службы.</w:t>
            </w:r>
          </w:p>
        </w:tc>
      </w:tr>
      <w:tr w:rsidR="007D22DB" w:rsidTr="007D22DB">
        <w:trPr>
          <w:cantSplit/>
          <w:trHeight w:val="600"/>
        </w:trPr>
        <w:tc>
          <w:tcPr>
            <w:tcW w:w="2268" w:type="dxa"/>
            <w:tcBorders>
              <w:top w:val="single" w:sz="6" w:space="0" w:color="auto"/>
              <w:left w:val="single" w:sz="6" w:space="0" w:color="auto"/>
              <w:bottom w:val="single" w:sz="6" w:space="0" w:color="auto"/>
              <w:right w:val="single" w:sz="6" w:space="0" w:color="auto"/>
            </w:tcBorders>
            <w:vAlign w:val="center"/>
          </w:tcPr>
          <w:p w:rsidR="007D22DB" w:rsidRDefault="007D22DB" w:rsidP="00646BC5">
            <w:pPr>
              <w:spacing w:after="0" w:line="240" w:lineRule="auto"/>
              <w:rPr>
                <w:rFonts w:ascii="Times New Roman" w:hAnsi="Times New Roman"/>
                <w:sz w:val="24"/>
                <w:szCs w:val="24"/>
                <w:highlight w:val="yellow"/>
              </w:rPr>
            </w:pPr>
            <w:r>
              <w:rPr>
                <w:rFonts w:ascii="Times New Roman" w:hAnsi="Times New Roman"/>
                <w:sz w:val="24"/>
                <w:szCs w:val="24"/>
                <w:highlight w:val="yellow"/>
              </w:rPr>
              <w:t>В том числе:</w:t>
            </w:r>
          </w:p>
        </w:tc>
        <w:tc>
          <w:tcPr>
            <w:tcW w:w="1134" w:type="dxa"/>
            <w:vMerge/>
            <w:tcBorders>
              <w:left w:val="single" w:sz="6" w:space="0" w:color="auto"/>
              <w:right w:val="single" w:sz="6" w:space="0" w:color="auto"/>
            </w:tcBorders>
            <w:vAlign w:val="center"/>
          </w:tcPr>
          <w:p w:rsidR="007D22DB" w:rsidRDefault="007D22DB" w:rsidP="00646BC5">
            <w:pPr>
              <w:spacing w:after="0" w:line="240" w:lineRule="auto"/>
              <w:rPr>
                <w:rFonts w:ascii="Times New Roman" w:hAnsi="Times New Roman"/>
                <w:sz w:val="24"/>
                <w:szCs w:val="24"/>
              </w:rPr>
            </w:pPr>
          </w:p>
        </w:tc>
        <w:tc>
          <w:tcPr>
            <w:tcW w:w="1279" w:type="dxa"/>
            <w:vMerge/>
            <w:tcBorders>
              <w:left w:val="single" w:sz="6" w:space="0" w:color="auto"/>
              <w:right w:val="single" w:sz="4" w:space="0" w:color="auto"/>
            </w:tcBorders>
          </w:tcPr>
          <w:p w:rsidR="007D22DB" w:rsidRDefault="007D22DB" w:rsidP="007D22DB">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6" w:space="0" w:color="auto"/>
            </w:tcBorders>
          </w:tcPr>
          <w:p w:rsidR="007D22DB" w:rsidRDefault="007D22DB"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 бюджет</w:t>
            </w:r>
          </w:p>
          <w:p w:rsidR="007D22DB" w:rsidRDefault="007D22DB" w:rsidP="007D22DB">
            <w:pPr>
              <w:pStyle w:val="ConsPlusNormal"/>
              <w:widowControl/>
              <w:ind w:firstLine="0"/>
              <w:rPr>
                <w:rFonts w:ascii="Times New Roman" w:hAnsi="Times New Roman" w:cs="Times New Roman"/>
                <w:sz w:val="24"/>
                <w:szCs w:val="24"/>
              </w:rPr>
            </w:pPr>
          </w:p>
          <w:p w:rsidR="007D22DB" w:rsidRDefault="007D22DB" w:rsidP="007D22DB">
            <w:pPr>
              <w:pStyle w:val="ConsPlusNormal"/>
              <w:widowControl/>
              <w:ind w:firstLine="0"/>
              <w:rPr>
                <w:rFonts w:ascii="Times New Roman" w:hAnsi="Times New Roman" w:cs="Times New Roman"/>
                <w:sz w:val="24"/>
                <w:szCs w:val="24"/>
              </w:rPr>
            </w:pPr>
          </w:p>
        </w:tc>
        <w:tc>
          <w:tcPr>
            <w:tcW w:w="848" w:type="dxa"/>
            <w:tcBorders>
              <w:top w:val="single" w:sz="6" w:space="0" w:color="auto"/>
              <w:left w:val="single" w:sz="6" w:space="0" w:color="auto"/>
              <w:bottom w:val="single" w:sz="6" w:space="0" w:color="auto"/>
              <w:right w:val="single" w:sz="6" w:space="0" w:color="auto"/>
            </w:tcBorders>
          </w:tcPr>
          <w:p w:rsidR="007D22DB" w:rsidRPr="001769BB" w:rsidRDefault="00DD17E4" w:rsidP="007D22D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26378,2</w:t>
            </w:r>
          </w:p>
        </w:tc>
        <w:tc>
          <w:tcPr>
            <w:tcW w:w="992" w:type="dxa"/>
            <w:tcBorders>
              <w:top w:val="single" w:sz="6" w:space="0" w:color="auto"/>
              <w:left w:val="single" w:sz="6" w:space="0" w:color="auto"/>
              <w:bottom w:val="single" w:sz="6" w:space="0" w:color="auto"/>
              <w:right w:val="single" w:sz="4" w:space="0" w:color="auto"/>
            </w:tcBorders>
          </w:tcPr>
          <w:p w:rsidR="007D22DB" w:rsidRPr="001769BB" w:rsidRDefault="008A211E" w:rsidP="007D22D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25863</w:t>
            </w:r>
          </w:p>
        </w:tc>
        <w:tc>
          <w:tcPr>
            <w:tcW w:w="851" w:type="dxa"/>
            <w:tcBorders>
              <w:top w:val="single" w:sz="6" w:space="0" w:color="auto"/>
              <w:left w:val="single" w:sz="4" w:space="0" w:color="auto"/>
              <w:bottom w:val="single" w:sz="6" w:space="0" w:color="auto"/>
              <w:right w:val="single" w:sz="6" w:space="0" w:color="auto"/>
            </w:tcBorders>
          </w:tcPr>
          <w:p w:rsidR="007D22DB" w:rsidRPr="001769BB" w:rsidRDefault="008A211E" w:rsidP="007D22D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25558,7</w:t>
            </w:r>
          </w:p>
        </w:tc>
        <w:tc>
          <w:tcPr>
            <w:tcW w:w="832" w:type="dxa"/>
            <w:tcBorders>
              <w:top w:val="single" w:sz="6" w:space="0" w:color="auto"/>
              <w:left w:val="single" w:sz="4" w:space="0" w:color="auto"/>
              <w:bottom w:val="single" w:sz="6" w:space="0" w:color="auto"/>
              <w:right w:val="single" w:sz="6" w:space="0" w:color="auto"/>
            </w:tcBorders>
          </w:tcPr>
          <w:p w:rsidR="007D22DB" w:rsidRPr="001769BB" w:rsidRDefault="008A211E" w:rsidP="007D22DB">
            <w:pPr>
              <w:widowControl w:val="0"/>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77799,9</w:t>
            </w:r>
          </w:p>
        </w:tc>
        <w:tc>
          <w:tcPr>
            <w:tcW w:w="160" w:type="dxa"/>
            <w:tcBorders>
              <w:top w:val="single" w:sz="6" w:space="0" w:color="auto"/>
              <w:left w:val="single" w:sz="4" w:space="0" w:color="auto"/>
              <w:bottom w:val="single" w:sz="6" w:space="0" w:color="auto"/>
              <w:right w:val="single" w:sz="6" w:space="0" w:color="auto"/>
            </w:tcBorders>
          </w:tcPr>
          <w:p w:rsidR="007D22DB" w:rsidRDefault="007D22DB" w:rsidP="007D22DB">
            <w:pPr>
              <w:widowControl w:val="0"/>
              <w:autoSpaceDE w:val="0"/>
              <w:autoSpaceDN w:val="0"/>
              <w:adjustRightInd w:val="0"/>
              <w:spacing w:after="0" w:line="240" w:lineRule="auto"/>
              <w:jc w:val="center"/>
              <w:rPr>
                <w:rFonts w:ascii="Times New Roman" w:hAnsi="Times New Roman" w:cs="Times New Roman"/>
                <w:b/>
              </w:rPr>
            </w:pPr>
          </w:p>
        </w:tc>
        <w:tc>
          <w:tcPr>
            <w:tcW w:w="2126" w:type="dxa"/>
            <w:vMerge/>
            <w:tcBorders>
              <w:left w:val="single" w:sz="6" w:space="0" w:color="auto"/>
              <w:right w:val="single" w:sz="6" w:space="0" w:color="auto"/>
            </w:tcBorders>
            <w:vAlign w:val="center"/>
          </w:tcPr>
          <w:p w:rsidR="007D22DB" w:rsidRDefault="007D22DB" w:rsidP="00646BC5">
            <w:pPr>
              <w:pStyle w:val="ConsPlusNormal"/>
              <w:rPr>
                <w:rFonts w:ascii="Times New Roman" w:hAnsi="Times New Roman"/>
                <w:sz w:val="24"/>
                <w:szCs w:val="24"/>
              </w:rPr>
            </w:pPr>
          </w:p>
        </w:tc>
        <w:tc>
          <w:tcPr>
            <w:tcW w:w="2410" w:type="dxa"/>
            <w:vMerge/>
            <w:tcBorders>
              <w:left w:val="single" w:sz="6" w:space="0" w:color="auto"/>
              <w:right w:val="single" w:sz="6" w:space="0" w:color="auto"/>
            </w:tcBorders>
            <w:vAlign w:val="center"/>
          </w:tcPr>
          <w:p w:rsidR="007D22DB" w:rsidRDefault="007D22DB" w:rsidP="00646BC5">
            <w:pPr>
              <w:spacing w:after="0" w:line="240" w:lineRule="auto"/>
              <w:rPr>
                <w:rFonts w:ascii="Times New Roman" w:hAnsi="Times New Roman"/>
                <w:sz w:val="24"/>
                <w:szCs w:val="24"/>
              </w:rPr>
            </w:pPr>
          </w:p>
        </w:tc>
      </w:tr>
      <w:tr w:rsidR="007D22DB" w:rsidTr="007D22DB">
        <w:trPr>
          <w:cantSplit/>
          <w:trHeight w:val="240"/>
        </w:trPr>
        <w:tc>
          <w:tcPr>
            <w:tcW w:w="2268" w:type="dxa"/>
            <w:vMerge w:val="restart"/>
            <w:tcBorders>
              <w:top w:val="single" w:sz="6" w:space="0" w:color="auto"/>
              <w:left w:val="single" w:sz="6" w:space="0" w:color="auto"/>
              <w:right w:val="single" w:sz="6" w:space="0" w:color="auto"/>
            </w:tcBorders>
          </w:tcPr>
          <w:p w:rsidR="007D22DB" w:rsidRDefault="007D22DB" w:rsidP="006B113C">
            <w:pPr>
              <w:pStyle w:val="ConsPlusNormal"/>
              <w:widowControl/>
              <w:ind w:firstLine="0"/>
              <w:rPr>
                <w:rFonts w:ascii="Times New Roman" w:hAnsi="Times New Roman" w:cs="Times New Roman"/>
                <w:sz w:val="24"/>
                <w:szCs w:val="24"/>
              </w:rPr>
            </w:pPr>
          </w:p>
        </w:tc>
        <w:tc>
          <w:tcPr>
            <w:tcW w:w="1134" w:type="dxa"/>
            <w:vMerge/>
            <w:tcBorders>
              <w:left w:val="single" w:sz="6" w:space="0" w:color="auto"/>
              <w:right w:val="single" w:sz="6" w:space="0" w:color="auto"/>
            </w:tcBorders>
          </w:tcPr>
          <w:p w:rsidR="007D22DB" w:rsidRDefault="007D22DB" w:rsidP="00646BC5">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4" w:space="0" w:color="auto"/>
            </w:tcBorders>
          </w:tcPr>
          <w:p w:rsidR="007D22DB" w:rsidRDefault="007D22DB" w:rsidP="00646BC5">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7D22DB" w:rsidRDefault="007D22DB"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D22DB" w:rsidRDefault="007D22DB" w:rsidP="007D22DB">
            <w:pPr>
              <w:pStyle w:val="ConsPlusNormal"/>
              <w:widowControl/>
              <w:ind w:firstLine="0"/>
              <w:rPr>
                <w:rFonts w:ascii="Times New Roman" w:hAnsi="Times New Roman" w:cs="Times New Roman"/>
                <w:sz w:val="24"/>
                <w:szCs w:val="24"/>
              </w:rPr>
            </w:pPr>
          </w:p>
        </w:tc>
        <w:tc>
          <w:tcPr>
            <w:tcW w:w="848" w:type="dxa"/>
            <w:tcBorders>
              <w:top w:val="single" w:sz="6" w:space="0" w:color="auto"/>
              <w:left w:val="single" w:sz="4" w:space="0" w:color="auto"/>
              <w:bottom w:val="single" w:sz="6" w:space="0" w:color="auto"/>
              <w:right w:val="single" w:sz="4" w:space="0" w:color="auto"/>
            </w:tcBorders>
          </w:tcPr>
          <w:p w:rsidR="007D22DB" w:rsidRPr="00BC19CE" w:rsidRDefault="007D22DB" w:rsidP="007D22DB">
            <w:pPr>
              <w:widowControl w:val="0"/>
              <w:autoSpaceDE w:val="0"/>
              <w:autoSpaceDN w:val="0"/>
              <w:adjustRightInd w:val="0"/>
              <w:spacing w:after="0" w:line="240" w:lineRule="auto"/>
              <w:jc w:val="center"/>
              <w:rPr>
                <w:rFonts w:ascii="Times New Roman" w:hAnsi="Times New Roman" w:cs="Times New Roman"/>
              </w:rPr>
            </w:pPr>
            <w:r w:rsidRPr="00BC19CE">
              <w:rPr>
                <w:rFonts w:ascii="Times New Roman" w:hAnsi="Times New Roman" w:cs="Times New Roman"/>
              </w:rPr>
              <w:t>0</w:t>
            </w:r>
          </w:p>
        </w:tc>
        <w:tc>
          <w:tcPr>
            <w:tcW w:w="992" w:type="dxa"/>
            <w:tcBorders>
              <w:top w:val="single" w:sz="6" w:space="0" w:color="auto"/>
              <w:left w:val="single" w:sz="4" w:space="0" w:color="auto"/>
              <w:bottom w:val="single" w:sz="6" w:space="0" w:color="auto"/>
              <w:right w:val="single" w:sz="4" w:space="0" w:color="auto"/>
            </w:tcBorders>
          </w:tcPr>
          <w:p w:rsidR="007D22DB" w:rsidRPr="00BC19CE" w:rsidRDefault="007D22DB" w:rsidP="007D22DB">
            <w:pPr>
              <w:widowControl w:val="0"/>
              <w:autoSpaceDE w:val="0"/>
              <w:autoSpaceDN w:val="0"/>
              <w:adjustRightInd w:val="0"/>
              <w:spacing w:after="0" w:line="240" w:lineRule="auto"/>
              <w:jc w:val="center"/>
              <w:rPr>
                <w:rFonts w:ascii="Times New Roman" w:hAnsi="Times New Roman" w:cs="Times New Roman"/>
              </w:rPr>
            </w:pPr>
            <w:r w:rsidRPr="00BC19CE">
              <w:rPr>
                <w:rFonts w:ascii="Times New Roman" w:hAnsi="Times New Roman" w:cs="Times New Roman"/>
              </w:rPr>
              <w:t>0</w:t>
            </w:r>
          </w:p>
        </w:tc>
        <w:tc>
          <w:tcPr>
            <w:tcW w:w="851" w:type="dxa"/>
            <w:tcBorders>
              <w:top w:val="single" w:sz="6" w:space="0" w:color="auto"/>
              <w:left w:val="single" w:sz="4" w:space="0" w:color="auto"/>
              <w:bottom w:val="single" w:sz="6" w:space="0" w:color="auto"/>
              <w:right w:val="single" w:sz="4" w:space="0" w:color="auto"/>
            </w:tcBorders>
          </w:tcPr>
          <w:p w:rsidR="007D22DB" w:rsidRPr="00BC19CE" w:rsidRDefault="007D22DB" w:rsidP="007D22DB">
            <w:pPr>
              <w:widowControl w:val="0"/>
              <w:autoSpaceDE w:val="0"/>
              <w:autoSpaceDN w:val="0"/>
              <w:adjustRightInd w:val="0"/>
              <w:spacing w:after="0" w:line="240" w:lineRule="auto"/>
              <w:jc w:val="center"/>
              <w:rPr>
                <w:rFonts w:ascii="Times New Roman" w:hAnsi="Times New Roman" w:cs="Times New Roman"/>
              </w:rPr>
            </w:pPr>
            <w:r w:rsidRPr="00BC19CE">
              <w:rPr>
                <w:rFonts w:ascii="Times New Roman" w:hAnsi="Times New Roman" w:cs="Times New Roman"/>
              </w:rPr>
              <w:t>0</w:t>
            </w:r>
          </w:p>
        </w:tc>
        <w:tc>
          <w:tcPr>
            <w:tcW w:w="832" w:type="dxa"/>
            <w:tcBorders>
              <w:top w:val="single" w:sz="6" w:space="0" w:color="auto"/>
              <w:left w:val="single" w:sz="4" w:space="0" w:color="auto"/>
              <w:bottom w:val="single" w:sz="6" w:space="0" w:color="auto"/>
              <w:right w:val="single" w:sz="4" w:space="0" w:color="auto"/>
            </w:tcBorders>
          </w:tcPr>
          <w:p w:rsidR="007D22DB" w:rsidRPr="00BC19CE" w:rsidRDefault="007D22DB" w:rsidP="007D22DB">
            <w:pPr>
              <w:widowControl w:val="0"/>
              <w:autoSpaceDE w:val="0"/>
              <w:autoSpaceDN w:val="0"/>
              <w:adjustRightInd w:val="0"/>
              <w:spacing w:after="0" w:line="240" w:lineRule="auto"/>
              <w:jc w:val="center"/>
              <w:rPr>
                <w:rFonts w:ascii="Times New Roman" w:hAnsi="Times New Roman" w:cs="Times New Roman"/>
              </w:rPr>
            </w:pPr>
            <w:r w:rsidRPr="00BC19CE">
              <w:rPr>
                <w:rFonts w:ascii="Times New Roman" w:hAnsi="Times New Roman" w:cs="Times New Roman"/>
              </w:rPr>
              <w:t>0</w:t>
            </w:r>
          </w:p>
        </w:tc>
        <w:tc>
          <w:tcPr>
            <w:tcW w:w="160" w:type="dxa"/>
            <w:tcBorders>
              <w:top w:val="single" w:sz="6" w:space="0" w:color="auto"/>
              <w:left w:val="single" w:sz="4" w:space="0" w:color="auto"/>
              <w:bottom w:val="single" w:sz="6" w:space="0" w:color="auto"/>
              <w:right w:val="single" w:sz="6" w:space="0" w:color="auto"/>
            </w:tcBorders>
          </w:tcPr>
          <w:p w:rsidR="007D22DB" w:rsidRDefault="007D22DB" w:rsidP="00646BC5">
            <w:pPr>
              <w:pStyle w:val="ConsPlusNormal"/>
              <w:widowControl/>
              <w:ind w:firstLine="0"/>
              <w:rPr>
                <w:rFonts w:ascii="Times New Roman" w:hAnsi="Times New Roman" w:cs="Times New Roman"/>
                <w:sz w:val="24"/>
                <w:szCs w:val="24"/>
              </w:rPr>
            </w:pPr>
          </w:p>
        </w:tc>
        <w:tc>
          <w:tcPr>
            <w:tcW w:w="2126" w:type="dxa"/>
            <w:vMerge/>
            <w:tcBorders>
              <w:left w:val="single" w:sz="6" w:space="0" w:color="auto"/>
              <w:right w:val="single" w:sz="6" w:space="0" w:color="auto"/>
            </w:tcBorders>
          </w:tcPr>
          <w:p w:rsidR="007D22DB" w:rsidRDefault="007D22DB" w:rsidP="00646BC5">
            <w:pPr>
              <w:pStyle w:val="ConsPlusNormal"/>
              <w:widowControl/>
              <w:ind w:firstLine="0"/>
              <w:rPr>
                <w:rFonts w:ascii="Times New Roman" w:hAnsi="Times New Roman" w:cs="Times New Roman"/>
                <w:sz w:val="24"/>
                <w:szCs w:val="24"/>
              </w:rPr>
            </w:pPr>
          </w:p>
        </w:tc>
        <w:tc>
          <w:tcPr>
            <w:tcW w:w="2410" w:type="dxa"/>
            <w:vMerge/>
            <w:tcBorders>
              <w:left w:val="single" w:sz="6" w:space="0" w:color="auto"/>
              <w:right w:val="single" w:sz="6" w:space="0" w:color="auto"/>
            </w:tcBorders>
          </w:tcPr>
          <w:p w:rsidR="007D22DB" w:rsidRDefault="007D22DB" w:rsidP="007D22DB">
            <w:pPr>
              <w:widowControl w:val="0"/>
              <w:autoSpaceDE w:val="0"/>
              <w:autoSpaceDN w:val="0"/>
              <w:adjustRightInd w:val="0"/>
              <w:spacing w:after="0" w:line="240" w:lineRule="auto"/>
              <w:jc w:val="both"/>
              <w:rPr>
                <w:rFonts w:ascii="Times New Roman" w:hAnsi="Times New Roman" w:cs="Times New Roman"/>
                <w:sz w:val="24"/>
                <w:szCs w:val="24"/>
              </w:rPr>
            </w:pPr>
          </w:p>
        </w:tc>
      </w:tr>
      <w:tr w:rsidR="007D22DB" w:rsidTr="007D22DB">
        <w:trPr>
          <w:cantSplit/>
          <w:trHeight w:val="240"/>
        </w:trPr>
        <w:tc>
          <w:tcPr>
            <w:tcW w:w="2268" w:type="dxa"/>
            <w:vMerge/>
            <w:tcBorders>
              <w:left w:val="single" w:sz="6" w:space="0" w:color="auto"/>
              <w:right w:val="single" w:sz="6" w:space="0" w:color="auto"/>
            </w:tcBorders>
          </w:tcPr>
          <w:p w:rsidR="007D22DB" w:rsidRDefault="007D22DB" w:rsidP="006B113C">
            <w:pPr>
              <w:pStyle w:val="ConsPlusNormal"/>
              <w:widowControl/>
              <w:rPr>
                <w:rFonts w:ascii="Times New Roman" w:hAnsi="Times New Roman" w:cs="Times New Roman"/>
                <w:sz w:val="24"/>
                <w:szCs w:val="24"/>
              </w:rPr>
            </w:pPr>
          </w:p>
        </w:tc>
        <w:tc>
          <w:tcPr>
            <w:tcW w:w="1134" w:type="dxa"/>
            <w:vMerge/>
            <w:tcBorders>
              <w:left w:val="single" w:sz="6" w:space="0" w:color="auto"/>
              <w:right w:val="single" w:sz="6" w:space="0" w:color="auto"/>
            </w:tcBorders>
          </w:tcPr>
          <w:p w:rsidR="007D22DB" w:rsidRDefault="007D22DB" w:rsidP="00646BC5">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4" w:space="0" w:color="auto"/>
            </w:tcBorders>
          </w:tcPr>
          <w:p w:rsidR="007D22DB" w:rsidRDefault="007D22DB" w:rsidP="00646BC5">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7D22DB" w:rsidRDefault="007D22DB"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D22DB" w:rsidRDefault="007D22DB" w:rsidP="007D22DB">
            <w:pPr>
              <w:pStyle w:val="ConsPlusNormal"/>
              <w:widowControl/>
              <w:ind w:firstLine="0"/>
              <w:rPr>
                <w:rFonts w:ascii="Times New Roman" w:hAnsi="Times New Roman" w:cs="Times New Roman"/>
                <w:sz w:val="24"/>
                <w:szCs w:val="24"/>
              </w:rPr>
            </w:pPr>
          </w:p>
        </w:tc>
        <w:tc>
          <w:tcPr>
            <w:tcW w:w="848" w:type="dxa"/>
            <w:tcBorders>
              <w:top w:val="single" w:sz="6" w:space="0" w:color="auto"/>
              <w:left w:val="single" w:sz="4" w:space="0" w:color="auto"/>
              <w:bottom w:val="single" w:sz="6" w:space="0" w:color="auto"/>
              <w:right w:val="single" w:sz="4" w:space="0" w:color="auto"/>
            </w:tcBorders>
          </w:tcPr>
          <w:p w:rsidR="007D22DB" w:rsidRPr="00BC19CE" w:rsidRDefault="007D22DB" w:rsidP="007D22DB">
            <w:pPr>
              <w:widowControl w:val="0"/>
              <w:autoSpaceDE w:val="0"/>
              <w:autoSpaceDN w:val="0"/>
              <w:adjustRightInd w:val="0"/>
              <w:spacing w:after="0" w:line="240" w:lineRule="auto"/>
              <w:jc w:val="center"/>
              <w:rPr>
                <w:rFonts w:ascii="Times New Roman" w:hAnsi="Times New Roman" w:cs="Times New Roman"/>
              </w:rPr>
            </w:pPr>
            <w:r w:rsidRPr="00BC19CE">
              <w:rPr>
                <w:rFonts w:ascii="Times New Roman" w:hAnsi="Times New Roman" w:cs="Times New Roman"/>
              </w:rPr>
              <w:t>0</w:t>
            </w:r>
          </w:p>
        </w:tc>
        <w:tc>
          <w:tcPr>
            <w:tcW w:w="992" w:type="dxa"/>
            <w:tcBorders>
              <w:top w:val="single" w:sz="6" w:space="0" w:color="auto"/>
              <w:left w:val="single" w:sz="4" w:space="0" w:color="auto"/>
              <w:bottom w:val="single" w:sz="6" w:space="0" w:color="auto"/>
              <w:right w:val="single" w:sz="4" w:space="0" w:color="auto"/>
            </w:tcBorders>
          </w:tcPr>
          <w:p w:rsidR="007D22DB" w:rsidRPr="00BC19CE" w:rsidRDefault="007D22DB" w:rsidP="007D22DB">
            <w:pPr>
              <w:widowControl w:val="0"/>
              <w:autoSpaceDE w:val="0"/>
              <w:autoSpaceDN w:val="0"/>
              <w:adjustRightInd w:val="0"/>
              <w:spacing w:after="0" w:line="240" w:lineRule="auto"/>
              <w:jc w:val="center"/>
              <w:rPr>
                <w:rFonts w:ascii="Times New Roman" w:hAnsi="Times New Roman" w:cs="Times New Roman"/>
              </w:rPr>
            </w:pPr>
            <w:r w:rsidRPr="00BC19CE">
              <w:rPr>
                <w:rFonts w:ascii="Times New Roman" w:hAnsi="Times New Roman" w:cs="Times New Roman"/>
              </w:rPr>
              <w:t>0</w:t>
            </w:r>
          </w:p>
        </w:tc>
        <w:tc>
          <w:tcPr>
            <w:tcW w:w="851" w:type="dxa"/>
            <w:tcBorders>
              <w:top w:val="single" w:sz="6" w:space="0" w:color="auto"/>
              <w:left w:val="single" w:sz="4" w:space="0" w:color="auto"/>
              <w:bottom w:val="single" w:sz="6" w:space="0" w:color="auto"/>
              <w:right w:val="single" w:sz="4" w:space="0" w:color="auto"/>
            </w:tcBorders>
          </w:tcPr>
          <w:p w:rsidR="007D22DB" w:rsidRPr="00BC19CE" w:rsidRDefault="007D22DB" w:rsidP="007D22DB">
            <w:pPr>
              <w:widowControl w:val="0"/>
              <w:autoSpaceDE w:val="0"/>
              <w:autoSpaceDN w:val="0"/>
              <w:adjustRightInd w:val="0"/>
              <w:spacing w:after="0" w:line="240" w:lineRule="auto"/>
              <w:jc w:val="center"/>
              <w:rPr>
                <w:rFonts w:ascii="Times New Roman" w:hAnsi="Times New Roman" w:cs="Times New Roman"/>
              </w:rPr>
            </w:pPr>
            <w:r w:rsidRPr="00BC19CE">
              <w:rPr>
                <w:rFonts w:ascii="Times New Roman" w:hAnsi="Times New Roman" w:cs="Times New Roman"/>
              </w:rPr>
              <w:t>0</w:t>
            </w:r>
          </w:p>
        </w:tc>
        <w:tc>
          <w:tcPr>
            <w:tcW w:w="832" w:type="dxa"/>
            <w:tcBorders>
              <w:top w:val="single" w:sz="6" w:space="0" w:color="auto"/>
              <w:left w:val="single" w:sz="4" w:space="0" w:color="auto"/>
              <w:bottom w:val="single" w:sz="6" w:space="0" w:color="auto"/>
              <w:right w:val="single" w:sz="4" w:space="0" w:color="auto"/>
            </w:tcBorders>
          </w:tcPr>
          <w:p w:rsidR="007D22DB" w:rsidRPr="00BC19CE" w:rsidRDefault="007D22DB" w:rsidP="007D22DB">
            <w:pPr>
              <w:widowControl w:val="0"/>
              <w:autoSpaceDE w:val="0"/>
              <w:autoSpaceDN w:val="0"/>
              <w:adjustRightInd w:val="0"/>
              <w:spacing w:after="0" w:line="240" w:lineRule="auto"/>
              <w:jc w:val="center"/>
              <w:rPr>
                <w:rFonts w:ascii="Times New Roman" w:hAnsi="Times New Roman" w:cs="Times New Roman"/>
              </w:rPr>
            </w:pPr>
            <w:r w:rsidRPr="00BC19CE">
              <w:rPr>
                <w:rFonts w:ascii="Times New Roman" w:hAnsi="Times New Roman" w:cs="Times New Roman"/>
              </w:rPr>
              <w:t>0</w:t>
            </w:r>
          </w:p>
        </w:tc>
        <w:tc>
          <w:tcPr>
            <w:tcW w:w="160" w:type="dxa"/>
            <w:tcBorders>
              <w:top w:val="single" w:sz="6" w:space="0" w:color="auto"/>
              <w:left w:val="single" w:sz="4" w:space="0" w:color="auto"/>
              <w:bottom w:val="single" w:sz="6" w:space="0" w:color="auto"/>
              <w:right w:val="single" w:sz="6" w:space="0" w:color="auto"/>
            </w:tcBorders>
          </w:tcPr>
          <w:p w:rsidR="007D22DB" w:rsidRDefault="007D22DB" w:rsidP="00646BC5">
            <w:pPr>
              <w:pStyle w:val="ConsPlusNormal"/>
              <w:widowControl/>
              <w:ind w:firstLine="0"/>
              <w:rPr>
                <w:rFonts w:ascii="Times New Roman" w:hAnsi="Times New Roman" w:cs="Times New Roman"/>
                <w:sz w:val="24"/>
                <w:szCs w:val="24"/>
              </w:rPr>
            </w:pPr>
          </w:p>
        </w:tc>
        <w:tc>
          <w:tcPr>
            <w:tcW w:w="2126" w:type="dxa"/>
            <w:vMerge/>
            <w:tcBorders>
              <w:left w:val="single" w:sz="6" w:space="0" w:color="auto"/>
              <w:right w:val="single" w:sz="6" w:space="0" w:color="auto"/>
            </w:tcBorders>
          </w:tcPr>
          <w:p w:rsidR="007D22DB" w:rsidRDefault="007D22DB" w:rsidP="00646BC5">
            <w:pPr>
              <w:pStyle w:val="ConsPlusNormal"/>
              <w:widowControl/>
              <w:ind w:firstLine="0"/>
              <w:rPr>
                <w:rFonts w:ascii="Times New Roman" w:hAnsi="Times New Roman" w:cs="Times New Roman"/>
                <w:sz w:val="24"/>
                <w:szCs w:val="24"/>
              </w:rPr>
            </w:pPr>
          </w:p>
        </w:tc>
        <w:tc>
          <w:tcPr>
            <w:tcW w:w="2410" w:type="dxa"/>
            <w:vMerge/>
            <w:tcBorders>
              <w:left w:val="single" w:sz="6" w:space="0" w:color="auto"/>
              <w:right w:val="single" w:sz="6" w:space="0" w:color="auto"/>
            </w:tcBorders>
          </w:tcPr>
          <w:p w:rsidR="007D22DB" w:rsidRDefault="007D22DB" w:rsidP="00646BC5">
            <w:pPr>
              <w:pStyle w:val="ConsPlusNormal"/>
              <w:widowControl/>
              <w:ind w:firstLine="0"/>
              <w:rPr>
                <w:rFonts w:ascii="Times New Roman" w:hAnsi="Times New Roman" w:cs="Times New Roman"/>
                <w:sz w:val="24"/>
                <w:szCs w:val="24"/>
              </w:rPr>
            </w:pPr>
          </w:p>
        </w:tc>
      </w:tr>
      <w:tr w:rsidR="007D22DB" w:rsidTr="007D22DB">
        <w:trPr>
          <w:cantSplit/>
          <w:trHeight w:val="240"/>
        </w:trPr>
        <w:tc>
          <w:tcPr>
            <w:tcW w:w="2268" w:type="dxa"/>
            <w:vMerge/>
            <w:tcBorders>
              <w:left w:val="single" w:sz="6" w:space="0" w:color="auto"/>
              <w:right w:val="single" w:sz="6" w:space="0" w:color="auto"/>
            </w:tcBorders>
          </w:tcPr>
          <w:p w:rsidR="007D22DB" w:rsidRDefault="007D22DB" w:rsidP="006B113C">
            <w:pPr>
              <w:pStyle w:val="ConsPlusNormal"/>
              <w:widowControl/>
              <w:rPr>
                <w:rFonts w:ascii="Times New Roman" w:hAnsi="Times New Roman" w:cs="Times New Roman"/>
                <w:sz w:val="24"/>
                <w:szCs w:val="24"/>
              </w:rPr>
            </w:pPr>
          </w:p>
        </w:tc>
        <w:tc>
          <w:tcPr>
            <w:tcW w:w="1134" w:type="dxa"/>
            <w:vMerge/>
            <w:tcBorders>
              <w:left w:val="single" w:sz="6" w:space="0" w:color="auto"/>
              <w:right w:val="single" w:sz="6" w:space="0" w:color="auto"/>
            </w:tcBorders>
          </w:tcPr>
          <w:p w:rsidR="007D22DB" w:rsidRDefault="007D22DB" w:rsidP="00646BC5">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4" w:space="0" w:color="auto"/>
            </w:tcBorders>
          </w:tcPr>
          <w:p w:rsidR="007D22DB" w:rsidRDefault="007D22DB" w:rsidP="00646BC5">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7D22DB" w:rsidRDefault="007D22DB"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D22DB" w:rsidRDefault="007D22DB" w:rsidP="007D22DB">
            <w:pPr>
              <w:pStyle w:val="ConsPlusNormal"/>
              <w:widowControl/>
              <w:ind w:firstLine="0"/>
              <w:rPr>
                <w:rFonts w:ascii="Times New Roman" w:hAnsi="Times New Roman" w:cs="Times New Roman"/>
                <w:sz w:val="24"/>
                <w:szCs w:val="24"/>
              </w:rPr>
            </w:pPr>
          </w:p>
        </w:tc>
        <w:tc>
          <w:tcPr>
            <w:tcW w:w="848" w:type="dxa"/>
            <w:tcBorders>
              <w:top w:val="single" w:sz="6" w:space="0" w:color="auto"/>
              <w:left w:val="single" w:sz="4" w:space="0" w:color="auto"/>
              <w:bottom w:val="single" w:sz="6" w:space="0" w:color="auto"/>
              <w:right w:val="single" w:sz="4" w:space="0" w:color="auto"/>
            </w:tcBorders>
          </w:tcPr>
          <w:p w:rsidR="007D22DB" w:rsidRPr="00BC19CE" w:rsidRDefault="007D22DB" w:rsidP="007D22DB">
            <w:pPr>
              <w:widowControl w:val="0"/>
              <w:autoSpaceDE w:val="0"/>
              <w:autoSpaceDN w:val="0"/>
              <w:adjustRightInd w:val="0"/>
              <w:spacing w:after="0" w:line="240" w:lineRule="auto"/>
              <w:jc w:val="center"/>
              <w:rPr>
                <w:rFonts w:ascii="Times New Roman" w:hAnsi="Times New Roman" w:cs="Times New Roman"/>
              </w:rPr>
            </w:pPr>
            <w:r w:rsidRPr="00BC19CE">
              <w:rPr>
                <w:rFonts w:ascii="Times New Roman" w:hAnsi="Times New Roman" w:cs="Times New Roman"/>
              </w:rPr>
              <w:t>0</w:t>
            </w:r>
          </w:p>
        </w:tc>
        <w:tc>
          <w:tcPr>
            <w:tcW w:w="992" w:type="dxa"/>
            <w:tcBorders>
              <w:top w:val="single" w:sz="6" w:space="0" w:color="auto"/>
              <w:left w:val="single" w:sz="4" w:space="0" w:color="auto"/>
              <w:bottom w:val="single" w:sz="6" w:space="0" w:color="auto"/>
              <w:right w:val="single" w:sz="4" w:space="0" w:color="auto"/>
            </w:tcBorders>
          </w:tcPr>
          <w:p w:rsidR="007D22DB" w:rsidRPr="00BC19CE" w:rsidRDefault="007D22DB" w:rsidP="007D22DB">
            <w:pPr>
              <w:widowControl w:val="0"/>
              <w:autoSpaceDE w:val="0"/>
              <w:autoSpaceDN w:val="0"/>
              <w:adjustRightInd w:val="0"/>
              <w:spacing w:after="0" w:line="240" w:lineRule="auto"/>
              <w:jc w:val="center"/>
              <w:rPr>
                <w:rFonts w:ascii="Times New Roman" w:hAnsi="Times New Roman" w:cs="Times New Roman"/>
              </w:rPr>
            </w:pPr>
            <w:r w:rsidRPr="00BC19CE">
              <w:rPr>
                <w:rFonts w:ascii="Times New Roman" w:hAnsi="Times New Roman" w:cs="Times New Roman"/>
              </w:rPr>
              <w:t>0</w:t>
            </w:r>
          </w:p>
        </w:tc>
        <w:tc>
          <w:tcPr>
            <w:tcW w:w="851" w:type="dxa"/>
            <w:tcBorders>
              <w:top w:val="single" w:sz="6" w:space="0" w:color="auto"/>
              <w:left w:val="single" w:sz="4" w:space="0" w:color="auto"/>
              <w:bottom w:val="single" w:sz="6" w:space="0" w:color="auto"/>
              <w:right w:val="single" w:sz="4" w:space="0" w:color="auto"/>
            </w:tcBorders>
          </w:tcPr>
          <w:p w:rsidR="007D22DB" w:rsidRPr="00BC19CE" w:rsidRDefault="007D22DB" w:rsidP="007D22DB">
            <w:pPr>
              <w:widowControl w:val="0"/>
              <w:autoSpaceDE w:val="0"/>
              <w:autoSpaceDN w:val="0"/>
              <w:adjustRightInd w:val="0"/>
              <w:spacing w:after="0" w:line="240" w:lineRule="auto"/>
              <w:jc w:val="center"/>
              <w:rPr>
                <w:rFonts w:ascii="Times New Roman" w:hAnsi="Times New Roman" w:cs="Times New Roman"/>
              </w:rPr>
            </w:pPr>
            <w:r w:rsidRPr="00BC19CE">
              <w:rPr>
                <w:rFonts w:ascii="Times New Roman" w:hAnsi="Times New Roman" w:cs="Times New Roman"/>
              </w:rPr>
              <w:t>0</w:t>
            </w:r>
          </w:p>
        </w:tc>
        <w:tc>
          <w:tcPr>
            <w:tcW w:w="832" w:type="dxa"/>
            <w:tcBorders>
              <w:top w:val="single" w:sz="6" w:space="0" w:color="auto"/>
              <w:left w:val="single" w:sz="4" w:space="0" w:color="auto"/>
              <w:bottom w:val="single" w:sz="6" w:space="0" w:color="auto"/>
              <w:right w:val="single" w:sz="4" w:space="0" w:color="auto"/>
            </w:tcBorders>
          </w:tcPr>
          <w:p w:rsidR="007D22DB" w:rsidRPr="00BC19CE" w:rsidRDefault="007D22DB" w:rsidP="007D22DB">
            <w:pPr>
              <w:widowControl w:val="0"/>
              <w:autoSpaceDE w:val="0"/>
              <w:autoSpaceDN w:val="0"/>
              <w:adjustRightInd w:val="0"/>
              <w:spacing w:after="0" w:line="240" w:lineRule="auto"/>
              <w:jc w:val="center"/>
              <w:rPr>
                <w:rFonts w:ascii="Times New Roman" w:hAnsi="Times New Roman" w:cs="Times New Roman"/>
              </w:rPr>
            </w:pPr>
            <w:r w:rsidRPr="00BC19CE">
              <w:rPr>
                <w:rFonts w:ascii="Times New Roman" w:hAnsi="Times New Roman" w:cs="Times New Roman"/>
              </w:rPr>
              <w:t>0</w:t>
            </w:r>
          </w:p>
        </w:tc>
        <w:tc>
          <w:tcPr>
            <w:tcW w:w="160" w:type="dxa"/>
            <w:tcBorders>
              <w:top w:val="single" w:sz="6" w:space="0" w:color="auto"/>
              <w:left w:val="single" w:sz="4" w:space="0" w:color="auto"/>
              <w:bottom w:val="single" w:sz="6" w:space="0" w:color="auto"/>
              <w:right w:val="single" w:sz="6" w:space="0" w:color="auto"/>
            </w:tcBorders>
          </w:tcPr>
          <w:p w:rsidR="007D22DB" w:rsidRDefault="007D22DB" w:rsidP="00646BC5">
            <w:pPr>
              <w:pStyle w:val="ConsPlusNormal"/>
              <w:widowControl/>
              <w:ind w:firstLine="0"/>
              <w:rPr>
                <w:rFonts w:ascii="Times New Roman" w:hAnsi="Times New Roman" w:cs="Times New Roman"/>
                <w:sz w:val="24"/>
                <w:szCs w:val="24"/>
              </w:rPr>
            </w:pPr>
          </w:p>
        </w:tc>
        <w:tc>
          <w:tcPr>
            <w:tcW w:w="2126" w:type="dxa"/>
            <w:vMerge/>
            <w:tcBorders>
              <w:left w:val="single" w:sz="6" w:space="0" w:color="auto"/>
              <w:right w:val="single" w:sz="6" w:space="0" w:color="auto"/>
            </w:tcBorders>
          </w:tcPr>
          <w:p w:rsidR="007D22DB" w:rsidRDefault="007D22DB" w:rsidP="00646BC5">
            <w:pPr>
              <w:pStyle w:val="ConsPlusNormal"/>
              <w:widowControl/>
              <w:ind w:firstLine="0"/>
              <w:rPr>
                <w:rFonts w:ascii="Times New Roman" w:hAnsi="Times New Roman" w:cs="Times New Roman"/>
                <w:sz w:val="24"/>
                <w:szCs w:val="24"/>
              </w:rPr>
            </w:pPr>
          </w:p>
        </w:tc>
        <w:tc>
          <w:tcPr>
            <w:tcW w:w="2410" w:type="dxa"/>
            <w:vMerge/>
            <w:tcBorders>
              <w:left w:val="single" w:sz="6" w:space="0" w:color="auto"/>
              <w:right w:val="single" w:sz="6" w:space="0" w:color="auto"/>
            </w:tcBorders>
          </w:tcPr>
          <w:p w:rsidR="007D22DB" w:rsidRDefault="007D22DB" w:rsidP="00646BC5">
            <w:pPr>
              <w:pStyle w:val="ConsPlusNormal"/>
              <w:widowControl/>
              <w:ind w:firstLine="0"/>
              <w:rPr>
                <w:rFonts w:ascii="Times New Roman" w:hAnsi="Times New Roman" w:cs="Times New Roman"/>
                <w:sz w:val="24"/>
                <w:szCs w:val="24"/>
              </w:rPr>
            </w:pPr>
          </w:p>
        </w:tc>
      </w:tr>
      <w:tr w:rsidR="007D22DB" w:rsidTr="007D22DB">
        <w:trPr>
          <w:cantSplit/>
          <w:trHeight w:val="240"/>
        </w:trPr>
        <w:tc>
          <w:tcPr>
            <w:tcW w:w="2268" w:type="dxa"/>
            <w:vMerge/>
            <w:tcBorders>
              <w:left w:val="single" w:sz="6" w:space="0" w:color="auto"/>
              <w:right w:val="single" w:sz="6" w:space="0" w:color="auto"/>
            </w:tcBorders>
          </w:tcPr>
          <w:p w:rsidR="007D22DB" w:rsidRDefault="007D22DB" w:rsidP="006B113C">
            <w:pPr>
              <w:pStyle w:val="ConsPlusNormal"/>
              <w:widowControl/>
              <w:rPr>
                <w:rFonts w:ascii="Times New Roman" w:hAnsi="Times New Roman" w:cs="Times New Roman"/>
                <w:sz w:val="24"/>
                <w:szCs w:val="24"/>
              </w:rPr>
            </w:pPr>
          </w:p>
        </w:tc>
        <w:tc>
          <w:tcPr>
            <w:tcW w:w="1134" w:type="dxa"/>
            <w:vMerge/>
            <w:tcBorders>
              <w:left w:val="single" w:sz="6" w:space="0" w:color="auto"/>
              <w:right w:val="single" w:sz="6" w:space="0" w:color="auto"/>
            </w:tcBorders>
          </w:tcPr>
          <w:p w:rsidR="007D22DB" w:rsidRDefault="007D22DB" w:rsidP="00646BC5">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4" w:space="0" w:color="auto"/>
            </w:tcBorders>
          </w:tcPr>
          <w:p w:rsidR="007D22DB" w:rsidRDefault="007D22DB" w:rsidP="00646BC5">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7D22DB" w:rsidRDefault="007D22DB"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848" w:type="dxa"/>
            <w:tcBorders>
              <w:top w:val="single" w:sz="6" w:space="0" w:color="auto"/>
              <w:left w:val="single" w:sz="4" w:space="0" w:color="auto"/>
              <w:bottom w:val="single" w:sz="6" w:space="0" w:color="auto"/>
              <w:right w:val="single" w:sz="4" w:space="0" w:color="auto"/>
            </w:tcBorders>
          </w:tcPr>
          <w:p w:rsidR="007D22DB" w:rsidRPr="00BC19CE" w:rsidRDefault="00DD17E4" w:rsidP="007D22D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992" w:type="dxa"/>
            <w:tcBorders>
              <w:top w:val="single" w:sz="6" w:space="0" w:color="auto"/>
              <w:left w:val="single" w:sz="4" w:space="0" w:color="auto"/>
              <w:bottom w:val="single" w:sz="6" w:space="0" w:color="auto"/>
              <w:right w:val="single" w:sz="4" w:space="0" w:color="auto"/>
            </w:tcBorders>
          </w:tcPr>
          <w:p w:rsidR="007D22DB" w:rsidRPr="00BC19CE" w:rsidRDefault="008A211E" w:rsidP="007D22D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851" w:type="dxa"/>
            <w:tcBorders>
              <w:top w:val="single" w:sz="6" w:space="0" w:color="auto"/>
              <w:left w:val="single" w:sz="4" w:space="0" w:color="auto"/>
              <w:bottom w:val="single" w:sz="6" w:space="0" w:color="auto"/>
              <w:right w:val="single" w:sz="4" w:space="0" w:color="auto"/>
            </w:tcBorders>
          </w:tcPr>
          <w:p w:rsidR="007D22DB" w:rsidRPr="00BC19CE" w:rsidRDefault="008A211E" w:rsidP="007D22D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832" w:type="dxa"/>
            <w:tcBorders>
              <w:top w:val="single" w:sz="6" w:space="0" w:color="auto"/>
              <w:left w:val="single" w:sz="4" w:space="0" w:color="auto"/>
              <w:bottom w:val="single" w:sz="6" w:space="0" w:color="auto"/>
              <w:right w:val="single" w:sz="4" w:space="0" w:color="auto"/>
            </w:tcBorders>
          </w:tcPr>
          <w:p w:rsidR="007D22DB" w:rsidRPr="00BC19CE" w:rsidRDefault="008A211E" w:rsidP="007D22D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60" w:type="dxa"/>
            <w:tcBorders>
              <w:top w:val="single" w:sz="6" w:space="0" w:color="auto"/>
              <w:left w:val="single" w:sz="4" w:space="0" w:color="auto"/>
              <w:bottom w:val="single" w:sz="6" w:space="0" w:color="auto"/>
              <w:right w:val="single" w:sz="6" w:space="0" w:color="auto"/>
            </w:tcBorders>
          </w:tcPr>
          <w:p w:rsidR="007D22DB" w:rsidRDefault="007D22DB" w:rsidP="00646BC5">
            <w:pPr>
              <w:pStyle w:val="ConsPlusNormal"/>
              <w:widowControl/>
              <w:ind w:firstLine="0"/>
              <w:rPr>
                <w:rFonts w:ascii="Times New Roman" w:hAnsi="Times New Roman" w:cs="Times New Roman"/>
                <w:sz w:val="24"/>
                <w:szCs w:val="24"/>
              </w:rPr>
            </w:pPr>
          </w:p>
        </w:tc>
        <w:tc>
          <w:tcPr>
            <w:tcW w:w="2126" w:type="dxa"/>
            <w:vMerge/>
            <w:tcBorders>
              <w:left w:val="single" w:sz="6" w:space="0" w:color="auto"/>
              <w:right w:val="single" w:sz="6" w:space="0" w:color="auto"/>
            </w:tcBorders>
          </w:tcPr>
          <w:p w:rsidR="007D22DB" w:rsidRDefault="007D22DB" w:rsidP="00646BC5">
            <w:pPr>
              <w:pStyle w:val="ConsPlusNormal"/>
              <w:widowControl/>
              <w:ind w:firstLine="0"/>
              <w:rPr>
                <w:rFonts w:ascii="Times New Roman" w:hAnsi="Times New Roman" w:cs="Times New Roman"/>
                <w:sz w:val="24"/>
                <w:szCs w:val="24"/>
              </w:rPr>
            </w:pPr>
          </w:p>
        </w:tc>
        <w:tc>
          <w:tcPr>
            <w:tcW w:w="2410" w:type="dxa"/>
            <w:vMerge/>
            <w:tcBorders>
              <w:left w:val="single" w:sz="6" w:space="0" w:color="auto"/>
              <w:right w:val="single" w:sz="6" w:space="0" w:color="auto"/>
            </w:tcBorders>
          </w:tcPr>
          <w:p w:rsidR="007D22DB" w:rsidRDefault="007D22DB" w:rsidP="00646BC5">
            <w:pPr>
              <w:pStyle w:val="ConsPlusNormal"/>
              <w:widowControl/>
              <w:ind w:firstLine="0"/>
              <w:rPr>
                <w:rFonts w:ascii="Times New Roman" w:hAnsi="Times New Roman" w:cs="Times New Roman"/>
                <w:sz w:val="24"/>
                <w:szCs w:val="24"/>
              </w:rPr>
            </w:pPr>
          </w:p>
        </w:tc>
      </w:tr>
      <w:tr w:rsidR="001A6527" w:rsidTr="007773DD">
        <w:trPr>
          <w:cantSplit/>
          <w:trHeight w:val="240"/>
        </w:trPr>
        <w:tc>
          <w:tcPr>
            <w:tcW w:w="2268" w:type="dxa"/>
            <w:tcBorders>
              <w:left w:val="single" w:sz="6" w:space="0" w:color="auto"/>
              <w:bottom w:val="single" w:sz="6" w:space="0" w:color="auto"/>
              <w:right w:val="single" w:sz="6" w:space="0" w:color="auto"/>
            </w:tcBorders>
          </w:tcPr>
          <w:p w:rsidR="001A6527" w:rsidRPr="005C0948" w:rsidRDefault="001A6527" w:rsidP="005C0948">
            <w:pPr>
              <w:pStyle w:val="ConsPlusNormal"/>
              <w:widowControl/>
              <w:ind w:firstLine="0"/>
              <w:rPr>
                <w:rFonts w:ascii="Times New Roman" w:hAnsi="Times New Roman" w:cs="Times New Roman"/>
                <w:b/>
                <w:sz w:val="24"/>
                <w:szCs w:val="24"/>
              </w:rPr>
            </w:pPr>
            <w:r w:rsidRPr="005C0948">
              <w:rPr>
                <w:rFonts w:ascii="Times New Roman" w:hAnsi="Times New Roman" w:cs="Times New Roman"/>
                <w:b/>
                <w:sz w:val="24"/>
                <w:szCs w:val="24"/>
              </w:rPr>
              <w:t>Подпрограмма 1</w:t>
            </w:r>
          </w:p>
          <w:p w:rsidR="00DC56E7" w:rsidRDefault="001A6527" w:rsidP="005C094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«Повышение  эффективности муниципального управления, развитие местного самоуправления и муниципальной службы Больше</w:t>
            </w:r>
            <w:r w:rsidR="00DC56E7">
              <w:rPr>
                <w:rFonts w:ascii="Times New Roman" w:hAnsi="Times New Roman" w:cs="Times New Roman"/>
                <w:sz w:val="24"/>
                <w:szCs w:val="24"/>
              </w:rPr>
              <w:t>-</w:t>
            </w:r>
          </w:p>
          <w:p w:rsidR="001A6527" w:rsidRDefault="001A6527" w:rsidP="005C0948">
            <w:pPr>
              <w:pStyle w:val="ConsPlusNormal"/>
              <w:widowControl/>
              <w:ind w:firstLine="0"/>
              <w:rPr>
                <w:rFonts w:ascii="Times New Roman" w:hAnsi="Times New Roman" w:cs="Times New Roman"/>
                <w:sz w:val="24"/>
                <w:szCs w:val="24"/>
              </w:rPr>
            </w:pPr>
            <w:proofErr w:type="spellStart"/>
            <w:r>
              <w:rPr>
                <w:rFonts w:ascii="Times New Roman" w:hAnsi="Times New Roman" w:cs="Times New Roman"/>
                <w:sz w:val="24"/>
                <w:szCs w:val="24"/>
              </w:rPr>
              <w:t>мурашкинского</w:t>
            </w:r>
            <w:proofErr w:type="spellEnd"/>
            <w:r>
              <w:rPr>
                <w:rFonts w:ascii="Times New Roman" w:hAnsi="Times New Roman" w:cs="Times New Roman"/>
                <w:sz w:val="24"/>
                <w:szCs w:val="24"/>
              </w:rPr>
              <w:t xml:space="preserve"> муниципального района</w:t>
            </w:r>
            <w:r w:rsidR="00DC56E7">
              <w:rPr>
                <w:rFonts w:ascii="Times New Roman" w:hAnsi="Times New Roman" w:cs="Times New Roman"/>
                <w:sz w:val="24"/>
                <w:szCs w:val="24"/>
              </w:rPr>
              <w:t xml:space="preserve"> Нижегородской области на 2015-2017 годы</w:t>
            </w:r>
            <w:r>
              <w:rPr>
                <w:rFonts w:ascii="Times New Roman" w:hAnsi="Times New Roman" w:cs="Times New Roman"/>
                <w:sz w:val="24"/>
                <w:szCs w:val="24"/>
              </w:rPr>
              <w:t>»</w:t>
            </w:r>
          </w:p>
          <w:p w:rsidR="001A6527" w:rsidRDefault="001A6527" w:rsidP="005C094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ВСЕГО:</w:t>
            </w:r>
          </w:p>
        </w:tc>
        <w:tc>
          <w:tcPr>
            <w:tcW w:w="1134" w:type="dxa"/>
            <w:vMerge w:val="restart"/>
            <w:tcBorders>
              <w:top w:val="single" w:sz="6" w:space="0" w:color="auto"/>
              <w:left w:val="single" w:sz="6" w:space="0" w:color="auto"/>
              <w:right w:val="single" w:sz="4" w:space="0" w:color="auto"/>
            </w:tcBorders>
          </w:tcPr>
          <w:p w:rsidR="001A6527" w:rsidRDefault="001A6527" w:rsidP="007773DD">
            <w:pPr>
              <w:spacing w:after="0" w:line="240" w:lineRule="auto"/>
              <w:rPr>
                <w:rFonts w:ascii="Times New Roman" w:hAnsi="Times New Roman"/>
                <w:sz w:val="24"/>
                <w:szCs w:val="24"/>
              </w:rPr>
            </w:pPr>
            <w:r>
              <w:rPr>
                <w:rFonts w:ascii="Times New Roman" w:hAnsi="Times New Roman"/>
                <w:sz w:val="24"/>
                <w:szCs w:val="24"/>
              </w:rPr>
              <w:t>Прочие расходы</w:t>
            </w:r>
          </w:p>
        </w:tc>
        <w:tc>
          <w:tcPr>
            <w:tcW w:w="1279" w:type="dxa"/>
            <w:vMerge w:val="restart"/>
            <w:tcBorders>
              <w:top w:val="single" w:sz="6" w:space="0" w:color="auto"/>
              <w:left w:val="single" w:sz="4" w:space="0" w:color="auto"/>
              <w:right w:val="single" w:sz="4" w:space="0" w:color="auto"/>
            </w:tcBorders>
          </w:tcPr>
          <w:p w:rsidR="001A6527" w:rsidRDefault="001A6527" w:rsidP="007773DD">
            <w:pPr>
              <w:spacing w:after="0" w:line="240" w:lineRule="auto"/>
              <w:rPr>
                <w:rFonts w:ascii="Times New Roman" w:hAnsi="Times New Roman"/>
                <w:sz w:val="24"/>
                <w:szCs w:val="24"/>
              </w:rPr>
            </w:pPr>
            <w:r>
              <w:rPr>
                <w:rFonts w:ascii="Times New Roman" w:hAnsi="Times New Roman"/>
                <w:sz w:val="24"/>
                <w:szCs w:val="24"/>
              </w:rPr>
              <w:t>2015-2017</w:t>
            </w:r>
          </w:p>
        </w:tc>
        <w:tc>
          <w:tcPr>
            <w:tcW w:w="1559" w:type="dxa"/>
            <w:tcBorders>
              <w:top w:val="single" w:sz="6" w:space="0" w:color="auto"/>
              <w:left w:val="single" w:sz="4" w:space="0" w:color="auto"/>
              <w:bottom w:val="single" w:sz="6" w:space="0" w:color="auto"/>
              <w:right w:val="single" w:sz="4" w:space="0" w:color="auto"/>
            </w:tcBorders>
          </w:tcPr>
          <w:p w:rsidR="001A6527" w:rsidRDefault="001A6527" w:rsidP="00646BC5">
            <w:pPr>
              <w:pStyle w:val="ConsPlusNormal"/>
              <w:widowControl/>
              <w:ind w:firstLine="0"/>
              <w:rPr>
                <w:rFonts w:ascii="Times New Roman" w:hAnsi="Times New Roman" w:cs="Times New Roman"/>
                <w:sz w:val="24"/>
                <w:szCs w:val="24"/>
              </w:rPr>
            </w:pPr>
          </w:p>
        </w:tc>
        <w:tc>
          <w:tcPr>
            <w:tcW w:w="848" w:type="dxa"/>
            <w:tcBorders>
              <w:top w:val="single" w:sz="6" w:space="0" w:color="auto"/>
              <w:left w:val="single" w:sz="4" w:space="0" w:color="auto"/>
              <w:bottom w:val="single" w:sz="6" w:space="0" w:color="auto"/>
              <w:right w:val="single" w:sz="4" w:space="0" w:color="auto"/>
            </w:tcBorders>
          </w:tcPr>
          <w:p w:rsidR="001A6527" w:rsidRPr="005F50F6" w:rsidRDefault="001A6527"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DD17E4" w:rsidP="007D22D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292,6</w:t>
            </w: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tc>
        <w:tc>
          <w:tcPr>
            <w:tcW w:w="992" w:type="dxa"/>
            <w:tcBorders>
              <w:top w:val="single" w:sz="6" w:space="0" w:color="auto"/>
              <w:left w:val="single" w:sz="4" w:space="0" w:color="auto"/>
              <w:bottom w:val="single" w:sz="6" w:space="0" w:color="auto"/>
              <w:right w:val="single" w:sz="4" w:space="0" w:color="auto"/>
            </w:tcBorders>
          </w:tcPr>
          <w:p w:rsidR="001A6527" w:rsidRPr="005F50F6" w:rsidRDefault="001A6527"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8A211E" w:rsidP="007D22D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129,9</w:t>
            </w:r>
          </w:p>
        </w:tc>
        <w:tc>
          <w:tcPr>
            <w:tcW w:w="851" w:type="dxa"/>
            <w:tcBorders>
              <w:top w:val="single" w:sz="6" w:space="0" w:color="auto"/>
              <w:left w:val="single" w:sz="4" w:space="0" w:color="auto"/>
              <w:bottom w:val="single" w:sz="6" w:space="0" w:color="auto"/>
              <w:right w:val="single" w:sz="4" w:space="0" w:color="auto"/>
            </w:tcBorders>
          </w:tcPr>
          <w:p w:rsidR="001A6527" w:rsidRPr="005F50F6" w:rsidRDefault="001A6527"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8A211E" w:rsidP="007D22D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r w:rsidR="005F50F6" w:rsidRPr="005F50F6">
              <w:rPr>
                <w:rFonts w:ascii="Times New Roman" w:hAnsi="Times New Roman" w:cs="Times New Roman"/>
              </w:rPr>
              <w:t>,0</w:t>
            </w:r>
          </w:p>
        </w:tc>
        <w:tc>
          <w:tcPr>
            <w:tcW w:w="832" w:type="dxa"/>
            <w:tcBorders>
              <w:top w:val="single" w:sz="6" w:space="0" w:color="auto"/>
              <w:left w:val="single" w:sz="4" w:space="0" w:color="auto"/>
              <w:bottom w:val="single" w:sz="6" w:space="0" w:color="auto"/>
              <w:right w:val="single" w:sz="4" w:space="0" w:color="auto"/>
            </w:tcBorders>
          </w:tcPr>
          <w:p w:rsidR="001A6527" w:rsidRPr="005F50F6" w:rsidRDefault="001A6527"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5F50F6" w:rsidP="007D22DB">
            <w:pPr>
              <w:widowControl w:val="0"/>
              <w:autoSpaceDE w:val="0"/>
              <w:autoSpaceDN w:val="0"/>
              <w:adjustRightInd w:val="0"/>
              <w:spacing w:after="0" w:line="240" w:lineRule="auto"/>
              <w:jc w:val="center"/>
              <w:rPr>
                <w:rFonts w:ascii="Times New Roman" w:hAnsi="Times New Roman" w:cs="Times New Roman"/>
              </w:rPr>
            </w:pPr>
          </w:p>
          <w:p w:rsidR="005F50F6" w:rsidRPr="005F50F6" w:rsidRDefault="008A211E" w:rsidP="007D22D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522,5</w:t>
            </w:r>
          </w:p>
        </w:tc>
        <w:tc>
          <w:tcPr>
            <w:tcW w:w="160" w:type="dxa"/>
            <w:tcBorders>
              <w:top w:val="single" w:sz="6" w:space="0" w:color="auto"/>
              <w:left w:val="single" w:sz="4" w:space="0" w:color="auto"/>
              <w:bottom w:val="single" w:sz="6" w:space="0" w:color="auto"/>
              <w:right w:val="single" w:sz="4" w:space="0" w:color="auto"/>
            </w:tcBorders>
          </w:tcPr>
          <w:p w:rsidR="001A6527" w:rsidRDefault="001A6527" w:rsidP="00646BC5">
            <w:pPr>
              <w:pStyle w:val="ConsPlusNormal"/>
              <w:widowControl/>
              <w:ind w:firstLine="0"/>
              <w:rPr>
                <w:rFonts w:ascii="Times New Roman" w:hAnsi="Times New Roman" w:cs="Times New Roman"/>
                <w:sz w:val="24"/>
                <w:szCs w:val="24"/>
              </w:rPr>
            </w:pPr>
          </w:p>
        </w:tc>
        <w:tc>
          <w:tcPr>
            <w:tcW w:w="2126" w:type="dxa"/>
            <w:vMerge w:val="restart"/>
            <w:tcBorders>
              <w:top w:val="single" w:sz="6" w:space="0" w:color="auto"/>
              <w:left w:val="single" w:sz="4" w:space="0" w:color="auto"/>
              <w:right w:val="single" w:sz="4" w:space="0" w:color="auto"/>
            </w:tcBorders>
          </w:tcPr>
          <w:p w:rsidR="001A6527" w:rsidRDefault="001A6527"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района, структурные подразделения администрации</w:t>
            </w:r>
          </w:p>
        </w:tc>
        <w:tc>
          <w:tcPr>
            <w:tcW w:w="2410" w:type="dxa"/>
            <w:vMerge w:val="restart"/>
            <w:tcBorders>
              <w:top w:val="single" w:sz="6" w:space="0" w:color="auto"/>
              <w:left w:val="single" w:sz="4" w:space="0" w:color="auto"/>
              <w:right w:val="single" w:sz="6" w:space="0" w:color="auto"/>
            </w:tcBorders>
          </w:tcPr>
          <w:p w:rsidR="00DC56E7" w:rsidRDefault="001A6527" w:rsidP="00842374">
            <w:pPr>
              <w:pStyle w:val="ConsPlusNormal"/>
              <w:widowControl/>
              <w:ind w:firstLine="0"/>
              <w:rPr>
                <w:rFonts w:ascii="Times New Roman" w:hAnsi="Times New Roman" w:cs="Times New Roman"/>
              </w:rPr>
            </w:pPr>
            <w:r>
              <w:rPr>
                <w:rFonts w:ascii="Times New Roman" w:hAnsi="Times New Roman" w:cs="Times New Roman"/>
                <w:sz w:val="24"/>
                <w:szCs w:val="24"/>
              </w:rPr>
              <w:t xml:space="preserve">Создание условий для эффективного управления, </w:t>
            </w:r>
            <w:r w:rsidRPr="00E0138D">
              <w:rPr>
                <w:rFonts w:ascii="Times New Roman" w:hAnsi="Times New Roman" w:cs="Times New Roman"/>
              </w:rPr>
              <w:t>развити</w:t>
            </w:r>
            <w:r w:rsidR="00DC56E7">
              <w:rPr>
                <w:rFonts w:ascii="Times New Roman" w:hAnsi="Times New Roman" w:cs="Times New Roman"/>
              </w:rPr>
              <w:t>я</w:t>
            </w:r>
            <w:r w:rsidRPr="00E0138D">
              <w:rPr>
                <w:rFonts w:ascii="Times New Roman" w:hAnsi="Times New Roman" w:cs="Times New Roman"/>
              </w:rPr>
              <w:t xml:space="preserve"> муниципальной службы в Большемурашкинском муниципальн</w:t>
            </w:r>
            <w:r w:rsidR="00DC56E7">
              <w:rPr>
                <w:rFonts w:ascii="Times New Roman" w:hAnsi="Times New Roman" w:cs="Times New Roman"/>
              </w:rPr>
              <w:t>ом районе Нижегородской области. Э</w:t>
            </w:r>
            <w:r w:rsidRPr="00E0138D">
              <w:rPr>
                <w:rFonts w:ascii="Times New Roman" w:hAnsi="Times New Roman" w:cs="Times New Roman"/>
              </w:rPr>
              <w:t>ффективное решение вопросов местного значения на основе повышения компетенции и професси</w:t>
            </w:r>
            <w:r w:rsidR="00DC56E7">
              <w:rPr>
                <w:rFonts w:ascii="Times New Roman" w:hAnsi="Times New Roman" w:cs="Times New Roman"/>
              </w:rPr>
              <w:t>онализма муниципальных служащих.</w:t>
            </w:r>
          </w:p>
          <w:p w:rsidR="00DC56E7" w:rsidRDefault="00DC56E7" w:rsidP="00842374">
            <w:pPr>
              <w:pStyle w:val="ConsPlusNormal"/>
              <w:widowControl/>
              <w:ind w:firstLine="0"/>
              <w:rPr>
                <w:rFonts w:ascii="Times New Roman" w:hAnsi="Times New Roman" w:cs="Times New Roman"/>
              </w:rPr>
            </w:pPr>
            <w:r>
              <w:rPr>
                <w:rFonts w:ascii="Times New Roman" w:hAnsi="Times New Roman" w:cs="Times New Roman"/>
              </w:rPr>
              <w:t xml:space="preserve"> С</w:t>
            </w:r>
            <w:r w:rsidR="001A6527" w:rsidRPr="00E0138D">
              <w:rPr>
                <w:rFonts w:ascii="Times New Roman" w:hAnsi="Times New Roman" w:cs="Times New Roman"/>
              </w:rPr>
              <w:t xml:space="preserve">оздание эффективной системы подготовки, переподготовки и повышения квалификации кадров для работы в </w:t>
            </w:r>
            <w:r>
              <w:rPr>
                <w:rFonts w:ascii="Times New Roman" w:hAnsi="Times New Roman" w:cs="Times New Roman"/>
              </w:rPr>
              <w:t>органах местного самоуправления. О</w:t>
            </w:r>
            <w:r w:rsidR="001A6527" w:rsidRPr="00E0138D">
              <w:rPr>
                <w:rFonts w:ascii="Times New Roman" w:hAnsi="Times New Roman" w:cs="Times New Roman"/>
              </w:rPr>
              <w:t>беспечение гарантий муниципальным служащим</w:t>
            </w:r>
            <w:r>
              <w:rPr>
                <w:rFonts w:ascii="Times New Roman" w:hAnsi="Times New Roman" w:cs="Times New Roman"/>
              </w:rPr>
              <w:t xml:space="preserve">. </w:t>
            </w:r>
          </w:p>
          <w:p w:rsidR="001A6527" w:rsidRPr="00E0138D" w:rsidRDefault="00DC56E7" w:rsidP="00842374">
            <w:pPr>
              <w:pStyle w:val="ConsPlusNormal"/>
              <w:widowControl/>
              <w:ind w:firstLine="0"/>
              <w:rPr>
                <w:rFonts w:ascii="Times New Roman" w:hAnsi="Times New Roman" w:cs="Times New Roman"/>
              </w:rPr>
            </w:pPr>
            <w:r>
              <w:rPr>
                <w:rFonts w:ascii="Times New Roman" w:hAnsi="Times New Roman" w:cs="Times New Roman"/>
              </w:rPr>
              <w:t>О</w:t>
            </w:r>
            <w:r w:rsidR="001A6527">
              <w:rPr>
                <w:rFonts w:ascii="Times New Roman" w:hAnsi="Times New Roman" w:cs="Times New Roman"/>
              </w:rPr>
              <w:t>беспечение внедрения и развития механизма предупреждения коррупции и разрешения конфликта интересов.</w:t>
            </w:r>
          </w:p>
          <w:p w:rsidR="001A6527" w:rsidRDefault="001A6527" w:rsidP="00842374">
            <w:pPr>
              <w:pStyle w:val="ConsPlusNormal"/>
              <w:widowControl/>
              <w:ind w:firstLine="0"/>
              <w:rPr>
                <w:rFonts w:ascii="Times New Roman" w:hAnsi="Times New Roman" w:cs="Times New Roman"/>
                <w:sz w:val="24"/>
                <w:szCs w:val="24"/>
              </w:rPr>
            </w:pPr>
          </w:p>
        </w:tc>
      </w:tr>
      <w:tr w:rsidR="001A6527" w:rsidTr="007773DD">
        <w:trPr>
          <w:cantSplit/>
          <w:trHeight w:val="240"/>
        </w:trPr>
        <w:tc>
          <w:tcPr>
            <w:tcW w:w="2268" w:type="dxa"/>
            <w:vMerge w:val="restart"/>
            <w:tcBorders>
              <w:left w:val="single" w:sz="6" w:space="0" w:color="auto"/>
              <w:right w:val="single" w:sz="6" w:space="0" w:color="auto"/>
            </w:tcBorders>
          </w:tcPr>
          <w:p w:rsidR="001A6527" w:rsidRDefault="001A6527" w:rsidP="005C094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 том числе:</w:t>
            </w:r>
          </w:p>
        </w:tc>
        <w:tc>
          <w:tcPr>
            <w:tcW w:w="1134" w:type="dxa"/>
            <w:vMerge/>
            <w:tcBorders>
              <w:left w:val="single" w:sz="6" w:space="0" w:color="auto"/>
              <w:right w:val="single" w:sz="4" w:space="0" w:color="auto"/>
            </w:tcBorders>
            <w:vAlign w:val="center"/>
          </w:tcPr>
          <w:p w:rsidR="001A6527" w:rsidRDefault="001A6527" w:rsidP="007773DD">
            <w:pPr>
              <w:spacing w:after="0" w:line="240" w:lineRule="auto"/>
              <w:rPr>
                <w:rFonts w:ascii="Times New Roman" w:hAnsi="Times New Roman"/>
                <w:sz w:val="24"/>
                <w:szCs w:val="24"/>
              </w:rPr>
            </w:pPr>
          </w:p>
        </w:tc>
        <w:tc>
          <w:tcPr>
            <w:tcW w:w="1279" w:type="dxa"/>
            <w:vMerge/>
            <w:tcBorders>
              <w:left w:val="single" w:sz="4" w:space="0" w:color="auto"/>
              <w:right w:val="single" w:sz="4" w:space="0" w:color="auto"/>
            </w:tcBorders>
          </w:tcPr>
          <w:p w:rsidR="001A6527" w:rsidRDefault="001A6527" w:rsidP="007773DD">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1A6527" w:rsidRDefault="001A6527"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 бюджет</w:t>
            </w:r>
          </w:p>
          <w:p w:rsidR="001A6527" w:rsidRDefault="001A6527" w:rsidP="007D22DB">
            <w:pPr>
              <w:pStyle w:val="ConsPlusNormal"/>
              <w:widowControl/>
              <w:ind w:firstLine="0"/>
              <w:rPr>
                <w:rFonts w:ascii="Times New Roman" w:hAnsi="Times New Roman" w:cs="Times New Roman"/>
                <w:sz w:val="24"/>
                <w:szCs w:val="24"/>
              </w:rPr>
            </w:pPr>
          </w:p>
          <w:p w:rsidR="001A6527" w:rsidRDefault="001A6527" w:rsidP="007D22DB">
            <w:pPr>
              <w:pStyle w:val="ConsPlusNormal"/>
              <w:widowControl/>
              <w:ind w:firstLine="0"/>
              <w:rPr>
                <w:rFonts w:ascii="Times New Roman" w:hAnsi="Times New Roman" w:cs="Times New Roman"/>
                <w:sz w:val="24"/>
                <w:szCs w:val="24"/>
              </w:rPr>
            </w:pPr>
          </w:p>
        </w:tc>
        <w:tc>
          <w:tcPr>
            <w:tcW w:w="848" w:type="dxa"/>
            <w:tcBorders>
              <w:top w:val="single" w:sz="6" w:space="0" w:color="auto"/>
              <w:left w:val="single" w:sz="4" w:space="0" w:color="auto"/>
              <w:bottom w:val="single" w:sz="6" w:space="0" w:color="auto"/>
              <w:right w:val="single" w:sz="4" w:space="0" w:color="auto"/>
            </w:tcBorders>
          </w:tcPr>
          <w:p w:rsidR="001A6527" w:rsidRPr="005F50F6" w:rsidRDefault="00DD17E4" w:rsidP="007D22D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292,6</w:t>
            </w:r>
          </w:p>
        </w:tc>
        <w:tc>
          <w:tcPr>
            <w:tcW w:w="992" w:type="dxa"/>
            <w:tcBorders>
              <w:top w:val="single" w:sz="6" w:space="0" w:color="auto"/>
              <w:left w:val="single" w:sz="4" w:space="0" w:color="auto"/>
              <w:bottom w:val="single" w:sz="6" w:space="0" w:color="auto"/>
              <w:right w:val="single" w:sz="4" w:space="0" w:color="auto"/>
            </w:tcBorders>
          </w:tcPr>
          <w:p w:rsidR="001A6527" w:rsidRPr="005F50F6" w:rsidRDefault="008A211E" w:rsidP="007D22D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129,9</w:t>
            </w:r>
          </w:p>
        </w:tc>
        <w:tc>
          <w:tcPr>
            <w:tcW w:w="851" w:type="dxa"/>
            <w:tcBorders>
              <w:top w:val="single" w:sz="6" w:space="0" w:color="auto"/>
              <w:left w:val="single" w:sz="4" w:space="0" w:color="auto"/>
              <w:bottom w:val="single" w:sz="6" w:space="0" w:color="auto"/>
              <w:right w:val="single" w:sz="4" w:space="0" w:color="auto"/>
            </w:tcBorders>
          </w:tcPr>
          <w:p w:rsidR="001A6527" w:rsidRPr="005F50F6" w:rsidRDefault="008A211E" w:rsidP="007D22D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r w:rsidR="005F50F6" w:rsidRPr="005F50F6">
              <w:rPr>
                <w:rFonts w:ascii="Times New Roman" w:hAnsi="Times New Roman" w:cs="Times New Roman"/>
              </w:rPr>
              <w:t>00,0</w:t>
            </w:r>
          </w:p>
        </w:tc>
        <w:tc>
          <w:tcPr>
            <w:tcW w:w="832" w:type="dxa"/>
            <w:tcBorders>
              <w:top w:val="single" w:sz="6" w:space="0" w:color="auto"/>
              <w:left w:val="single" w:sz="4" w:space="0" w:color="auto"/>
              <w:bottom w:val="single" w:sz="6" w:space="0" w:color="auto"/>
              <w:right w:val="single" w:sz="4" w:space="0" w:color="auto"/>
            </w:tcBorders>
          </w:tcPr>
          <w:p w:rsidR="001A6527" w:rsidRPr="005F50F6" w:rsidRDefault="008A211E" w:rsidP="007D22DB">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522,5</w:t>
            </w:r>
          </w:p>
        </w:tc>
        <w:tc>
          <w:tcPr>
            <w:tcW w:w="160" w:type="dxa"/>
            <w:tcBorders>
              <w:top w:val="single" w:sz="6" w:space="0" w:color="auto"/>
              <w:left w:val="single" w:sz="4" w:space="0" w:color="auto"/>
              <w:bottom w:val="single" w:sz="6" w:space="0" w:color="auto"/>
              <w:right w:val="single" w:sz="4" w:space="0" w:color="auto"/>
            </w:tcBorders>
          </w:tcPr>
          <w:p w:rsidR="001A6527" w:rsidRDefault="001A6527" w:rsidP="00646BC5">
            <w:pPr>
              <w:pStyle w:val="ConsPlusNormal"/>
              <w:widowControl/>
              <w:ind w:firstLine="0"/>
              <w:rPr>
                <w:rFonts w:ascii="Times New Roman" w:hAnsi="Times New Roman" w:cs="Times New Roman"/>
                <w:sz w:val="24"/>
                <w:szCs w:val="24"/>
              </w:rPr>
            </w:pPr>
          </w:p>
        </w:tc>
        <w:tc>
          <w:tcPr>
            <w:tcW w:w="2126" w:type="dxa"/>
            <w:vMerge/>
            <w:tcBorders>
              <w:left w:val="single" w:sz="4" w:space="0" w:color="auto"/>
              <w:right w:val="single" w:sz="4" w:space="0" w:color="auto"/>
            </w:tcBorders>
          </w:tcPr>
          <w:p w:rsidR="001A6527" w:rsidRDefault="001A6527" w:rsidP="00646BC5">
            <w:pPr>
              <w:pStyle w:val="ConsPlusNormal"/>
              <w:widowControl/>
              <w:ind w:firstLine="0"/>
              <w:rPr>
                <w:rFonts w:ascii="Times New Roman" w:hAnsi="Times New Roman" w:cs="Times New Roman"/>
                <w:sz w:val="24"/>
                <w:szCs w:val="24"/>
              </w:rPr>
            </w:pPr>
          </w:p>
        </w:tc>
        <w:tc>
          <w:tcPr>
            <w:tcW w:w="2410" w:type="dxa"/>
            <w:vMerge/>
            <w:tcBorders>
              <w:left w:val="single" w:sz="4" w:space="0" w:color="auto"/>
              <w:right w:val="single" w:sz="6" w:space="0" w:color="auto"/>
            </w:tcBorders>
          </w:tcPr>
          <w:p w:rsidR="001A6527" w:rsidRDefault="001A6527" w:rsidP="00646BC5">
            <w:pPr>
              <w:pStyle w:val="ConsPlusNormal"/>
              <w:widowControl/>
              <w:ind w:firstLine="0"/>
              <w:rPr>
                <w:rFonts w:ascii="Times New Roman" w:hAnsi="Times New Roman" w:cs="Times New Roman"/>
                <w:sz w:val="24"/>
                <w:szCs w:val="24"/>
              </w:rPr>
            </w:pPr>
          </w:p>
        </w:tc>
      </w:tr>
      <w:tr w:rsidR="001A6527" w:rsidTr="007773DD">
        <w:trPr>
          <w:cantSplit/>
          <w:trHeight w:val="240"/>
        </w:trPr>
        <w:tc>
          <w:tcPr>
            <w:tcW w:w="2268" w:type="dxa"/>
            <w:vMerge/>
            <w:tcBorders>
              <w:left w:val="single" w:sz="6" w:space="0" w:color="auto"/>
              <w:right w:val="single" w:sz="6" w:space="0" w:color="auto"/>
            </w:tcBorders>
          </w:tcPr>
          <w:p w:rsidR="001A6527" w:rsidRDefault="001A6527" w:rsidP="00646BC5">
            <w:pPr>
              <w:pStyle w:val="ConsPlusNormal"/>
              <w:widowControl/>
              <w:ind w:firstLine="0"/>
              <w:rPr>
                <w:rFonts w:ascii="Times New Roman" w:hAnsi="Times New Roman" w:cs="Times New Roman"/>
                <w:sz w:val="24"/>
                <w:szCs w:val="24"/>
              </w:rPr>
            </w:pPr>
          </w:p>
        </w:tc>
        <w:tc>
          <w:tcPr>
            <w:tcW w:w="1134" w:type="dxa"/>
            <w:vMerge/>
            <w:tcBorders>
              <w:left w:val="single" w:sz="6" w:space="0" w:color="auto"/>
              <w:right w:val="single" w:sz="4" w:space="0" w:color="auto"/>
            </w:tcBorders>
          </w:tcPr>
          <w:p w:rsidR="001A6527" w:rsidRDefault="001A6527" w:rsidP="007773DD">
            <w:pPr>
              <w:pStyle w:val="ConsPlusNormal"/>
              <w:widowControl/>
              <w:ind w:firstLine="0"/>
              <w:rPr>
                <w:rFonts w:ascii="Times New Roman" w:hAnsi="Times New Roman" w:cs="Times New Roman"/>
                <w:sz w:val="24"/>
                <w:szCs w:val="24"/>
              </w:rPr>
            </w:pPr>
          </w:p>
        </w:tc>
        <w:tc>
          <w:tcPr>
            <w:tcW w:w="1279" w:type="dxa"/>
            <w:vMerge/>
            <w:tcBorders>
              <w:left w:val="single" w:sz="4" w:space="0" w:color="auto"/>
              <w:right w:val="single" w:sz="4" w:space="0" w:color="auto"/>
            </w:tcBorders>
          </w:tcPr>
          <w:p w:rsidR="001A6527" w:rsidRDefault="001A6527" w:rsidP="007773DD">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1A6527" w:rsidRDefault="001A6527"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1A6527" w:rsidRDefault="001A6527" w:rsidP="007D22DB">
            <w:pPr>
              <w:pStyle w:val="ConsPlusNormal"/>
              <w:widowControl/>
              <w:ind w:firstLine="0"/>
              <w:rPr>
                <w:rFonts w:ascii="Times New Roman" w:hAnsi="Times New Roman" w:cs="Times New Roman"/>
                <w:sz w:val="24"/>
                <w:szCs w:val="24"/>
              </w:rPr>
            </w:pPr>
          </w:p>
        </w:tc>
        <w:tc>
          <w:tcPr>
            <w:tcW w:w="848" w:type="dxa"/>
            <w:tcBorders>
              <w:top w:val="single" w:sz="6" w:space="0" w:color="auto"/>
              <w:left w:val="single" w:sz="4" w:space="0" w:color="auto"/>
              <w:bottom w:val="single" w:sz="6" w:space="0" w:color="auto"/>
              <w:right w:val="single" w:sz="4" w:space="0" w:color="auto"/>
            </w:tcBorders>
          </w:tcPr>
          <w:p w:rsidR="001A6527" w:rsidRDefault="001A6527"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1A6527" w:rsidRDefault="001A6527"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1A6527" w:rsidRDefault="001A6527"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32" w:type="dxa"/>
            <w:tcBorders>
              <w:top w:val="single" w:sz="6" w:space="0" w:color="auto"/>
              <w:left w:val="single" w:sz="4" w:space="0" w:color="auto"/>
              <w:bottom w:val="single" w:sz="6" w:space="0" w:color="auto"/>
              <w:right w:val="single" w:sz="4" w:space="0" w:color="auto"/>
            </w:tcBorders>
          </w:tcPr>
          <w:p w:rsidR="001A6527" w:rsidRDefault="001A6527"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4" w:space="0" w:color="auto"/>
            </w:tcBorders>
          </w:tcPr>
          <w:p w:rsidR="001A6527" w:rsidRDefault="001A6527" w:rsidP="00646BC5">
            <w:pPr>
              <w:pStyle w:val="ConsPlusNormal"/>
              <w:widowControl/>
              <w:ind w:firstLine="0"/>
              <w:rPr>
                <w:rFonts w:ascii="Times New Roman" w:hAnsi="Times New Roman" w:cs="Times New Roman"/>
                <w:sz w:val="24"/>
                <w:szCs w:val="24"/>
              </w:rPr>
            </w:pPr>
          </w:p>
        </w:tc>
        <w:tc>
          <w:tcPr>
            <w:tcW w:w="2126" w:type="dxa"/>
            <w:vMerge/>
            <w:tcBorders>
              <w:left w:val="single" w:sz="4" w:space="0" w:color="auto"/>
              <w:right w:val="single" w:sz="4" w:space="0" w:color="auto"/>
            </w:tcBorders>
          </w:tcPr>
          <w:p w:rsidR="001A6527" w:rsidRDefault="001A6527" w:rsidP="00646BC5">
            <w:pPr>
              <w:pStyle w:val="ConsPlusNormal"/>
              <w:widowControl/>
              <w:ind w:firstLine="0"/>
              <w:rPr>
                <w:rFonts w:ascii="Times New Roman" w:hAnsi="Times New Roman" w:cs="Times New Roman"/>
                <w:sz w:val="24"/>
                <w:szCs w:val="24"/>
              </w:rPr>
            </w:pPr>
          </w:p>
        </w:tc>
        <w:tc>
          <w:tcPr>
            <w:tcW w:w="2410" w:type="dxa"/>
            <w:vMerge/>
            <w:tcBorders>
              <w:left w:val="single" w:sz="4" w:space="0" w:color="auto"/>
              <w:right w:val="single" w:sz="6" w:space="0" w:color="auto"/>
            </w:tcBorders>
          </w:tcPr>
          <w:p w:rsidR="001A6527" w:rsidRDefault="001A6527" w:rsidP="00646BC5">
            <w:pPr>
              <w:pStyle w:val="ConsPlusNormal"/>
              <w:widowControl/>
              <w:ind w:firstLine="0"/>
              <w:rPr>
                <w:rFonts w:ascii="Times New Roman" w:hAnsi="Times New Roman" w:cs="Times New Roman"/>
                <w:sz w:val="24"/>
                <w:szCs w:val="24"/>
              </w:rPr>
            </w:pPr>
          </w:p>
        </w:tc>
      </w:tr>
      <w:tr w:rsidR="001A6527" w:rsidTr="007773DD">
        <w:trPr>
          <w:cantSplit/>
          <w:trHeight w:val="240"/>
        </w:trPr>
        <w:tc>
          <w:tcPr>
            <w:tcW w:w="2268" w:type="dxa"/>
            <w:vMerge/>
            <w:tcBorders>
              <w:left w:val="single" w:sz="6" w:space="0" w:color="auto"/>
              <w:right w:val="single" w:sz="6" w:space="0" w:color="auto"/>
            </w:tcBorders>
          </w:tcPr>
          <w:p w:rsidR="001A6527" w:rsidRDefault="001A6527" w:rsidP="00646BC5">
            <w:pPr>
              <w:pStyle w:val="ConsPlusNormal"/>
              <w:widowControl/>
              <w:ind w:firstLine="0"/>
              <w:rPr>
                <w:rFonts w:ascii="Times New Roman" w:hAnsi="Times New Roman" w:cs="Times New Roman"/>
                <w:sz w:val="24"/>
                <w:szCs w:val="24"/>
              </w:rPr>
            </w:pPr>
          </w:p>
        </w:tc>
        <w:tc>
          <w:tcPr>
            <w:tcW w:w="1134" w:type="dxa"/>
            <w:vMerge/>
            <w:tcBorders>
              <w:left w:val="single" w:sz="6" w:space="0" w:color="auto"/>
              <w:right w:val="single" w:sz="4" w:space="0" w:color="auto"/>
            </w:tcBorders>
          </w:tcPr>
          <w:p w:rsidR="001A6527" w:rsidRDefault="001A6527" w:rsidP="007773DD">
            <w:pPr>
              <w:pStyle w:val="ConsPlusNormal"/>
              <w:widowControl/>
              <w:ind w:firstLine="0"/>
              <w:rPr>
                <w:rFonts w:ascii="Times New Roman" w:hAnsi="Times New Roman" w:cs="Times New Roman"/>
                <w:sz w:val="24"/>
                <w:szCs w:val="24"/>
              </w:rPr>
            </w:pPr>
          </w:p>
        </w:tc>
        <w:tc>
          <w:tcPr>
            <w:tcW w:w="1279" w:type="dxa"/>
            <w:vMerge/>
            <w:tcBorders>
              <w:left w:val="single" w:sz="4" w:space="0" w:color="auto"/>
              <w:right w:val="single" w:sz="4" w:space="0" w:color="auto"/>
            </w:tcBorders>
          </w:tcPr>
          <w:p w:rsidR="001A6527" w:rsidRDefault="001A6527" w:rsidP="007773DD">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1A6527" w:rsidRDefault="001A6527"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1A6527" w:rsidRDefault="001A6527" w:rsidP="007D22DB">
            <w:pPr>
              <w:pStyle w:val="ConsPlusNormal"/>
              <w:widowControl/>
              <w:ind w:firstLine="0"/>
              <w:rPr>
                <w:rFonts w:ascii="Times New Roman" w:hAnsi="Times New Roman" w:cs="Times New Roman"/>
                <w:sz w:val="24"/>
                <w:szCs w:val="24"/>
              </w:rPr>
            </w:pPr>
          </w:p>
        </w:tc>
        <w:tc>
          <w:tcPr>
            <w:tcW w:w="848" w:type="dxa"/>
            <w:tcBorders>
              <w:top w:val="single" w:sz="6" w:space="0" w:color="auto"/>
              <w:left w:val="single" w:sz="4" w:space="0" w:color="auto"/>
              <w:bottom w:val="single" w:sz="6" w:space="0" w:color="auto"/>
              <w:right w:val="single" w:sz="4" w:space="0" w:color="auto"/>
            </w:tcBorders>
          </w:tcPr>
          <w:p w:rsidR="001A6527" w:rsidRDefault="001A6527"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1A6527" w:rsidRDefault="001A6527"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1A6527" w:rsidRDefault="001A6527"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32" w:type="dxa"/>
            <w:tcBorders>
              <w:top w:val="single" w:sz="6" w:space="0" w:color="auto"/>
              <w:left w:val="single" w:sz="4" w:space="0" w:color="auto"/>
              <w:bottom w:val="single" w:sz="6" w:space="0" w:color="auto"/>
              <w:right w:val="single" w:sz="4" w:space="0" w:color="auto"/>
            </w:tcBorders>
          </w:tcPr>
          <w:p w:rsidR="001A6527" w:rsidRDefault="001A6527"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4" w:space="0" w:color="auto"/>
            </w:tcBorders>
          </w:tcPr>
          <w:p w:rsidR="001A6527" w:rsidRDefault="001A6527" w:rsidP="00646BC5">
            <w:pPr>
              <w:pStyle w:val="ConsPlusNormal"/>
              <w:widowControl/>
              <w:ind w:firstLine="0"/>
              <w:rPr>
                <w:rFonts w:ascii="Times New Roman" w:hAnsi="Times New Roman" w:cs="Times New Roman"/>
                <w:sz w:val="24"/>
                <w:szCs w:val="24"/>
              </w:rPr>
            </w:pPr>
          </w:p>
        </w:tc>
        <w:tc>
          <w:tcPr>
            <w:tcW w:w="2126" w:type="dxa"/>
            <w:vMerge/>
            <w:tcBorders>
              <w:left w:val="single" w:sz="4" w:space="0" w:color="auto"/>
              <w:right w:val="single" w:sz="4" w:space="0" w:color="auto"/>
            </w:tcBorders>
          </w:tcPr>
          <w:p w:rsidR="001A6527" w:rsidRDefault="001A6527" w:rsidP="00646BC5">
            <w:pPr>
              <w:pStyle w:val="ConsPlusNormal"/>
              <w:widowControl/>
              <w:ind w:firstLine="0"/>
              <w:rPr>
                <w:rFonts w:ascii="Times New Roman" w:hAnsi="Times New Roman" w:cs="Times New Roman"/>
                <w:sz w:val="24"/>
                <w:szCs w:val="24"/>
              </w:rPr>
            </w:pPr>
          </w:p>
        </w:tc>
        <w:tc>
          <w:tcPr>
            <w:tcW w:w="2410" w:type="dxa"/>
            <w:vMerge/>
            <w:tcBorders>
              <w:left w:val="single" w:sz="4" w:space="0" w:color="auto"/>
              <w:right w:val="single" w:sz="6" w:space="0" w:color="auto"/>
            </w:tcBorders>
          </w:tcPr>
          <w:p w:rsidR="001A6527" w:rsidRDefault="001A6527" w:rsidP="00646BC5">
            <w:pPr>
              <w:pStyle w:val="ConsPlusNormal"/>
              <w:widowControl/>
              <w:ind w:firstLine="0"/>
              <w:rPr>
                <w:rFonts w:ascii="Times New Roman" w:hAnsi="Times New Roman" w:cs="Times New Roman"/>
                <w:sz w:val="24"/>
                <w:szCs w:val="24"/>
              </w:rPr>
            </w:pPr>
          </w:p>
        </w:tc>
      </w:tr>
      <w:tr w:rsidR="001A6527" w:rsidTr="007773DD">
        <w:trPr>
          <w:cantSplit/>
          <w:trHeight w:val="240"/>
        </w:trPr>
        <w:tc>
          <w:tcPr>
            <w:tcW w:w="2268" w:type="dxa"/>
            <w:vMerge/>
            <w:tcBorders>
              <w:left w:val="single" w:sz="6" w:space="0" w:color="auto"/>
              <w:right w:val="single" w:sz="6" w:space="0" w:color="auto"/>
            </w:tcBorders>
          </w:tcPr>
          <w:p w:rsidR="001A6527" w:rsidRDefault="001A6527" w:rsidP="00646BC5">
            <w:pPr>
              <w:pStyle w:val="ConsPlusNormal"/>
              <w:widowControl/>
              <w:ind w:firstLine="0"/>
              <w:rPr>
                <w:rFonts w:ascii="Times New Roman" w:hAnsi="Times New Roman" w:cs="Times New Roman"/>
                <w:sz w:val="24"/>
                <w:szCs w:val="24"/>
              </w:rPr>
            </w:pPr>
          </w:p>
        </w:tc>
        <w:tc>
          <w:tcPr>
            <w:tcW w:w="1134" w:type="dxa"/>
            <w:vMerge/>
            <w:tcBorders>
              <w:left w:val="single" w:sz="6" w:space="0" w:color="auto"/>
              <w:right w:val="single" w:sz="4" w:space="0" w:color="auto"/>
            </w:tcBorders>
          </w:tcPr>
          <w:p w:rsidR="001A6527" w:rsidRDefault="001A6527" w:rsidP="007773DD">
            <w:pPr>
              <w:pStyle w:val="ConsPlusNormal"/>
              <w:widowControl/>
              <w:ind w:firstLine="0"/>
              <w:rPr>
                <w:rFonts w:ascii="Times New Roman" w:hAnsi="Times New Roman" w:cs="Times New Roman"/>
                <w:sz w:val="24"/>
                <w:szCs w:val="24"/>
              </w:rPr>
            </w:pPr>
          </w:p>
        </w:tc>
        <w:tc>
          <w:tcPr>
            <w:tcW w:w="1279" w:type="dxa"/>
            <w:vMerge/>
            <w:tcBorders>
              <w:left w:val="single" w:sz="4" w:space="0" w:color="auto"/>
              <w:right w:val="single" w:sz="4" w:space="0" w:color="auto"/>
            </w:tcBorders>
          </w:tcPr>
          <w:p w:rsidR="001A6527" w:rsidRDefault="001A6527" w:rsidP="007773DD">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1A6527" w:rsidRDefault="001A6527"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1A6527" w:rsidRDefault="001A6527" w:rsidP="007D22DB">
            <w:pPr>
              <w:pStyle w:val="ConsPlusNormal"/>
              <w:widowControl/>
              <w:ind w:firstLine="0"/>
              <w:rPr>
                <w:rFonts w:ascii="Times New Roman" w:hAnsi="Times New Roman" w:cs="Times New Roman"/>
                <w:sz w:val="24"/>
                <w:szCs w:val="24"/>
              </w:rPr>
            </w:pPr>
          </w:p>
        </w:tc>
        <w:tc>
          <w:tcPr>
            <w:tcW w:w="848" w:type="dxa"/>
            <w:tcBorders>
              <w:top w:val="single" w:sz="6" w:space="0" w:color="auto"/>
              <w:left w:val="single" w:sz="4" w:space="0" w:color="auto"/>
              <w:bottom w:val="single" w:sz="6" w:space="0" w:color="auto"/>
              <w:right w:val="single" w:sz="4" w:space="0" w:color="auto"/>
            </w:tcBorders>
          </w:tcPr>
          <w:p w:rsidR="001A6527" w:rsidRDefault="001A6527"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1A6527" w:rsidRDefault="001A6527"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1A6527" w:rsidRDefault="001A6527"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32" w:type="dxa"/>
            <w:tcBorders>
              <w:top w:val="single" w:sz="6" w:space="0" w:color="auto"/>
              <w:left w:val="single" w:sz="4" w:space="0" w:color="auto"/>
              <w:bottom w:val="single" w:sz="6" w:space="0" w:color="auto"/>
              <w:right w:val="single" w:sz="4" w:space="0" w:color="auto"/>
            </w:tcBorders>
          </w:tcPr>
          <w:p w:rsidR="001A6527" w:rsidRDefault="001A6527"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4" w:space="0" w:color="auto"/>
            </w:tcBorders>
          </w:tcPr>
          <w:p w:rsidR="001A6527" w:rsidRDefault="001A6527" w:rsidP="00646BC5">
            <w:pPr>
              <w:pStyle w:val="ConsPlusNormal"/>
              <w:widowControl/>
              <w:ind w:firstLine="0"/>
              <w:rPr>
                <w:rFonts w:ascii="Times New Roman" w:hAnsi="Times New Roman" w:cs="Times New Roman"/>
                <w:sz w:val="24"/>
                <w:szCs w:val="24"/>
              </w:rPr>
            </w:pPr>
          </w:p>
        </w:tc>
        <w:tc>
          <w:tcPr>
            <w:tcW w:w="2126" w:type="dxa"/>
            <w:vMerge/>
            <w:tcBorders>
              <w:left w:val="single" w:sz="4" w:space="0" w:color="auto"/>
              <w:right w:val="single" w:sz="4" w:space="0" w:color="auto"/>
            </w:tcBorders>
          </w:tcPr>
          <w:p w:rsidR="001A6527" w:rsidRDefault="001A6527" w:rsidP="00646BC5">
            <w:pPr>
              <w:pStyle w:val="ConsPlusNormal"/>
              <w:widowControl/>
              <w:ind w:firstLine="0"/>
              <w:rPr>
                <w:rFonts w:ascii="Times New Roman" w:hAnsi="Times New Roman" w:cs="Times New Roman"/>
                <w:sz w:val="24"/>
                <w:szCs w:val="24"/>
              </w:rPr>
            </w:pPr>
          </w:p>
        </w:tc>
        <w:tc>
          <w:tcPr>
            <w:tcW w:w="2410" w:type="dxa"/>
            <w:vMerge/>
            <w:tcBorders>
              <w:left w:val="single" w:sz="4" w:space="0" w:color="auto"/>
              <w:right w:val="single" w:sz="6" w:space="0" w:color="auto"/>
            </w:tcBorders>
          </w:tcPr>
          <w:p w:rsidR="001A6527" w:rsidRDefault="001A6527" w:rsidP="00646BC5">
            <w:pPr>
              <w:pStyle w:val="ConsPlusNormal"/>
              <w:widowControl/>
              <w:ind w:firstLine="0"/>
              <w:rPr>
                <w:rFonts w:ascii="Times New Roman" w:hAnsi="Times New Roman" w:cs="Times New Roman"/>
                <w:sz w:val="24"/>
                <w:szCs w:val="24"/>
              </w:rPr>
            </w:pPr>
          </w:p>
        </w:tc>
      </w:tr>
      <w:tr w:rsidR="001A6527" w:rsidTr="007773DD">
        <w:trPr>
          <w:cantSplit/>
          <w:trHeight w:val="240"/>
        </w:trPr>
        <w:tc>
          <w:tcPr>
            <w:tcW w:w="2268" w:type="dxa"/>
            <w:vMerge/>
            <w:tcBorders>
              <w:left w:val="single" w:sz="6" w:space="0" w:color="auto"/>
              <w:bottom w:val="single" w:sz="6" w:space="0" w:color="auto"/>
              <w:right w:val="single" w:sz="6" w:space="0" w:color="auto"/>
            </w:tcBorders>
          </w:tcPr>
          <w:p w:rsidR="001A6527" w:rsidRDefault="001A6527" w:rsidP="00646BC5">
            <w:pPr>
              <w:pStyle w:val="ConsPlusNormal"/>
              <w:widowControl/>
              <w:ind w:firstLine="0"/>
              <w:rPr>
                <w:rFonts w:ascii="Times New Roman" w:hAnsi="Times New Roman" w:cs="Times New Roman"/>
                <w:sz w:val="24"/>
                <w:szCs w:val="24"/>
              </w:rPr>
            </w:pPr>
          </w:p>
        </w:tc>
        <w:tc>
          <w:tcPr>
            <w:tcW w:w="1134" w:type="dxa"/>
            <w:vMerge/>
            <w:tcBorders>
              <w:left w:val="single" w:sz="6" w:space="0" w:color="auto"/>
              <w:bottom w:val="single" w:sz="6" w:space="0" w:color="auto"/>
              <w:right w:val="single" w:sz="4" w:space="0" w:color="auto"/>
            </w:tcBorders>
          </w:tcPr>
          <w:p w:rsidR="001A6527" w:rsidRDefault="001A6527" w:rsidP="007773DD">
            <w:pPr>
              <w:pStyle w:val="ConsPlusNormal"/>
              <w:widowControl/>
              <w:ind w:firstLine="0"/>
              <w:rPr>
                <w:rFonts w:ascii="Times New Roman" w:hAnsi="Times New Roman" w:cs="Times New Roman"/>
                <w:sz w:val="24"/>
                <w:szCs w:val="24"/>
              </w:rPr>
            </w:pPr>
          </w:p>
        </w:tc>
        <w:tc>
          <w:tcPr>
            <w:tcW w:w="1279" w:type="dxa"/>
            <w:vMerge/>
            <w:tcBorders>
              <w:left w:val="single" w:sz="4" w:space="0" w:color="auto"/>
              <w:bottom w:val="single" w:sz="6" w:space="0" w:color="auto"/>
              <w:right w:val="single" w:sz="4" w:space="0" w:color="auto"/>
            </w:tcBorders>
          </w:tcPr>
          <w:p w:rsidR="001A6527" w:rsidRDefault="001A6527" w:rsidP="007773DD">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1A6527" w:rsidRDefault="001A6527"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848" w:type="dxa"/>
            <w:tcBorders>
              <w:top w:val="single" w:sz="6" w:space="0" w:color="auto"/>
              <w:left w:val="single" w:sz="4" w:space="0" w:color="auto"/>
              <w:bottom w:val="single" w:sz="6" w:space="0" w:color="auto"/>
              <w:right w:val="single" w:sz="4" w:space="0" w:color="auto"/>
            </w:tcBorders>
          </w:tcPr>
          <w:p w:rsidR="001A6527" w:rsidRDefault="001A6527"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1A6527" w:rsidRDefault="001A6527"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1A6527" w:rsidRDefault="001A6527"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32" w:type="dxa"/>
            <w:tcBorders>
              <w:top w:val="single" w:sz="6" w:space="0" w:color="auto"/>
              <w:left w:val="single" w:sz="4" w:space="0" w:color="auto"/>
              <w:bottom w:val="single" w:sz="6" w:space="0" w:color="auto"/>
              <w:right w:val="single" w:sz="4" w:space="0" w:color="auto"/>
            </w:tcBorders>
          </w:tcPr>
          <w:p w:rsidR="001A6527" w:rsidRDefault="001A6527"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4" w:space="0" w:color="auto"/>
            </w:tcBorders>
          </w:tcPr>
          <w:p w:rsidR="001A6527" w:rsidRDefault="001A6527" w:rsidP="00646BC5">
            <w:pPr>
              <w:pStyle w:val="ConsPlusNormal"/>
              <w:widowControl/>
              <w:ind w:firstLine="0"/>
              <w:rPr>
                <w:rFonts w:ascii="Times New Roman" w:hAnsi="Times New Roman" w:cs="Times New Roman"/>
                <w:sz w:val="24"/>
                <w:szCs w:val="24"/>
              </w:rPr>
            </w:pPr>
          </w:p>
        </w:tc>
        <w:tc>
          <w:tcPr>
            <w:tcW w:w="2126" w:type="dxa"/>
            <w:vMerge/>
            <w:tcBorders>
              <w:left w:val="single" w:sz="4" w:space="0" w:color="auto"/>
              <w:right w:val="single" w:sz="4" w:space="0" w:color="auto"/>
            </w:tcBorders>
          </w:tcPr>
          <w:p w:rsidR="001A6527" w:rsidRDefault="001A6527" w:rsidP="00646BC5">
            <w:pPr>
              <w:pStyle w:val="ConsPlusNormal"/>
              <w:widowControl/>
              <w:ind w:firstLine="0"/>
              <w:rPr>
                <w:rFonts w:ascii="Times New Roman" w:hAnsi="Times New Roman" w:cs="Times New Roman"/>
                <w:sz w:val="24"/>
                <w:szCs w:val="24"/>
              </w:rPr>
            </w:pPr>
          </w:p>
        </w:tc>
        <w:tc>
          <w:tcPr>
            <w:tcW w:w="2410" w:type="dxa"/>
            <w:vMerge/>
            <w:tcBorders>
              <w:left w:val="single" w:sz="4" w:space="0" w:color="auto"/>
              <w:right w:val="single" w:sz="6" w:space="0" w:color="auto"/>
            </w:tcBorders>
          </w:tcPr>
          <w:p w:rsidR="001A6527" w:rsidRDefault="001A6527" w:rsidP="00646BC5">
            <w:pPr>
              <w:pStyle w:val="ConsPlusNormal"/>
              <w:widowControl/>
              <w:ind w:firstLine="0"/>
              <w:rPr>
                <w:rFonts w:ascii="Times New Roman" w:hAnsi="Times New Roman" w:cs="Times New Roman"/>
                <w:sz w:val="24"/>
                <w:szCs w:val="24"/>
              </w:rPr>
            </w:pPr>
          </w:p>
        </w:tc>
      </w:tr>
      <w:tr w:rsidR="001A6527" w:rsidTr="007773DD">
        <w:trPr>
          <w:cantSplit/>
          <w:trHeight w:val="240"/>
        </w:trPr>
        <w:tc>
          <w:tcPr>
            <w:tcW w:w="2268" w:type="dxa"/>
            <w:tcBorders>
              <w:top w:val="single" w:sz="6" w:space="0" w:color="auto"/>
              <w:left w:val="single" w:sz="6" w:space="0" w:color="auto"/>
              <w:bottom w:val="single" w:sz="6" w:space="0" w:color="auto"/>
              <w:right w:val="single" w:sz="6" w:space="0" w:color="auto"/>
            </w:tcBorders>
          </w:tcPr>
          <w:p w:rsidR="001A6527" w:rsidRDefault="001A6527" w:rsidP="00F54A1E">
            <w:pPr>
              <w:pStyle w:val="ConsPlusNormal"/>
              <w:widowControl/>
              <w:ind w:firstLine="0"/>
              <w:rPr>
                <w:rFonts w:ascii="Times New Roman" w:hAnsi="Times New Roman" w:cs="Times New Roman"/>
                <w:b/>
                <w:sz w:val="24"/>
                <w:szCs w:val="24"/>
              </w:rPr>
            </w:pPr>
            <w:r w:rsidRPr="00F54A1E">
              <w:rPr>
                <w:rFonts w:ascii="Times New Roman" w:hAnsi="Times New Roman" w:cs="Times New Roman"/>
                <w:b/>
                <w:sz w:val="24"/>
                <w:szCs w:val="24"/>
              </w:rPr>
              <w:lastRenderedPageBreak/>
              <w:t>Подпрограмма 2</w:t>
            </w:r>
          </w:p>
          <w:p w:rsidR="00DC56E7" w:rsidRDefault="00DC56E7" w:rsidP="00F54A1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«Развитие ресурсного</w:t>
            </w:r>
            <w:r w:rsidR="00685EC1">
              <w:rPr>
                <w:rFonts w:ascii="Times New Roman" w:hAnsi="Times New Roman" w:cs="Times New Roman"/>
                <w:sz w:val="24"/>
                <w:szCs w:val="24"/>
              </w:rPr>
              <w:t xml:space="preserve">, </w:t>
            </w:r>
            <w:r w:rsidR="001A6527">
              <w:rPr>
                <w:rFonts w:ascii="Times New Roman" w:hAnsi="Times New Roman" w:cs="Times New Roman"/>
                <w:sz w:val="24"/>
                <w:szCs w:val="24"/>
              </w:rPr>
              <w:t xml:space="preserve">обеспечения и юридическая поддержка органов местного самоуправления </w:t>
            </w:r>
            <w:proofErr w:type="spellStart"/>
            <w:r w:rsidR="001A6527">
              <w:rPr>
                <w:rFonts w:ascii="Times New Roman" w:hAnsi="Times New Roman" w:cs="Times New Roman"/>
                <w:sz w:val="24"/>
                <w:szCs w:val="24"/>
              </w:rPr>
              <w:t>Большемураш</w:t>
            </w:r>
            <w:proofErr w:type="spellEnd"/>
            <w:r>
              <w:rPr>
                <w:rFonts w:ascii="Times New Roman" w:hAnsi="Times New Roman" w:cs="Times New Roman"/>
                <w:sz w:val="24"/>
                <w:szCs w:val="24"/>
              </w:rPr>
              <w:t>-</w:t>
            </w:r>
          </w:p>
          <w:p w:rsidR="001A6527" w:rsidRDefault="001A6527" w:rsidP="00F54A1E">
            <w:pPr>
              <w:pStyle w:val="ConsPlusNormal"/>
              <w:widowControl/>
              <w:ind w:firstLine="0"/>
              <w:rPr>
                <w:rFonts w:ascii="Times New Roman" w:hAnsi="Times New Roman" w:cs="Times New Roman"/>
                <w:sz w:val="24"/>
                <w:szCs w:val="24"/>
              </w:rPr>
            </w:pPr>
            <w:proofErr w:type="spellStart"/>
            <w:r>
              <w:rPr>
                <w:rFonts w:ascii="Times New Roman" w:hAnsi="Times New Roman" w:cs="Times New Roman"/>
                <w:sz w:val="24"/>
                <w:szCs w:val="24"/>
              </w:rPr>
              <w:t>кинского</w:t>
            </w:r>
            <w:proofErr w:type="spellEnd"/>
            <w:r>
              <w:rPr>
                <w:rFonts w:ascii="Times New Roman" w:hAnsi="Times New Roman" w:cs="Times New Roman"/>
                <w:sz w:val="24"/>
                <w:szCs w:val="24"/>
              </w:rPr>
              <w:t xml:space="preserve"> муниципального района</w:t>
            </w:r>
            <w:r w:rsidR="00DC56E7">
              <w:rPr>
                <w:rFonts w:ascii="Times New Roman" w:hAnsi="Times New Roman" w:cs="Times New Roman"/>
                <w:sz w:val="24"/>
                <w:szCs w:val="24"/>
              </w:rPr>
              <w:t xml:space="preserve"> Нижегородской области на 2015-2017 годы</w:t>
            </w:r>
            <w:r w:rsidRPr="00F54A1E">
              <w:rPr>
                <w:rFonts w:ascii="Times New Roman" w:hAnsi="Times New Roman" w:cs="Times New Roman"/>
                <w:sz w:val="24"/>
                <w:szCs w:val="24"/>
              </w:rPr>
              <w:t>»</w:t>
            </w:r>
          </w:p>
          <w:p w:rsidR="001A6527" w:rsidRPr="00F54A1E" w:rsidRDefault="001A6527" w:rsidP="00F54A1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ВСЕГО:</w:t>
            </w:r>
          </w:p>
        </w:tc>
        <w:tc>
          <w:tcPr>
            <w:tcW w:w="1134" w:type="dxa"/>
            <w:vMerge w:val="restart"/>
            <w:tcBorders>
              <w:top w:val="single" w:sz="6" w:space="0" w:color="auto"/>
              <w:left w:val="single" w:sz="6" w:space="0" w:color="auto"/>
              <w:right w:val="single" w:sz="4" w:space="0" w:color="auto"/>
            </w:tcBorders>
          </w:tcPr>
          <w:p w:rsidR="001A6527" w:rsidRDefault="001A6527" w:rsidP="007773DD">
            <w:pPr>
              <w:spacing w:after="0" w:line="240" w:lineRule="auto"/>
              <w:rPr>
                <w:rFonts w:ascii="Times New Roman" w:hAnsi="Times New Roman"/>
                <w:sz w:val="24"/>
                <w:szCs w:val="24"/>
              </w:rPr>
            </w:pPr>
            <w:r>
              <w:rPr>
                <w:rFonts w:ascii="Times New Roman" w:hAnsi="Times New Roman"/>
                <w:sz w:val="24"/>
                <w:szCs w:val="24"/>
              </w:rPr>
              <w:t>Прочие расходы</w:t>
            </w:r>
          </w:p>
        </w:tc>
        <w:tc>
          <w:tcPr>
            <w:tcW w:w="1279" w:type="dxa"/>
            <w:vMerge w:val="restart"/>
            <w:tcBorders>
              <w:top w:val="single" w:sz="6" w:space="0" w:color="auto"/>
              <w:left w:val="single" w:sz="4" w:space="0" w:color="auto"/>
              <w:right w:val="single" w:sz="4" w:space="0" w:color="auto"/>
            </w:tcBorders>
          </w:tcPr>
          <w:p w:rsidR="001A6527" w:rsidRDefault="001A6527" w:rsidP="007773DD">
            <w:pPr>
              <w:spacing w:after="0" w:line="240" w:lineRule="auto"/>
              <w:rPr>
                <w:rFonts w:ascii="Times New Roman" w:hAnsi="Times New Roman"/>
                <w:sz w:val="24"/>
                <w:szCs w:val="24"/>
              </w:rPr>
            </w:pPr>
            <w:r>
              <w:rPr>
                <w:rFonts w:ascii="Times New Roman" w:hAnsi="Times New Roman"/>
                <w:sz w:val="24"/>
                <w:szCs w:val="24"/>
              </w:rPr>
              <w:t>2015-2017</w:t>
            </w:r>
          </w:p>
        </w:tc>
        <w:tc>
          <w:tcPr>
            <w:tcW w:w="1559" w:type="dxa"/>
            <w:tcBorders>
              <w:top w:val="single" w:sz="6" w:space="0" w:color="auto"/>
              <w:left w:val="single" w:sz="4" w:space="0" w:color="auto"/>
              <w:bottom w:val="single" w:sz="6" w:space="0" w:color="auto"/>
              <w:right w:val="single" w:sz="4" w:space="0" w:color="auto"/>
            </w:tcBorders>
          </w:tcPr>
          <w:p w:rsidR="001A6527" w:rsidRDefault="001A6527" w:rsidP="00646BC5">
            <w:pPr>
              <w:pStyle w:val="ConsPlusNormal"/>
              <w:widowControl/>
              <w:ind w:firstLine="0"/>
              <w:rPr>
                <w:rFonts w:ascii="Times New Roman" w:hAnsi="Times New Roman" w:cs="Times New Roman"/>
                <w:sz w:val="24"/>
                <w:szCs w:val="24"/>
              </w:rPr>
            </w:pPr>
          </w:p>
        </w:tc>
        <w:tc>
          <w:tcPr>
            <w:tcW w:w="848" w:type="dxa"/>
            <w:tcBorders>
              <w:top w:val="single" w:sz="6" w:space="0" w:color="auto"/>
              <w:left w:val="single" w:sz="4" w:space="0" w:color="auto"/>
              <w:bottom w:val="single" w:sz="6" w:space="0" w:color="auto"/>
              <w:right w:val="single" w:sz="4" w:space="0" w:color="auto"/>
            </w:tcBorders>
          </w:tcPr>
          <w:p w:rsidR="001A6527" w:rsidRDefault="001A6527"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5E0678"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2065,4</w:t>
            </w:r>
          </w:p>
        </w:tc>
        <w:tc>
          <w:tcPr>
            <w:tcW w:w="992" w:type="dxa"/>
            <w:tcBorders>
              <w:top w:val="single" w:sz="6" w:space="0" w:color="auto"/>
              <w:left w:val="single" w:sz="4" w:space="0" w:color="auto"/>
              <w:bottom w:val="single" w:sz="6" w:space="0" w:color="auto"/>
              <w:right w:val="single" w:sz="4" w:space="0" w:color="auto"/>
            </w:tcBorders>
          </w:tcPr>
          <w:p w:rsidR="001A6527" w:rsidRDefault="001A6527"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A243B0"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1716,8</w:t>
            </w:r>
          </w:p>
        </w:tc>
        <w:tc>
          <w:tcPr>
            <w:tcW w:w="851" w:type="dxa"/>
            <w:tcBorders>
              <w:top w:val="single" w:sz="6" w:space="0" w:color="auto"/>
              <w:left w:val="single" w:sz="4" w:space="0" w:color="auto"/>
              <w:bottom w:val="single" w:sz="6" w:space="0" w:color="auto"/>
              <w:right w:val="single" w:sz="4" w:space="0" w:color="auto"/>
            </w:tcBorders>
          </w:tcPr>
          <w:p w:rsidR="001A6527" w:rsidRDefault="001A6527"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A243B0"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1698,6</w:t>
            </w:r>
          </w:p>
        </w:tc>
        <w:tc>
          <w:tcPr>
            <w:tcW w:w="832" w:type="dxa"/>
            <w:tcBorders>
              <w:top w:val="single" w:sz="6" w:space="0" w:color="auto"/>
              <w:left w:val="single" w:sz="4" w:space="0" w:color="auto"/>
              <w:bottom w:val="single" w:sz="6" w:space="0" w:color="auto"/>
              <w:right w:val="single" w:sz="4" w:space="0" w:color="auto"/>
            </w:tcBorders>
          </w:tcPr>
          <w:p w:rsidR="001A6527" w:rsidRDefault="001A6527"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0812F6" w:rsidP="007D22DB">
            <w:pPr>
              <w:pStyle w:val="ConsPlusNormal"/>
              <w:widowControl/>
              <w:ind w:firstLine="0"/>
              <w:rPr>
                <w:rFonts w:ascii="Times New Roman" w:hAnsi="Times New Roman" w:cs="Times New Roman"/>
                <w:sz w:val="24"/>
                <w:szCs w:val="24"/>
              </w:rPr>
            </w:pPr>
          </w:p>
          <w:p w:rsidR="000812F6" w:rsidRDefault="00A243B0"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5480,8</w:t>
            </w:r>
          </w:p>
        </w:tc>
        <w:tc>
          <w:tcPr>
            <w:tcW w:w="160" w:type="dxa"/>
            <w:tcBorders>
              <w:top w:val="single" w:sz="6" w:space="0" w:color="auto"/>
              <w:left w:val="single" w:sz="4" w:space="0" w:color="auto"/>
              <w:bottom w:val="single" w:sz="6" w:space="0" w:color="auto"/>
              <w:right w:val="single" w:sz="4" w:space="0" w:color="auto"/>
            </w:tcBorders>
          </w:tcPr>
          <w:p w:rsidR="001A6527" w:rsidRDefault="001A6527" w:rsidP="00646BC5">
            <w:pPr>
              <w:pStyle w:val="ConsPlusNormal"/>
              <w:widowControl/>
              <w:ind w:firstLine="0"/>
              <w:rPr>
                <w:rFonts w:ascii="Times New Roman" w:hAnsi="Times New Roman" w:cs="Times New Roman"/>
                <w:sz w:val="24"/>
                <w:szCs w:val="24"/>
              </w:rPr>
            </w:pPr>
          </w:p>
        </w:tc>
        <w:tc>
          <w:tcPr>
            <w:tcW w:w="2126" w:type="dxa"/>
            <w:vMerge w:val="restart"/>
            <w:tcBorders>
              <w:top w:val="single" w:sz="6" w:space="0" w:color="auto"/>
              <w:left w:val="single" w:sz="4" w:space="0" w:color="auto"/>
              <w:right w:val="single" w:sz="4" w:space="0" w:color="auto"/>
            </w:tcBorders>
          </w:tcPr>
          <w:p w:rsidR="001A6527" w:rsidRDefault="001A6527"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Администрация района</w:t>
            </w:r>
          </w:p>
        </w:tc>
        <w:tc>
          <w:tcPr>
            <w:tcW w:w="2410" w:type="dxa"/>
            <w:vMerge w:val="restart"/>
            <w:tcBorders>
              <w:top w:val="single" w:sz="6" w:space="0" w:color="auto"/>
              <w:left w:val="single" w:sz="4" w:space="0" w:color="auto"/>
              <w:right w:val="single" w:sz="6" w:space="0" w:color="auto"/>
            </w:tcBorders>
          </w:tcPr>
          <w:p w:rsidR="001A6527" w:rsidRDefault="001A6527"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Создание необходимых  условий для деятельности органов местного самоуправления в целях эффективного управления.</w:t>
            </w:r>
          </w:p>
          <w:p w:rsidR="009A428E" w:rsidRDefault="009A428E"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Совершенствование материально-технической базы и улучшение условий труда муниципальных служащих. </w:t>
            </w:r>
          </w:p>
          <w:p w:rsidR="009A428E" w:rsidRDefault="009A428E"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Техническое, информационное оснащение и юридическая поддержка по реализации полномочий органов местного значения.</w:t>
            </w:r>
          </w:p>
        </w:tc>
      </w:tr>
      <w:tr w:rsidR="000812F6" w:rsidTr="000812F6">
        <w:trPr>
          <w:cantSplit/>
          <w:trHeight w:val="240"/>
        </w:trPr>
        <w:tc>
          <w:tcPr>
            <w:tcW w:w="2268" w:type="dxa"/>
            <w:vMerge w:val="restart"/>
            <w:tcBorders>
              <w:top w:val="single" w:sz="6" w:space="0" w:color="auto"/>
              <w:left w:val="single" w:sz="6"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 том числе:</w:t>
            </w:r>
          </w:p>
        </w:tc>
        <w:tc>
          <w:tcPr>
            <w:tcW w:w="1134" w:type="dxa"/>
            <w:vMerge/>
            <w:tcBorders>
              <w:left w:val="single" w:sz="6" w:space="0" w:color="auto"/>
              <w:right w:val="single" w:sz="4" w:space="0" w:color="auto"/>
            </w:tcBorders>
            <w:vAlign w:val="center"/>
          </w:tcPr>
          <w:p w:rsidR="000812F6" w:rsidRDefault="000812F6" w:rsidP="007773DD">
            <w:pPr>
              <w:spacing w:after="0" w:line="240" w:lineRule="auto"/>
              <w:rPr>
                <w:rFonts w:ascii="Times New Roman" w:hAnsi="Times New Roman"/>
                <w:sz w:val="24"/>
                <w:szCs w:val="24"/>
              </w:rPr>
            </w:pPr>
          </w:p>
        </w:tc>
        <w:tc>
          <w:tcPr>
            <w:tcW w:w="1279" w:type="dxa"/>
            <w:vMerge/>
            <w:tcBorders>
              <w:left w:val="single" w:sz="4"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0812F6" w:rsidRDefault="000812F6" w:rsidP="00A272F7">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 бюджет</w:t>
            </w:r>
          </w:p>
        </w:tc>
        <w:tc>
          <w:tcPr>
            <w:tcW w:w="848" w:type="dxa"/>
            <w:tcBorders>
              <w:top w:val="single" w:sz="6" w:space="0" w:color="auto"/>
              <w:left w:val="single" w:sz="4" w:space="0" w:color="auto"/>
              <w:bottom w:val="single" w:sz="6" w:space="0" w:color="auto"/>
              <w:right w:val="single" w:sz="4" w:space="0" w:color="auto"/>
            </w:tcBorders>
          </w:tcPr>
          <w:p w:rsidR="000812F6" w:rsidRDefault="005E0678" w:rsidP="000812F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2065,4</w:t>
            </w:r>
          </w:p>
        </w:tc>
        <w:tc>
          <w:tcPr>
            <w:tcW w:w="992" w:type="dxa"/>
            <w:tcBorders>
              <w:top w:val="single" w:sz="6" w:space="0" w:color="auto"/>
              <w:left w:val="single" w:sz="4" w:space="0" w:color="auto"/>
              <w:bottom w:val="single" w:sz="6" w:space="0" w:color="auto"/>
              <w:right w:val="single" w:sz="4" w:space="0" w:color="auto"/>
            </w:tcBorders>
          </w:tcPr>
          <w:p w:rsidR="000812F6" w:rsidRDefault="00A243B0" w:rsidP="000812F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1716,8</w:t>
            </w:r>
          </w:p>
        </w:tc>
        <w:tc>
          <w:tcPr>
            <w:tcW w:w="851" w:type="dxa"/>
            <w:tcBorders>
              <w:top w:val="single" w:sz="6" w:space="0" w:color="auto"/>
              <w:left w:val="single" w:sz="4" w:space="0" w:color="auto"/>
              <w:bottom w:val="single" w:sz="6" w:space="0" w:color="auto"/>
              <w:right w:val="single" w:sz="4" w:space="0" w:color="auto"/>
            </w:tcBorders>
          </w:tcPr>
          <w:p w:rsidR="000812F6" w:rsidRDefault="00A243B0" w:rsidP="000812F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1698,6</w:t>
            </w:r>
          </w:p>
        </w:tc>
        <w:tc>
          <w:tcPr>
            <w:tcW w:w="832" w:type="dxa"/>
            <w:tcBorders>
              <w:top w:val="single" w:sz="6" w:space="0" w:color="auto"/>
              <w:left w:val="single" w:sz="4" w:space="0" w:color="auto"/>
              <w:bottom w:val="single" w:sz="6" w:space="0" w:color="auto"/>
              <w:right w:val="single" w:sz="4" w:space="0" w:color="auto"/>
            </w:tcBorders>
          </w:tcPr>
          <w:p w:rsidR="000812F6" w:rsidRDefault="00A243B0" w:rsidP="000812F6">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5480,8</w:t>
            </w:r>
          </w:p>
        </w:tc>
        <w:tc>
          <w:tcPr>
            <w:tcW w:w="160"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126" w:type="dxa"/>
            <w:vMerge/>
            <w:tcBorders>
              <w:left w:val="single" w:sz="4"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410" w:type="dxa"/>
            <w:vMerge/>
            <w:tcBorders>
              <w:left w:val="single" w:sz="4"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r>
      <w:tr w:rsidR="000812F6" w:rsidTr="007773DD">
        <w:trPr>
          <w:cantSplit/>
          <w:trHeight w:val="240"/>
        </w:trPr>
        <w:tc>
          <w:tcPr>
            <w:tcW w:w="2268" w:type="dxa"/>
            <w:vMerge/>
            <w:tcBorders>
              <w:left w:val="single" w:sz="6"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1134" w:type="dxa"/>
            <w:vMerge/>
            <w:tcBorders>
              <w:left w:val="single" w:sz="6"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279" w:type="dxa"/>
            <w:vMerge/>
            <w:tcBorders>
              <w:left w:val="single" w:sz="4"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0812F6" w:rsidRDefault="000812F6"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0812F6" w:rsidRDefault="000812F6" w:rsidP="007D22DB">
            <w:pPr>
              <w:pStyle w:val="ConsPlusNormal"/>
              <w:widowControl/>
              <w:ind w:firstLine="0"/>
              <w:rPr>
                <w:rFonts w:ascii="Times New Roman" w:hAnsi="Times New Roman" w:cs="Times New Roman"/>
                <w:sz w:val="24"/>
                <w:szCs w:val="24"/>
              </w:rPr>
            </w:pPr>
          </w:p>
        </w:tc>
        <w:tc>
          <w:tcPr>
            <w:tcW w:w="848"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32"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126" w:type="dxa"/>
            <w:vMerge/>
            <w:tcBorders>
              <w:left w:val="single" w:sz="4"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410" w:type="dxa"/>
            <w:vMerge/>
            <w:tcBorders>
              <w:left w:val="single" w:sz="4"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r>
      <w:tr w:rsidR="000812F6" w:rsidTr="007773DD">
        <w:trPr>
          <w:cantSplit/>
          <w:trHeight w:val="240"/>
        </w:trPr>
        <w:tc>
          <w:tcPr>
            <w:tcW w:w="2268" w:type="dxa"/>
            <w:vMerge/>
            <w:tcBorders>
              <w:left w:val="single" w:sz="6"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1134" w:type="dxa"/>
            <w:vMerge/>
            <w:tcBorders>
              <w:left w:val="single" w:sz="6"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279" w:type="dxa"/>
            <w:vMerge/>
            <w:tcBorders>
              <w:left w:val="single" w:sz="4"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0812F6" w:rsidRDefault="000812F6"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0812F6" w:rsidRDefault="000812F6" w:rsidP="007D22DB">
            <w:pPr>
              <w:pStyle w:val="ConsPlusNormal"/>
              <w:widowControl/>
              <w:ind w:firstLine="0"/>
              <w:rPr>
                <w:rFonts w:ascii="Times New Roman" w:hAnsi="Times New Roman" w:cs="Times New Roman"/>
                <w:sz w:val="24"/>
                <w:szCs w:val="24"/>
              </w:rPr>
            </w:pPr>
          </w:p>
        </w:tc>
        <w:tc>
          <w:tcPr>
            <w:tcW w:w="848"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32"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126" w:type="dxa"/>
            <w:vMerge/>
            <w:tcBorders>
              <w:left w:val="single" w:sz="4"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410" w:type="dxa"/>
            <w:vMerge/>
            <w:tcBorders>
              <w:left w:val="single" w:sz="4"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r>
      <w:tr w:rsidR="000812F6" w:rsidTr="007773DD">
        <w:trPr>
          <w:cantSplit/>
          <w:trHeight w:val="240"/>
        </w:trPr>
        <w:tc>
          <w:tcPr>
            <w:tcW w:w="2268" w:type="dxa"/>
            <w:vMerge/>
            <w:tcBorders>
              <w:left w:val="single" w:sz="6"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1134" w:type="dxa"/>
            <w:vMerge/>
            <w:tcBorders>
              <w:left w:val="single" w:sz="6"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279" w:type="dxa"/>
            <w:vMerge/>
            <w:tcBorders>
              <w:left w:val="single" w:sz="4"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0812F6" w:rsidRDefault="000812F6"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0812F6" w:rsidRDefault="000812F6" w:rsidP="007D22DB">
            <w:pPr>
              <w:pStyle w:val="ConsPlusNormal"/>
              <w:widowControl/>
              <w:ind w:firstLine="0"/>
              <w:rPr>
                <w:rFonts w:ascii="Times New Roman" w:hAnsi="Times New Roman" w:cs="Times New Roman"/>
                <w:sz w:val="24"/>
                <w:szCs w:val="24"/>
              </w:rPr>
            </w:pPr>
          </w:p>
        </w:tc>
        <w:tc>
          <w:tcPr>
            <w:tcW w:w="848"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32"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126" w:type="dxa"/>
            <w:vMerge/>
            <w:tcBorders>
              <w:left w:val="single" w:sz="4"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410" w:type="dxa"/>
            <w:vMerge/>
            <w:tcBorders>
              <w:left w:val="single" w:sz="4"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r>
      <w:tr w:rsidR="000812F6" w:rsidTr="007773DD">
        <w:trPr>
          <w:cantSplit/>
          <w:trHeight w:val="240"/>
        </w:trPr>
        <w:tc>
          <w:tcPr>
            <w:tcW w:w="2268" w:type="dxa"/>
            <w:vMerge/>
            <w:tcBorders>
              <w:left w:val="single" w:sz="6" w:space="0" w:color="auto"/>
              <w:bottom w:val="single" w:sz="6"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1134" w:type="dxa"/>
            <w:vMerge/>
            <w:tcBorders>
              <w:left w:val="single" w:sz="6" w:space="0" w:color="auto"/>
              <w:bottom w:val="single" w:sz="6"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279" w:type="dxa"/>
            <w:vMerge/>
            <w:tcBorders>
              <w:left w:val="single" w:sz="4" w:space="0" w:color="auto"/>
              <w:bottom w:val="single" w:sz="6"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0812F6" w:rsidRDefault="000812F6"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848"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32"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126" w:type="dxa"/>
            <w:vMerge/>
            <w:tcBorders>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410" w:type="dxa"/>
            <w:vMerge/>
            <w:tcBorders>
              <w:left w:val="single" w:sz="4" w:space="0" w:color="auto"/>
              <w:bottom w:val="single" w:sz="6"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r>
      <w:tr w:rsidR="000812F6" w:rsidTr="007773DD">
        <w:trPr>
          <w:cantSplit/>
          <w:trHeight w:val="240"/>
        </w:trPr>
        <w:tc>
          <w:tcPr>
            <w:tcW w:w="2268" w:type="dxa"/>
            <w:tcBorders>
              <w:top w:val="single" w:sz="6" w:space="0" w:color="auto"/>
              <w:left w:val="single" w:sz="6" w:space="0" w:color="auto"/>
              <w:bottom w:val="single" w:sz="6" w:space="0" w:color="auto"/>
              <w:right w:val="single" w:sz="6" w:space="0" w:color="auto"/>
            </w:tcBorders>
          </w:tcPr>
          <w:p w:rsidR="000812F6" w:rsidRPr="00AB221F" w:rsidRDefault="000812F6" w:rsidP="00646BC5">
            <w:pPr>
              <w:pStyle w:val="ConsPlusNormal"/>
              <w:widowControl/>
              <w:ind w:firstLine="0"/>
              <w:rPr>
                <w:rFonts w:ascii="Times New Roman" w:hAnsi="Times New Roman" w:cs="Times New Roman"/>
                <w:b/>
                <w:sz w:val="24"/>
                <w:szCs w:val="24"/>
              </w:rPr>
            </w:pPr>
            <w:r w:rsidRPr="00AB221F">
              <w:rPr>
                <w:rFonts w:ascii="Times New Roman" w:hAnsi="Times New Roman" w:cs="Times New Roman"/>
                <w:b/>
                <w:sz w:val="24"/>
                <w:szCs w:val="24"/>
              </w:rPr>
              <w:lastRenderedPageBreak/>
              <w:t>Подпрограмма 3</w:t>
            </w:r>
          </w:p>
          <w:p w:rsidR="000812F6" w:rsidRDefault="000812F6" w:rsidP="00AB221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 xml:space="preserve">Обеспечение внедрения и развития механизма предупреждения коррупции, выявления и разрешения конфликта интересов в </w:t>
            </w:r>
            <w:proofErr w:type="spellStart"/>
            <w:r>
              <w:rPr>
                <w:rFonts w:ascii="Times New Roman" w:hAnsi="Times New Roman" w:cs="Times New Roman"/>
              </w:rPr>
              <w:t>Большемурашкинс</w:t>
            </w:r>
            <w:proofErr w:type="spellEnd"/>
            <w:r>
              <w:rPr>
                <w:rFonts w:ascii="Times New Roman" w:hAnsi="Times New Roman" w:cs="Times New Roman"/>
              </w:rPr>
              <w:t>-ком муниципальном районе Нижегородской области на 2015-2017 годы»</w:t>
            </w:r>
          </w:p>
          <w:p w:rsidR="000812F6" w:rsidRDefault="000812F6" w:rsidP="00AB221F">
            <w:pPr>
              <w:widowControl w:val="0"/>
              <w:autoSpaceDE w:val="0"/>
              <w:autoSpaceDN w:val="0"/>
              <w:adjustRightInd w:val="0"/>
              <w:spacing w:after="0" w:line="240" w:lineRule="auto"/>
              <w:jc w:val="both"/>
              <w:rPr>
                <w:rFonts w:ascii="Times New Roman" w:hAnsi="Times New Roman" w:cs="Times New Roman"/>
              </w:rPr>
            </w:pPr>
          </w:p>
          <w:p w:rsidR="000812F6" w:rsidRDefault="000812F6" w:rsidP="00AB221F">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ВСЕГО:</w:t>
            </w:r>
          </w:p>
          <w:p w:rsidR="000812F6" w:rsidRDefault="000812F6" w:rsidP="00646BC5">
            <w:pPr>
              <w:pStyle w:val="ConsPlusNormal"/>
              <w:widowControl/>
              <w:ind w:firstLine="0"/>
              <w:rPr>
                <w:rFonts w:ascii="Times New Roman" w:hAnsi="Times New Roman" w:cs="Times New Roman"/>
                <w:sz w:val="24"/>
                <w:szCs w:val="24"/>
              </w:rPr>
            </w:pPr>
          </w:p>
        </w:tc>
        <w:tc>
          <w:tcPr>
            <w:tcW w:w="1134" w:type="dxa"/>
            <w:vMerge w:val="restart"/>
            <w:tcBorders>
              <w:top w:val="single" w:sz="6" w:space="0" w:color="auto"/>
              <w:left w:val="single" w:sz="6" w:space="0" w:color="auto"/>
              <w:right w:val="single" w:sz="4" w:space="0" w:color="auto"/>
            </w:tcBorders>
          </w:tcPr>
          <w:p w:rsidR="000812F6" w:rsidRDefault="000812F6" w:rsidP="007773DD">
            <w:pPr>
              <w:spacing w:after="0" w:line="240" w:lineRule="auto"/>
              <w:rPr>
                <w:rFonts w:ascii="Times New Roman" w:hAnsi="Times New Roman"/>
                <w:sz w:val="24"/>
                <w:szCs w:val="24"/>
              </w:rPr>
            </w:pPr>
            <w:r>
              <w:rPr>
                <w:rFonts w:ascii="Times New Roman" w:hAnsi="Times New Roman"/>
                <w:sz w:val="24"/>
                <w:szCs w:val="24"/>
              </w:rPr>
              <w:t>Прочие расходы</w:t>
            </w:r>
          </w:p>
        </w:tc>
        <w:tc>
          <w:tcPr>
            <w:tcW w:w="1279" w:type="dxa"/>
            <w:vMerge w:val="restart"/>
            <w:tcBorders>
              <w:top w:val="single" w:sz="6" w:space="0" w:color="auto"/>
              <w:left w:val="single" w:sz="4" w:space="0" w:color="auto"/>
              <w:right w:val="single" w:sz="4" w:space="0" w:color="auto"/>
            </w:tcBorders>
          </w:tcPr>
          <w:p w:rsidR="000812F6" w:rsidRDefault="000812F6" w:rsidP="007773DD">
            <w:pPr>
              <w:spacing w:after="0" w:line="240" w:lineRule="auto"/>
              <w:rPr>
                <w:rFonts w:ascii="Times New Roman" w:hAnsi="Times New Roman"/>
                <w:sz w:val="24"/>
                <w:szCs w:val="24"/>
              </w:rPr>
            </w:pPr>
            <w:r>
              <w:rPr>
                <w:rFonts w:ascii="Times New Roman" w:hAnsi="Times New Roman"/>
                <w:sz w:val="24"/>
                <w:szCs w:val="24"/>
              </w:rPr>
              <w:t>2015-2017</w:t>
            </w:r>
          </w:p>
        </w:tc>
        <w:tc>
          <w:tcPr>
            <w:tcW w:w="1559"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848" w:type="dxa"/>
            <w:tcBorders>
              <w:top w:val="single" w:sz="6" w:space="0" w:color="auto"/>
              <w:left w:val="single" w:sz="4" w:space="0" w:color="auto"/>
              <w:bottom w:val="single" w:sz="6" w:space="0" w:color="auto"/>
              <w:right w:val="single" w:sz="4" w:space="0" w:color="auto"/>
            </w:tcBorders>
          </w:tcPr>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32" w:type="dxa"/>
            <w:tcBorders>
              <w:top w:val="single" w:sz="6" w:space="0" w:color="auto"/>
              <w:left w:val="single" w:sz="4" w:space="0" w:color="auto"/>
              <w:bottom w:val="single" w:sz="6" w:space="0" w:color="auto"/>
              <w:right w:val="single" w:sz="4" w:space="0" w:color="auto"/>
            </w:tcBorders>
          </w:tcPr>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p>
          <w:p w:rsidR="000812F6" w:rsidRDefault="000812F6" w:rsidP="0052634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126" w:type="dxa"/>
            <w:vMerge w:val="restart"/>
            <w:tcBorders>
              <w:top w:val="single" w:sz="6" w:space="0" w:color="auto"/>
              <w:left w:val="single" w:sz="4"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района, структурные подразделения администрации</w:t>
            </w:r>
          </w:p>
        </w:tc>
        <w:tc>
          <w:tcPr>
            <w:tcW w:w="2410" w:type="dxa"/>
            <w:vMerge w:val="restart"/>
            <w:tcBorders>
              <w:top w:val="single" w:sz="6" w:space="0" w:color="auto"/>
              <w:left w:val="single" w:sz="4" w:space="0" w:color="auto"/>
              <w:right w:val="single" w:sz="6" w:space="0" w:color="auto"/>
            </w:tcBorders>
          </w:tcPr>
          <w:p w:rsidR="000812F6" w:rsidRDefault="000812F6" w:rsidP="00E5523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Создание эффективной системы противодействия коррупции</w:t>
            </w:r>
          </w:p>
        </w:tc>
      </w:tr>
      <w:tr w:rsidR="000812F6" w:rsidTr="007773DD">
        <w:trPr>
          <w:cantSplit/>
          <w:trHeight w:val="240"/>
        </w:trPr>
        <w:tc>
          <w:tcPr>
            <w:tcW w:w="2268" w:type="dxa"/>
            <w:vMerge w:val="restart"/>
            <w:tcBorders>
              <w:top w:val="single" w:sz="6" w:space="0" w:color="auto"/>
              <w:left w:val="single" w:sz="6"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 том числе:</w:t>
            </w:r>
          </w:p>
        </w:tc>
        <w:tc>
          <w:tcPr>
            <w:tcW w:w="1134" w:type="dxa"/>
            <w:vMerge/>
            <w:tcBorders>
              <w:left w:val="single" w:sz="6" w:space="0" w:color="auto"/>
              <w:right w:val="single" w:sz="4" w:space="0" w:color="auto"/>
            </w:tcBorders>
            <w:vAlign w:val="center"/>
          </w:tcPr>
          <w:p w:rsidR="000812F6" w:rsidRDefault="000812F6" w:rsidP="007773DD">
            <w:pPr>
              <w:spacing w:after="0" w:line="240" w:lineRule="auto"/>
              <w:rPr>
                <w:rFonts w:ascii="Times New Roman" w:hAnsi="Times New Roman"/>
                <w:sz w:val="24"/>
                <w:szCs w:val="24"/>
              </w:rPr>
            </w:pPr>
          </w:p>
        </w:tc>
        <w:tc>
          <w:tcPr>
            <w:tcW w:w="1279" w:type="dxa"/>
            <w:vMerge/>
            <w:tcBorders>
              <w:left w:val="single" w:sz="4"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0812F6" w:rsidRDefault="000812F6"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 бюджет</w:t>
            </w:r>
          </w:p>
          <w:p w:rsidR="000812F6" w:rsidRDefault="000812F6" w:rsidP="007D22DB">
            <w:pPr>
              <w:pStyle w:val="ConsPlusNormal"/>
              <w:widowControl/>
              <w:ind w:firstLine="0"/>
              <w:rPr>
                <w:rFonts w:ascii="Times New Roman" w:hAnsi="Times New Roman" w:cs="Times New Roman"/>
                <w:sz w:val="24"/>
                <w:szCs w:val="24"/>
              </w:rPr>
            </w:pPr>
          </w:p>
        </w:tc>
        <w:tc>
          <w:tcPr>
            <w:tcW w:w="848" w:type="dxa"/>
            <w:tcBorders>
              <w:top w:val="single" w:sz="6" w:space="0" w:color="auto"/>
              <w:left w:val="single" w:sz="4" w:space="0" w:color="auto"/>
              <w:bottom w:val="single" w:sz="6" w:space="0" w:color="auto"/>
              <w:right w:val="single" w:sz="4" w:space="0" w:color="auto"/>
            </w:tcBorders>
          </w:tcPr>
          <w:p w:rsidR="000812F6" w:rsidRDefault="000812F6"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0812F6" w:rsidRDefault="000812F6"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0812F6" w:rsidRDefault="000812F6"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32" w:type="dxa"/>
            <w:tcBorders>
              <w:top w:val="single" w:sz="6" w:space="0" w:color="auto"/>
              <w:left w:val="single" w:sz="4" w:space="0" w:color="auto"/>
              <w:bottom w:val="single" w:sz="6" w:space="0" w:color="auto"/>
              <w:right w:val="single" w:sz="4" w:space="0" w:color="auto"/>
            </w:tcBorders>
          </w:tcPr>
          <w:p w:rsidR="000812F6" w:rsidRDefault="000812F6"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126" w:type="dxa"/>
            <w:vMerge/>
            <w:tcBorders>
              <w:left w:val="single" w:sz="4"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410" w:type="dxa"/>
            <w:vMerge/>
            <w:tcBorders>
              <w:left w:val="single" w:sz="4"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r>
      <w:tr w:rsidR="000812F6" w:rsidTr="007773DD">
        <w:trPr>
          <w:cantSplit/>
          <w:trHeight w:val="240"/>
        </w:trPr>
        <w:tc>
          <w:tcPr>
            <w:tcW w:w="2268" w:type="dxa"/>
            <w:vMerge/>
            <w:tcBorders>
              <w:left w:val="single" w:sz="6"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1134" w:type="dxa"/>
            <w:vMerge/>
            <w:tcBorders>
              <w:left w:val="single" w:sz="6"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279" w:type="dxa"/>
            <w:vMerge/>
            <w:tcBorders>
              <w:left w:val="single" w:sz="4"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0812F6" w:rsidRDefault="000812F6"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0812F6" w:rsidRDefault="000812F6" w:rsidP="007D22DB">
            <w:pPr>
              <w:pStyle w:val="ConsPlusNormal"/>
              <w:widowControl/>
              <w:ind w:firstLine="0"/>
              <w:rPr>
                <w:rFonts w:ascii="Times New Roman" w:hAnsi="Times New Roman" w:cs="Times New Roman"/>
                <w:sz w:val="24"/>
                <w:szCs w:val="24"/>
              </w:rPr>
            </w:pPr>
          </w:p>
        </w:tc>
        <w:tc>
          <w:tcPr>
            <w:tcW w:w="848"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32"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126" w:type="dxa"/>
            <w:vMerge/>
            <w:tcBorders>
              <w:left w:val="single" w:sz="4"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410" w:type="dxa"/>
            <w:vMerge/>
            <w:tcBorders>
              <w:left w:val="single" w:sz="4"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r>
      <w:tr w:rsidR="000812F6" w:rsidTr="007773DD">
        <w:trPr>
          <w:cantSplit/>
          <w:trHeight w:val="240"/>
        </w:trPr>
        <w:tc>
          <w:tcPr>
            <w:tcW w:w="2268" w:type="dxa"/>
            <w:vMerge/>
            <w:tcBorders>
              <w:left w:val="single" w:sz="6"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1134" w:type="dxa"/>
            <w:vMerge/>
            <w:tcBorders>
              <w:left w:val="single" w:sz="6"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279" w:type="dxa"/>
            <w:vMerge/>
            <w:tcBorders>
              <w:left w:val="single" w:sz="4"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0812F6" w:rsidRDefault="000812F6"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0812F6" w:rsidRDefault="000812F6" w:rsidP="007D22DB">
            <w:pPr>
              <w:pStyle w:val="ConsPlusNormal"/>
              <w:widowControl/>
              <w:ind w:firstLine="0"/>
              <w:rPr>
                <w:rFonts w:ascii="Times New Roman" w:hAnsi="Times New Roman" w:cs="Times New Roman"/>
                <w:sz w:val="24"/>
                <w:szCs w:val="24"/>
              </w:rPr>
            </w:pPr>
          </w:p>
        </w:tc>
        <w:tc>
          <w:tcPr>
            <w:tcW w:w="848"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32"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126" w:type="dxa"/>
            <w:vMerge/>
            <w:tcBorders>
              <w:left w:val="single" w:sz="4"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410" w:type="dxa"/>
            <w:vMerge/>
            <w:tcBorders>
              <w:left w:val="single" w:sz="4"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r>
      <w:tr w:rsidR="000812F6" w:rsidTr="007773DD">
        <w:trPr>
          <w:cantSplit/>
          <w:trHeight w:val="240"/>
        </w:trPr>
        <w:tc>
          <w:tcPr>
            <w:tcW w:w="2268" w:type="dxa"/>
            <w:vMerge/>
            <w:tcBorders>
              <w:left w:val="single" w:sz="6"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1134" w:type="dxa"/>
            <w:vMerge/>
            <w:tcBorders>
              <w:left w:val="single" w:sz="6"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279" w:type="dxa"/>
            <w:vMerge/>
            <w:tcBorders>
              <w:left w:val="single" w:sz="4"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0812F6" w:rsidRDefault="000812F6"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0812F6" w:rsidRDefault="000812F6" w:rsidP="007D22DB">
            <w:pPr>
              <w:pStyle w:val="ConsPlusNormal"/>
              <w:widowControl/>
              <w:ind w:firstLine="0"/>
              <w:rPr>
                <w:rFonts w:ascii="Times New Roman" w:hAnsi="Times New Roman" w:cs="Times New Roman"/>
                <w:sz w:val="24"/>
                <w:szCs w:val="24"/>
              </w:rPr>
            </w:pPr>
          </w:p>
        </w:tc>
        <w:tc>
          <w:tcPr>
            <w:tcW w:w="848"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32"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126" w:type="dxa"/>
            <w:vMerge/>
            <w:tcBorders>
              <w:left w:val="single" w:sz="4"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410" w:type="dxa"/>
            <w:vMerge/>
            <w:tcBorders>
              <w:left w:val="single" w:sz="4"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r>
      <w:tr w:rsidR="000812F6" w:rsidTr="007773DD">
        <w:trPr>
          <w:cantSplit/>
          <w:trHeight w:val="240"/>
        </w:trPr>
        <w:tc>
          <w:tcPr>
            <w:tcW w:w="2268" w:type="dxa"/>
            <w:vMerge/>
            <w:tcBorders>
              <w:left w:val="single" w:sz="6" w:space="0" w:color="auto"/>
              <w:bottom w:val="single" w:sz="6"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1134" w:type="dxa"/>
            <w:vMerge/>
            <w:tcBorders>
              <w:left w:val="single" w:sz="6" w:space="0" w:color="auto"/>
              <w:bottom w:val="single" w:sz="6"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279" w:type="dxa"/>
            <w:vMerge/>
            <w:tcBorders>
              <w:left w:val="single" w:sz="4" w:space="0" w:color="auto"/>
              <w:bottom w:val="single" w:sz="6"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0812F6" w:rsidRDefault="000812F6"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848"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32"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126" w:type="dxa"/>
            <w:vMerge/>
            <w:tcBorders>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410" w:type="dxa"/>
            <w:vMerge/>
            <w:tcBorders>
              <w:left w:val="single" w:sz="4" w:space="0" w:color="auto"/>
              <w:bottom w:val="single" w:sz="6"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r>
      <w:tr w:rsidR="000812F6" w:rsidTr="007773DD">
        <w:trPr>
          <w:cantSplit/>
          <w:trHeight w:val="240"/>
        </w:trPr>
        <w:tc>
          <w:tcPr>
            <w:tcW w:w="2268" w:type="dxa"/>
            <w:tcBorders>
              <w:top w:val="single" w:sz="6" w:space="0" w:color="auto"/>
              <w:left w:val="single" w:sz="6" w:space="0" w:color="auto"/>
              <w:bottom w:val="single" w:sz="6" w:space="0" w:color="auto"/>
              <w:right w:val="single" w:sz="6" w:space="0" w:color="auto"/>
            </w:tcBorders>
          </w:tcPr>
          <w:p w:rsidR="000812F6" w:rsidRPr="00671049" w:rsidRDefault="000812F6" w:rsidP="00646BC5">
            <w:pPr>
              <w:pStyle w:val="ConsPlusNormal"/>
              <w:widowControl/>
              <w:ind w:firstLine="0"/>
              <w:rPr>
                <w:rFonts w:ascii="Times New Roman" w:hAnsi="Times New Roman" w:cs="Times New Roman"/>
                <w:b/>
                <w:sz w:val="24"/>
                <w:szCs w:val="24"/>
              </w:rPr>
            </w:pPr>
            <w:r w:rsidRPr="00671049">
              <w:rPr>
                <w:rFonts w:ascii="Times New Roman" w:hAnsi="Times New Roman" w:cs="Times New Roman"/>
                <w:b/>
                <w:sz w:val="24"/>
                <w:szCs w:val="24"/>
              </w:rPr>
              <w:lastRenderedPageBreak/>
              <w:t>Подпрограмма 4</w:t>
            </w:r>
          </w:p>
          <w:p w:rsidR="000812F6" w:rsidRDefault="000812F6" w:rsidP="00671049">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«Предоставление социальных гарантий лицам, замещающим муниципальные должности, должности муниципальной службы и служащим органов местного самоуправления </w:t>
            </w:r>
            <w:proofErr w:type="spellStart"/>
            <w:r>
              <w:rPr>
                <w:rFonts w:ascii="Times New Roman" w:hAnsi="Times New Roman" w:cs="Times New Roman"/>
              </w:rPr>
              <w:t>Большемураш</w:t>
            </w:r>
            <w:proofErr w:type="spellEnd"/>
            <w:r>
              <w:rPr>
                <w:rFonts w:ascii="Times New Roman" w:hAnsi="Times New Roman" w:cs="Times New Roman"/>
              </w:rPr>
              <w:t>-</w:t>
            </w:r>
          </w:p>
          <w:p w:rsidR="000812F6" w:rsidRDefault="000812F6" w:rsidP="00671049">
            <w:pPr>
              <w:widowControl w:val="0"/>
              <w:autoSpaceDE w:val="0"/>
              <w:autoSpaceDN w:val="0"/>
              <w:adjustRightInd w:val="0"/>
              <w:spacing w:after="0" w:line="240" w:lineRule="auto"/>
              <w:jc w:val="both"/>
              <w:rPr>
                <w:rFonts w:ascii="Times New Roman" w:hAnsi="Times New Roman" w:cs="Times New Roman"/>
              </w:rPr>
            </w:pPr>
            <w:proofErr w:type="spellStart"/>
            <w:r>
              <w:rPr>
                <w:rFonts w:ascii="Times New Roman" w:hAnsi="Times New Roman" w:cs="Times New Roman"/>
              </w:rPr>
              <w:t>кинского</w:t>
            </w:r>
            <w:proofErr w:type="spellEnd"/>
            <w:r>
              <w:rPr>
                <w:rFonts w:ascii="Times New Roman" w:hAnsi="Times New Roman" w:cs="Times New Roman"/>
              </w:rPr>
              <w:t xml:space="preserve"> муниципального района Нижегородской области на 2015-2017 годы»</w:t>
            </w:r>
          </w:p>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ВСЕГО:</w:t>
            </w:r>
          </w:p>
          <w:p w:rsidR="000812F6" w:rsidRDefault="000812F6" w:rsidP="00646BC5">
            <w:pPr>
              <w:pStyle w:val="ConsPlusNormal"/>
              <w:widowControl/>
              <w:ind w:firstLine="0"/>
              <w:rPr>
                <w:rFonts w:ascii="Times New Roman" w:hAnsi="Times New Roman" w:cs="Times New Roman"/>
                <w:sz w:val="24"/>
                <w:szCs w:val="24"/>
              </w:rPr>
            </w:pPr>
          </w:p>
        </w:tc>
        <w:tc>
          <w:tcPr>
            <w:tcW w:w="1134" w:type="dxa"/>
            <w:vMerge w:val="restart"/>
            <w:tcBorders>
              <w:top w:val="single" w:sz="6" w:space="0" w:color="auto"/>
              <w:left w:val="single" w:sz="6" w:space="0" w:color="auto"/>
              <w:right w:val="single" w:sz="4" w:space="0" w:color="auto"/>
            </w:tcBorders>
          </w:tcPr>
          <w:p w:rsidR="000812F6" w:rsidRDefault="000812F6" w:rsidP="007773DD">
            <w:pPr>
              <w:spacing w:after="0" w:line="240" w:lineRule="auto"/>
              <w:rPr>
                <w:rFonts w:ascii="Times New Roman" w:hAnsi="Times New Roman"/>
                <w:sz w:val="24"/>
                <w:szCs w:val="24"/>
              </w:rPr>
            </w:pPr>
            <w:r>
              <w:rPr>
                <w:rFonts w:ascii="Times New Roman" w:hAnsi="Times New Roman"/>
                <w:sz w:val="24"/>
                <w:szCs w:val="24"/>
              </w:rPr>
              <w:t>Прочие расходы</w:t>
            </w:r>
          </w:p>
        </w:tc>
        <w:tc>
          <w:tcPr>
            <w:tcW w:w="1279" w:type="dxa"/>
            <w:vMerge w:val="restart"/>
            <w:tcBorders>
              <w:top w:val="single" w:sz="6" w:space="0" w:color="auto"/>
              <w:left w:val="single" w:sz="4" w:space="0" w:color="auto"/>
              <w:right w:val="single" w:sz="4" w:space="0" w:color="auto"/>
            </w:tcBorders>
          </w:tcPr>
          <w:p w:rsidR="000812F6" w:rsidRDefault="000812F6" w:rsidP="007773DD">
            <w:pPr>
              <w:spacing w:after="0" w:line="240" w:lineRule="auto"/>
              <w:rPr>
                <w:rFonts w:ascii="Times New Roman" w:hAnsi="Times New Roman"/>
                <w:sz w:val="24"/>
                <w:szCs w:val="24"/>
              </w:rPr>
            </w:pPr>
            <w:r>
              <w:rPr>
                <w:rFonts w:ascii="Times New Roman" w:hAnsi="Times New Roman"/>
                <w:sz w:val="24"/>
                <w:szCs w:val="24"/>
              </w:rPr>
              <w:t>2015-2017</w:t>
            </w:r>
          </w:p>
        </w:tc>
        <w:tc>
          <w:tcPr>
            <w:tcW w:w="1559"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848" w:type="dxa"/>
            <w:tcBorders>
              <w:top w:val="single" w:sz="6" w:space="0" w:color="auto"/>
              <w:left w:val="single" w:sz="4" w:space="0" w:color="auto"/>
              <w:bottom w:val="single" w:sz="6" w:space="0" w:color="auto"/>
              <w:right w:val="single" w:sz="4" w:space="0" w:color="auto"/>
            </w:tcBorders>
          </w:tcPr>
          <w:p w:rsidR="000812F6" w:rsidRDefault="000812F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Pr="00E814B0" w:rsidRDefault="005E0678" w:rsidP="00526341">
            <w:pPr>
              <w:pStyle w:val="ConsPlusNormal"/>
              <w:widowControl/>
              <w:ind w:firstLine="0"/>
              <w:rPr>
                <w:rFonts w:ascii="Times New Roman" w:hAnsi="Times New Roman" w:cs="Times New Roman"/>
              </w:rPr>
            </w:pPr>
            <w:r>
              <w:rPr>
                <w:rFonts w:ascii="Times New Roman" w:hAnsi="Times New Roman" w:cs="Times New Roman"/>
              </w:rPr>
              <w:t>4042,4</w:t>
            </w:r>
          </w:p>
        </w:tc>
        <w:tc>
          <w:tcPr>
            <w:tcW w:w="992" w:type="dxa"/>
            <w:tcBorders>
              <w:top w:val="single" w:sz="6" w:space="0" w:color="auto"/>
              <w:left w:val="single" w:sz="4" w:space="0" w:color="auto"/>
              <w:bottom w:val="single" w:sz="6" w:space="0" w:color="auto"/>
              <w:right w:val="single" w:sz="4" w:space="0" w:color="auto"/>
            </w:tcBorders>
          </w:tcPr>
          <w:p w:rsidR="000812F6" w:rsidRDefault="000812F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Pr="00E814B0" w:rsidRDefault="00A243B0" w:rsidP="00526341">
            <w:pPr>
              <w:pStyle w:val="ConsPlusNormal"/>
              <w:widowControl/>
              <w:ind w:firstLine="0"/>
              <w:rPr>
                <w:rFonts w:ascii="Times New Roman" w:hAnsi="Times New Roman" w:cs="Times New Roman"/>
              </w:rPr>
            </w:pPr>
            <w:r>
              <w:rPr>
                <w:rFonts w:ascii="Times New Roman" w:hAnsi="Times New Roman" w:cs="Times New Roman"/>
              </w:rPr>
              <w:t>4681,7</w:t>
            </w:r>
          </w:p>
        </w:tc>
        <w:tc>
          <w:tcPr>
            <w:tcW w:w="851" w:type="dxa"/>
            <w:tcBorders>
              <w:top w:val="single" w:sz="6" w:space="0" w:color="auto"/>
              <w:left w:val="single" w:sz="4" w:space="0" w:color="auto"/>
              <w:bottom w:val="single" w:sz="6" w:space="0" w:color="auto"/>
              <w:right w:val="single" w:sz="4" w:space="0" w:color="auto"/>
            </w:tcBorders>
          </w:tcPr>
          <w:p w:rsidR="000812F6" w:rsidRDefault="000812F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Pr="00E814B0" w:rsidRDefault="00A243B0" w:rsidP="00526341">
            <w:pPr>
              <w:pStyle w:val="ConsPlusNormal"/>
              <w:widowControl/>
              <w:ind w:firstLine="0"/>
              <w:rPr>
                <w:rFonts w:ascii="Times New Roman" w:hAnsi="Times New Roman" w:cs="Times New Roman"/>
              </w:rPr>
            </w:pPr>
            <w:r>
              <w:rPr>
                <w:rFonts w:ascii="Times New Roman" w:hAnsi="Times New Roman" w:cs="Times New Roman"/>
              </w:rPr>
              <w:t>4669,0</w:t>
            </w:r>
          </w:p>
        </w:tc>
        <w:tc>
          <w:tcPr>
            <w:tcW w:w="832" w:type="dxa"/>
            <w:tcBorders>
              <w:top w:val="single" w:sz="6" w:space="0" w:color="auto"/>
              <w:left w:val="single" w:sz="4" w:space="0" w:color="auto"/>
              <w:bottom w:val="single" w:sz="6" w:space="0" w:color="auto"/>
              <w:right w:val="single" w:sz="4" w:space="0" w:color="auto"/>
            </w:tcBorders>
          </w:tcPr>
          <w:p w:rsidR="000812F6" w:rsidRDefault="000812F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Default="00684AD6" w:rsidP="00526341">
            <w:pPr>
              <w:pStyle w:val="ConsPlusNormal"/>
              <w:widowControl/>
              <w:ind w:firstLine="0"/>
              <w:rPr>
                <w:rFonts w:ascii="Times New Roman" w:hAnsi="Times New Roman" w:cs="Times New Roman"/>
              </w:rPr>
            </w:pPr>
          </w:p>
          <w:p w:rsidR="00684AD6" w:rsidRPr="00E814B0" w:rsidRDefault="00A243B0" w:rsidP="00526341">
            <w:pPr>
              <w:pStyle w:val="ConsPlusNormal"/>
              <w:widowControl/>
              <w:ind w:firstLine="0"/>
              <w:rPr>
                <w:rFonts w:ascii="Times New Roman" w:hAnsi="Times New Roman" w:cs="Times New Roman"/>
              </w:rPr>
            </w:pPr>
            <w:r>
              <w:rPr>
                <w:rFonts w:ascii="Times New Roman" w:hAnsi="Times New Roman" w:cs="Times New Roman"/>
              </w:rPr>
              <w:t>13393,1</w:t>
            </w:r>
          </w:p>
        </w:tc>
        <w:tc>
          <w:tcPr>
            <w:tcW w:w="160"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126" w:type="dxa"/>
            <w:vMerge w:val="restart"/>
            <w:tcBorders>
              <w:top w:val="single" w:sz="6" w:space="0" w:color="auto"/>
              <w:left w:val="single" w:sz="4"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района, структурные подразделения администрации</w:t>
            </w:r>
          </w:p>
        </w:tc>
        <w:tc>
          <w:tcPr>
            <w:tcW w:w="2410" w:type="dxa"/>
            <w:vMerge w:val="restart"/>
            <w:tcBorders>
              <w:top w:val="single" w:sz="6" w:space="0" w:color="auto"/>
              <w:left w:val="single" w:sz="4"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Предоставление  гарантий, </w:t>
            </w:r>
            <w:proofErr w:type="gramStart"/>
            <w:r>
              <w:rPr>
                <w:rFonts w:ascii="Times New Roman" w:hAnsi="Times New Roman" w:cs="Times New Roman"/>
                <w:sz w:val="24"/>
                <w:szCs w:val="24"/>
              </w:rPr>
              <w:t>лицам</w:t>
            </w:r>
            <w:proofErr w:type="gramEnd"/>
            <w:r>
              <w:rPr>
                <w:rFonts w:ascii="Times New Roman" w:hAnsi="Times New Roman" w:cs="Times New Roman"/>
                <w:sz w:val="24"/>
                <w:szCs w:val="24"/>
              </w:rPr>
              <w:t xml:space="preserve"> замещающим муниципальные должности и должности муниципальной службы в соответствии с законодательством о муниципальной службе</w:t>
            </w:r>
          </w:p>
        </w:tc>
      </w:tr>
      <w:tr w:rsidR="000812F6" w:rsidTr="007773DD">
        <w:trPr>
          <w:cantSplit/>
          <w:trHeight w:val="240"/>
        </w:trPr>
        <w:tc>
          <w:tcPr>
            <w:tcW w:w="2268" w:type="dxa"/>
            <w:vMerge w:val="restart"/>
            <w:tcBorders>
              <w:top w:val="single" w:sz="6" w:space="0" w:color="auto"/>
              <w:left w:val="single" w:sz="6"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 том числе:</w:t>
            </w:r>
          </w:p>
        </w:tc>
        <w:tc>
          <w:tcPr>
            <w:tcW w:w="1134" w:type="dxa"/>
            <w:vMerge/>
            <w:tcBorders>
              <w:left w:val="single" w:sz="6" w:space="0" w:color="auto"/>
              <w:right w:val="single" w:sz="4" w:space="0" w:color="auto"/>
            </w:tcBorders>
            <w:vAlign w:val="center"/>
          </w:tcPr>
          <w:p w:rsidR="000812F6" w:rsidRDefault="000812F6" w:rsidP="007773DD">
            <w:pPr>
              <w:spacing w:after="0" w:line="240" w:lineRule="auto"/>
              <w:rPr>
                <w:rFonts w:ascii="Times New Roman" w:hAnsi="Times New Roman"/>
                <w:sz w:val="24"/>
                <w:szCs w:val="24"/>
              </w:rPr>
            </w:pPr>
          </w:p>
        </w:tc>
        <w:tc>
          <w:tcPr>
            <w:tcW w:w="1279" w:type="dxa"/>
            <w:vMerge/>
            <w:tcBorders>
              <w:left w:val="single" w:sz="4"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0812F6" w:rsidRDefault="000812F6" w:rsidP="0028706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 бюджет</w:t>
            </w:r>
          </w:p>
        </w:tc>
        <w:tc>
          <w:tcPr>
            <w:tcW w:w="848" w:type="dxa"/>
            <w:tcBorders>
              <w:top w:val="single" w:sz="6" w:space="0" w:color="auto"/>
              <w:left w:val="single" w:sz="4" w:space="0" w:color="auto"/>
              <w:bottom w:val="single" w:sz="6" w:space="0" w:color="auto"/>
              <w:right w:val="single" w:sz="4" w:space="0" w:color="auto"/>
            </w:tcBorders>
          </w:tcPr>
          <w:p w:rsidR="000812F6" w:rsidRPr="00E814B0" w:rsidRDefault="005E0678" w:rsidP="007D22DB">
            <w:pPr>
              <w:pStyle w:val="ConsPlusNormal"/>
              <w:widowControl/>
              <w:ind w:firstLine="0"/>
              <w:rPr>
                <w:rFonts w:ascii="Times New Roman" w:hAnsi="Times New Roman" w:cs="Times New Roman"/>
              </w:rPr>
            </w:pPr>
            <w:r>
              <w:rPr>
                <w:rFonts w:ascii="Times New Roman" w:hAnsi="Times New Roman" w:cs="Times New Roman"/>
              </w:rPr>
              <w:t>4042,4</w:t>
            </w:r>
          </w:p>
        </w:tc>
        <w:tc>
          <w:tcPr>
            <w:tcW w:w="992" w:type="dxa"/>
            <w:tcBorders>
              <w:top w:val="single" w:sz="6" w:space="0" w:color="auto"/>
              <w:left w:val="single" w:sz="4" w:space="0" w:color="auto"/>
              <w:bottom w:val="single" w:sz="6" w:space="0" w:color="auto"/>
              <w:right w:val="single" w:sz="4" w:space="0" w:color="auto"/>
            </w:tcBorders>
          </w:tcPr>
          <w:p w:rsidR="000812F6" w:rsidRPr="00E814B0" w:rsidRDefault="00A243B0" w:rsidP="007D22DB">
            <w:pPr>
              <w:pStyle w:val="ConsPlusNormal"/>
              <w:widowControl/>
              <w:ind w:firstLine="0"/>
              <w:rPr>
                <w:rFonts w:ascii="Times New Roman" w:hAnsi="Times New Roman" w:cs="Times New Roman"/>
              </w:rPr>
            </w:pPr>
            <w:r>
              <w:rPr>
                <w:rFonts w:ascii="Times New Roman" w:hAnsi="Times New Roman" w:cs="Times New Roman"/>
              </w:rPr>
              <w:t>4681,7</w:t>
            </w:r>
          </w:p>
        </w:tc>
        <w:tc>
          <w:tcPr>
            <w:tcW w:w="851" w:type="dxa"/>
            <w:tcBorders>
              <w:top w:val="single" w:sz="6" w:space="0" w:color="auto"/>
              <w:left w:val="single" w:sz="4" w:space="0" w:color="auto"/>
              <w:bottom w:val="single" w:sz="6" w:space="0" w:color="auto"/>
              <w:right w:val="single" w:sz="4" w:space="0" w:color="auto"/>
            </w:tcBorders>
          </w:tcPr>
          <w:p w:rsidR="000812F6" w:rsidRPr="00E814B0" w:rsidRDefault="00A243B0" w:rsidP="007D22DB">
            <w:pPr>
              <w:pStyle w:val="ConsPlusNormal"/>
              <w:widowControl/>
              <w:ind w:firstLine="0"/>
              <w:rPr>
                <w:rFonts w:ascii="Times New Roman" w:hAnsi="Times New Roman" w:cs="Times New Roman"/>
              </w:rPr>
            </w:pPr>
            <w:r>
              <w:rPr>
                <w:rFonts w:ascii="Times New Roman" w:hAnsi="Times New Roman" w:cs="Times New Roman"/>
              </w:rPr>
              <w:t>4669,0</w:t>
            </w:r>
          </w:p>
        </w:tc>
        <w:tc>
          <w:tcPr>
            <w:tcW w:w="832" w:type="dxa"/>
            <w:tcBorders>
              <w:top w:val="single" w:sz="6" w:space="0" w:color="auto"/>
              <w:left w:val="single" w:sz="4" w:space="0" w:color="auto"/>
              <w:bottom w:val="single" w:sz="6" w:space="0" w:color="auto"/>
              <w:right w:val="single" w:sz="4" w:space="0" w:color="auto"/>
            </w:tcBorders>
          </w:tcPr>
          <w:p w:rsidR="000812F6" w:rsidRPr="00E814B0" w:rsidRDefault="00A243B0" w:rsidP="007D22DB">
            <w:pPr>
              <w:pStyle w:val="ConsPlusNormal"/>
              <w:widowControl/>
              <w:ind w:firstLine="0"/>
              <w:rPr>
                <w:rFonts w:ascii="Times New Roman" w:hAnsi="Times New Roman" w:cs="Times New Roman"/>
              </w:rPr>
            </w:pPr>
            <w:r>
              <w:rPr>
                <w:rFonts w:ascii="Times New Roman" w:hAnsi="Times New Roman" w:cs="Times New Roman"/>
              </w:rPr>
              <w:t>13393,1</w:t>
            </w:r>
          </w:p>
        </w:tc>
        <w:tc>
          <w:tcPr>
            <w:tcW w:w="160"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126" w:type="dxa"/>
            <w:vMerge/>
            <w:tcBorders>
              <w:left w:val="single" w:sz="4"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410" w:type="dxa"/>
            <w:vMerge/>
            <w:tcBorders>
              <w:left w:val="single" w:sz="4"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r>
      <w:tr w:rsidR="000812F6" w:rsidTr="007773DD">
        <w:trPr>
          <w:cantSplit/>
          <w:trHeight w:val="240"/>
        </w:trPr>
        <w:tc>
          <w:tcPr>
            <w:tcW w:w="2268" w:type="dxa"/>
            <w:vMerge/>
            <w:tcBorders>
              <w:left w:val="single" w:sz="6"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1134" w:type="dxa"/>
            <w:vMerge/>
            <w:tcBorders>
              <w:left w:val="single" w:sz="6"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279" w:type="dxa"/>
            <w:vMerge/>
            <w:tcBorders>
              <w:left w:val="single" w:sz="4"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0812F6" w:rsidRDefault="000812F6"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0812F6" w:rsidRDefault="000812F6" w:rsidP="007D22DB">
            <w:pPr>
              <w:pStyle w:val="ConsPlusNormal"/>
              <w:widowControl/>
              <w:ind w:firstLine="0"/>
              <w:rPr>
                <w:rFonts w:ascii="Times New Roman" w:hAnsi="Times New Roman" w:cs="Times New Roman"/>
                <w:sz w:val="24"/>
                <w:szCs w:val="24"/>
              </w:rPr>
            </w:pPr>
          </w:p>
        </w:tc>
        <w:tc>
          <w:tcPr>
            <w:tcW w:w="848"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32"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126" w:type="dxa"/>
            <w:vMerge/>
            <w:tcBorders>
              <w:left w:val="single" w:sz="4"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410" w:type="dxa"/>
            <w:vMerge/>
            <w:tcBorders>
              <w:left w:val="single" w:sz="4"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r>
      <w:tr w:rsidR="000812F6" w:rsidTr="007773DD">
        <w:trPr>
          <w:cantSplit/>
          <w:trHeight w:val="240"/>
        </w:trPr>
        <w:tc>
          <w:tcPr>
            <w:tcW w:w="2268" w:type="dxa"/>
            <w:vMerge/>
            <w:tcBorders>
              <w:left w:val="single" w:sz="6"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1134" w:type="dxa"/>
            <w:vMerge/>
            <w:tcBorders>
              <w:left w:val="single" w:sz="6"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279" w:type="dxa"/>
            <w:vMerge/>
            <w:tcBorders>
              <w:left w:val="single" w:sz="4"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0812F6" w:rsidRDefault="000812F6"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0812F6" w:rsidRDefault="000812F6" w:rsidP="007D22DB">
            <w:pPr>
              <w:pStyle w:val="ConsPlusNormal"/>
              <w:widowControl/>
              <w:ind w:firstLine="0"/>
              <w:rPr>
                <w:rFonts w:ascii="Times New Roman" w:hAnsi="Times New Roman" w:cs="Times New Roman"/>
                <w:sz w:val="24"/>
                <w:szCs w:val="24"/>
              </w:rPr>
            </w:pPr>
          </w:p>
        </w:tc>
        <w:tc>
          <w:tcPr>
            <w:tcW w:w="848"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32"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126" w:type="dxa"/>
            <w:vMerge/>
            <w:tcBorders>
              <w:left w:val="single" w:sz="4"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410" w:type="dxa"/>
            <w:vMerge/>
            <w:tcBorders>
              <w:left w:val="single" w:sz="4"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r>
      <w:tr w:rsidR="000812F6" w:rsidTr="007773DD">
        <w:trPr>
          <w:cantSplit/>
          <w:trHeight w:val="240"/>
        </w:trPr>
        <w:tc>
          <w:tcPr>
            <w:tcW w:w="2268" w:type="dxa"/>
            <w:vMerge/>
            <w:tcBorders>
              <w:left w:val="single" w:sz="6"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1134" w:type="dxa"/>
            <w:vMerge/>
            <w:tcBorders>
              <w:left w:val="single" w:sz="6"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279" w:type="dxa"/>
            <w:vMerge/>
            <w:tcBorders>
              <w:left w:val="single" w:sz="4"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0812F6" w:rsidRDefault="000812F6"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0812F6" w:rsidRDefault="000812F6" w:rsidP="007D22DB">
            <w:pPr>
              <w:pStyle w:val="ConsPlusNormal"/>
              <w:widowControl/>
              <w:ind w:firstLine="0"/>
              <w:rPr>
                <w:rFonts w:ascii="Times New Roman" w:hAnsi="Times New Roman" w:cs="Times New Roman"/>
                <w:sz w:val="24"/>
                <w:szCs w:val="24"/>
              </w:rPr>
            </w:pPr>
          </w:p>
        </w:tc>
        <w:tc>
          <w:tcPr>
            <w:tcW w:w="848"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32"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126" w:type="dxa"/>
            <w:vMerge/>
            <w:tcBorders>
              <w:left w:val="single" w:sz="4"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410" w:type="dxa"/>
            <w:vMerge/>
            <w:tcBorders>
              <w:left w:val="single" w:sz="4"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r>
      <w:tr w:rsidR="000812F6" w:rsidTr="007773DD">
        <w:trPr>
          <w:cantSplit/>
          <w:trHeight w:val="240"/>
        </w:trPr>
        <w:tc>
          <w:tcPr>
            <w:tcW w:w="2268" w:type="dxa"/>
            <w:vMerge/>
            <w:tcBorders>
              <w:left w:val="single" w:sz="6" w:space="0" w:color="auto"/>
              <w:bottom w:val="single" w:sz="6"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1134" w:type="dxa"/>
            <w:vMerge/>
            <w:tcBorders>
              <w:left w:val="single" w:sz="6" w:space="0" w:color="auto"/>
              <w:bottom w:val="single" w:sz="6"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279" w:type="dxa"/>
            <w:vMerge/>
            <w:tcBorders>
              <w:left w:val="single" w:sz="4" w:space="0" w:color="auto"/>
              <w:bottom w:val="single" w:sz="6" w:space="0" w:color="auto"/>
              <w:right w:val="single" w:sz="4" w:space="0" w:color="auto"/>
            </w:tcBorders>
          </w:tcPr>
          <w:p w:rsidR="000812F6" w:rsidRDefault="000812F6" w:rsidP="007773DD">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0812F6" w:rsidRDefault="000812F6"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848" w:type="dxa"/>
            <w:tcBorders>
              <w:top w:val="single" w:sz="6" w:space="0" w:color="auto"/>
              <w:left w:val="single" w:sz="4" w:space="0" w:color="auto"/>
              <w:bottom w:val="single" w:sz="6" w:space="0" w:color="auto"/>
              <w:right w:val="single" w:sz="4" w:space="0" w:color="auto"/>
            </w:tcBorders>
          </w:tcPr>
          <w:p w:rsidR="000812F6" w:rsidRDefault="005E0678"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6" w:space="0" w:color="auto"/>
              <w:left w:val="single" w:sz="4" w:space="0" w:color="auto"/>
              <w:bottom w:val="single" w:sz="6" w:space="0" w:color="auto"/>
              <w:right w:val="single" w:sz="4" w:space="0" w:color="auto"/>
            </w:tcBorders>
          </w:tcPr>
          <w:p w:rsidR="000812F6" w:rsidRDefault="00A243B0"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4" w:space="0" w:color="auto"/>
            </w:tcBorders>
          </w:tcPr>
          <w:p w:rsidR="000812F6" w:rsidRDefault="00A243B0"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32" w:type="dxa"/>
            <w:tcBorders>
              <w:top w:val="single" w:sz="6" w:space="0" w:color="auto"/>
              <w:left w:val="single" w:sz="4" w:space="0" w:color="auto"/>
              <w:bottom w:val="single" w:sz="6" w:space="0" w:color="auto"/>
              <w:right w:val="single" w:sz="4" w:space="0" w:color="auto"/>
            </w:tcBorders>
          </w:tcPr>
          <w:p w:rsidR="000812F6" w:rsidRDefault="00A243B0"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126" w:type="dxa"/>
            <w:vMerge/>
            <w:tcBorders>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410" w:type="dxa"/>
            <w:vMerge/>
            <w:tcBorders>
              <w:left w:val="single" w:sz="4" w:space="0" w:color="auto"/>
              <w:bottom w:val="single" w:sz="6" w:space="0" w:color="auto"/>
              <w:right w:val="single" w:sz="6" w:space="0" w:color="auto"/>
            </w:tcBorders>
          </w:tcPr>
          <w:p w:rsidR="000812F6" w:rsidRDefault="000812F6" w:rsidP="00646BC5">
            <w:pPr>
              <w:pStyle w:val="ConsPlusNormal"/>
              <w:widowControl/>
              <w:ind w:firstLine="0"/>
              <w:rPr>
                <w:rFonts w:ascii="Times New Roman" w:hAnsi="Times New Roman" w:cs="Times New Roman"/>
                <w:sz w:val="24"/>
                <w:szCs w:val="24"/>
              </w:rPr>
            </w:pPr>
          </w:p>
        </w:tc>
      </w:tr>
      <w:tr w:rsidR="000812F6" w:rsidTr="00526341">
        <w:trPr>
          <w:cantSplit/>
          <w:trHeight w:val="240"/>
        </w:trPr>
        <w:tc>
          <w:tcPr>
            <w:tcW w:w="2268" w:type="dxa"/>
            <w:tcBorders>
              <w:top w:val="single" w:sz="6" w:space="0" w:color="auto"/>
              <w:left w:val="single" w:sz="6" w:space="0" w:color="auto"/>
              <w:bottom w:val="single" w:sz="6" w:space="0" w:color="auto"/>
              <w:right w:val="single" w:sz="6" w:space="0" w:color="auto"/>
            </w:tcBorders>
          </w:tcPr>
          <w:p w:rsidR="000812F6" w:rsidRDefault="000812F6" w:rsidP="00646BC5">
            <w:pPr>
              <w:pStyle w:val="ConsPlusNormal"/>
              <w:widowControl/>
              <w:ind w:firstLine="0"/>
              <w:rPr>
                <w:rFonts w:ascii="Times New Roman" w:hAnsi="Times New Roman" w:cs="Times New Roman"/>
                <w:b/>
                <w:sz w:val="24"/>
                <w:szCs w:val="24"/>
              </w:rPr>
            </w:pPr>
            <w:r w:rsidRPr="00DC6BFD">
              <w:rPr>
                <w:rFonts w:ascii="Times New Roman" w:hAnsi="Times New Roman" w:cs="Times New Roman"/>
                <w:b/>
                <w:sz w:val="24"/>
                <w:szCs w:val="24"/>
              </w:rPr>
              <w:lastRenderedPageBreak/>
              <w:t>Подпрограмма 5</w:t>
            </w:r>
          </w:p>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«Обеспечение реализации муниципальной программы Повышение эффективности муниципального правления </w:t>
            </w:r>
            <w:proofErr w:type="spellStart"/>
            <w:r>
              <w:rPr>
                <w:rFonts w:ascii="Times New Roman" w:hAnsi="Times New Roman" w:cs="Times New Roman"/>
                <w:sz w:val="24"/>
                <w:szCs w:val="24"/>
              </w:rPr>
              <w:t>Большемурашкин</w:t>
            </w:r>
            <w:proofErr w:type="spellEnd"/>
            <w:r>
              <w:rPr>
                <w:rFonts w:ascii="Times New Roman" w:hAnsi="Times New Roman" w:cs="Times New Roman"/>
                <w:sz w:val="24"/>
                <w:szCs w:val="24"/>
              </w:rPr>
              <w:t>-</w:t>
            </w:r>
          </w:p>
          <w:p w:rsidR="000812F6" w:rsidRDefault="000812F6" w:rsidP="00646BC5">
            <w:pPr>
              <w:pStyle w:val="ConsPlusNormal"/>
              <w:widowControl/>
              <w:ind w:firstLine="0"/>
              <w:rPr>
                <w:rFonts w:ascii="Times New Roman" w:hAnsi="Times New Roman" w:cs="Times New Roman"/>
                <w:sz w:val="24"/>
                <w:szCs w:val="24"/>
              </w:rPr>
            </w:pPr>
            <w:proofErr w:type="spellStart"/>
            <w:r>
              <w:rPr>
                <w:rFonts w:ascii="Times New Roman" w:hAnsi="Times New Roman" w:cs="Times New Roman"/>
                <w:sz w:val="24"/>
                <w:szCs w:val="24"/>
              </w:rPr>
              <w:t>ского</w:t>
            </w:r>
            <w:proofErr w:type="spellEnd"/>
            <w:r>
              <w:rPr>
                <w:rFonts w:ascii="Times New Roman" w:hAnsi="Times New Roman" w:cs="Times New Roman"/>
                <w:sz w:val="24"/>
                <w:szCs w:val="24"/>
              </w:rPr>
              <w:t xml:space="preserve"> муниципального района Нижегородской области на 2015-2017 годы»»</w:t>
            </w:r>
          </w:p>
          <w:p w:rsidR="000812F6" w:rsidRPr="00DC6BFD"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ВСЕГО:</w:t>
            </w:r>
          </w:p>
        </w:tc>
        <w:tc>
          <w:tcPr>
            <w:tcW w:w="1134" w:type="dxa"/>
            <w:tcBorders>
              <w:top w:val="single" w:sz="6" w:space="0" w:color="auto"/>
              <w:left w:val="single" w:sz="6"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1279"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0812F6" w:rsidRDefault="000812F6" w:rsidP="007D22DB">
            <w:pPr>
              <w:pStyle w:val="ConsPlusNormal"/>
              <w:widowControl/>
              <w:ind w:firstLine="0"/>
              <w:rPr>
                <w:rFonts w:ascii="Times New Roman" w:hAnsi="Times New Roman" w:cs="Times New Roman"/>
                <w:sz w:val="24"/>
                <w:szCs w:val="24"/>
              </w:rPr>
            </w:pPr>
          </w:p>
        </w:tc>
        <w:tc>
          <w:tcPr>
            <w:tcW w:w="848" w:type="dxa"/>
            <w:tcBorders>
              <w:top w:val="single" w:sz="6" w:space="0" w:color="auto"/>
              <w:left w:val="single" w:sz="4" w:space="0" w:color="auto"/>
              <w:bottom w:val="single" w:sz="6" w:space="0" w:color="auto"/>
              <w:right w:val="single" w:sz="4" w:space="0" w:color="auto"/>
            </w:tcBorders>
          </w:tcPr>
          <w:p w:rsidR="000812F6" w:rsidRDefault="000812F6" w:rsidP="00526341">
            <w:pPr>
              <w:pStyle w:val="ConsPlusNormal"/>
              <w:widowControl/>
              <w:ind w:firstLine="0"/>
              <w:rPr>
                <w:rFonts w:ascii="Times New Roman" w:hAnsi="Times New Roman" w:cs="Times New Roman"/>
                <w:sz w:val="18"/>
                <w:szCs w:val="18"/>
              </w:rPr>
            </w:pPr>
          </w:p>
          <w:p w:rsidR="00B72A1B" w:rsidRDefault="00B72A1B" w:rsidP="00526341">
            <w:pPr>
              <w:pStyle w:val="ConsPlusNormal"/>
              <w:widowControl/>
              <w:ind w:firstLine="0"/>
              <w:rPr>
                <w:rFonts w:ascii="Times New Roman" w:hAnsi="Times New Roman" w:cs="Times New Roman"/>
                <w:sz w:val="18"/>
                <w:szCs w:val="18"/>
              </w:rPr>
            </w:pPr>
          </w:p>
          <w:p w:rsidR="00B72A1B" w:rsidRDefault="00B72A1B" w:rsidP="00526341">
            <w:pPr>
              <w:pStyle w:val="ConsPlusNormal"/>
              <w:widowControl/>
              <w:ind w:firstLine="0"/>
              <w:rPr>
                <w:rFonts w:ascii="Times New Roman" w:hAnsi="Times New Roman" w:cs="Times New Roman"/>
                <w:sz w:val="18"/>
                <w:szCs w:val="18"/>
              </w:rPr>
            </w:pPr>
          </w:p>
          <w:p w:rsidR="00B72A1B" w:rsidRDefault="00B72A1B" w:rsidP="00526341">
            <w:pPr>
              <w:pStyle w:val="ConsPlusNormal"/>
              <w:widowControl/>
              <w:ind w:firstLine="0"/>
              <w:rPr>
                <w:rFonts w:ascii="Times New Roman" w:hAnsi="Times New Roman" w:cs="Times New Roman"/>
                <w:sz w:val="18"/>
                <w:szCs w:val="18"/>
              </w:rPr>
            </w:pPr>
          </w:p>
          <w:p w:rsidR="00B72A1B" w:rsidRDefault="00B72A1B" w:rsidP="00526341">
            <w:pPr>
              <w:pStyle w:val="ConsPlusNormal"/>
              <w:widowControl/>
              <w:ind w:firstLine="0"/>
              <w:rPr>
                <w:rFonts w:ascii="Times New Roman" w:hAnsi="Times New Roman" w:cs="Times New Roman"/>
                <w:sz w:val="18"/>
                <w:szCs w:val="18"/>
              </w:rPr>
            </w:pPr>
          </w:p>
          <w:p w:rsidR="00B72A1B" w:rsidRDefault="00B72A1B" w:rsidP="00526341">
            <w:pPr>
              <w:pStyle w:val="ConsPlusNormal"/>
              <w:widowControl/>
              <w:ind w:firstLine="0"/>
              <w:rPr>
                <w:rFonts w:ascii="Times New Roman" w:hAnsi="Times New Roman" w:cs="Times New Roman"/>
                <w:sz w:val="18"/>
                <w:szCs w:val="18"/>
              </w:rPr>
            </w:pPr>
          </w:p>
          <w:p w:rsidR="00B72A1B" w:rsidRDefault="00B72A1B" w:rsidP="00526341">
            <w:pPr>
              <w:pStyle w:val="ConsPlusNormal"/>
              <w:widowControl/>
              <w:ind w:firstLine="0"/>
              <w:rPr>
                <w:rFonts w:ascii="Times New Roman" w:hAnsi="Times New Roman" w:cs="Times New Roman"/>
                <w:sz w:val="18"/>
                <w:szCs w:val="18"/>
              </w:rPr>
            </w:pPr>
          </w:p>
          <w:p w:rsidR="00B72A1B" w:rsidRPr="00217E64" w:rsidRDefault="005E0678" w:rsidP="00526341">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19977,8</w:t>
            </w:r>
          </w:p>
        </w:tc>
        <w:tc>
          <w:tcPr>
            <w:tcW w:w="992" w:type="dxa"/>
            <w:tcBorders>
              <w:top w:val="single" w:sz="6" w:space="0" w:color="auto"/>
              <w:left w:val="single" w:sz="4" w:space="0" w:color="auto"/>
              <w:bottom w:val="single" w:sz="6" w:space="0" w:color="auto"/>
              <w:right w:val="single" w:sz="4" w:space="0" w:color="auto"/>
            </w:tcBorders>
          </w:tcPr>
          <w:p w:rsidR="000812F6" w:rsidRDefault="000812F6" w:rsidP="00526341">
            <w:pPr>
              <w:pStyle w:val="ConsPlusNormal"/>
              <w:widowControl/>
              <w:ind w:firstLine="0"/>
              <w:rPr>
                <w:rFonts w:ascii="Times New Roman" w:hAnsi="Times New Roman" w:cs="Times New Roman"/>
                <w:sz w:val="18"/>
                <w:szCs w:val="18"/>
              </w:rPr>
            </w:pPr>
          </w:p>
          <w:p w:rsidR="00B72A1B" w:rsidRDefault="00B72A1B" w:rsidP="00526341">
            <w:pPr>
              <w:pStyle w:val="ConsPlusNormal"/>
              <w:widowControl/>
              <w:ind w:firstLine="0"/>
              <w:rPr>
                <w:rFonts w:ascii="Times New Roman" w:hAnsi="Times New Roman" w:cs="Times New Roman"/>
                <w:sz w:val="18"/>
                <w:szCs w:val="18"/>
              </w:rPr>
            </w:pPr>
          </w:p>
          <w:p w:rsidR="00B72A1B" w:rsidRDefault="00B72A1B" w:rsidP="00526341">
            <w:pPr>
              <w:pStyle w:val="ConsPlusNormal"/>
              <w:widowControl/>
              <w:ind w:firstLine="0"/>
              <w:rPr>
                <w:rFonts w:ascii="Times New Roman" w:hAnsi="Times New Roman" w:cs="Times New Roman"/>
                <w:sz w:val="18"/>
                <w:szCs w:val="18"/>
              </w:rPr>
            </w:pPr>
          </w:p>
          <w:p w:rsidR="00B72A1B" w:rsidRDefault="00B72A1B" w:rsidP="00526341">
            <w:pPr>
              <w:pStyle w:val="ConsPlusNormal"/>
              <w:widowControl/>
              <w:ind w:firstLine="0"/>
              <w:rPr>
                <w:rFonts w:ascii="Times New Roman" w:hAnsi="Times New Roman" w:cs="Times New Roman"/>
                <w:sz w:val="18"/>
                <w:szCs w:val="18"/>
              </w:rPr>
            </w:pPr>
          </w:p>
          <w:p w:rsidR="00B72A1B" w:rsidRDefault="00B72A1B" w:rsidP="00526341">
            <w:pPr>
              <w:pStyle w:val="ConsPlusNormal"/>
              <w:widowControl/>
              <w:ind w:firstLine="0"/>
              <w:rPr>
                <w:rFonts w:ascii="Times New Roman" w:hAnsi="Times New Roman" w:cs="Times New Roman"/>
                <w:sz w:val="18"/>
                <w:szCs w:val="18"/>
              </w:rPr>
            </w:pPr>
          </w:p>
          <w:p w:rsidR="00B72A1B" w:rsidRDefault="00B72A1B" w:rsidP="00526341">
            <w:pPr>
              <w:pStyle w:val="ConsPlusNormal"/>
              <w:widowControl/>
              <w:ind w:firstLine="0"/>
              <w:rPr>
                <w:rFonts w:ascii="Times New Roman" w:hAnsi="Times New Roman" w:cs="Times New Roman"/>
                <w:sz w:val="18"/>
                <w:szCs w:val="18"/>
              </w:rPr>
            </w:pPr>
          </w:p>
          <w:p w:rsidR="00B72A1B" w:rsidRDefault="00B72A1B" w:rsidP="00526341">
            <w:pPr>
              <w:pStyle w:val="ConsPlusNormal"/>
              <w:widowControl/>
              <w:ind w:firstLine="0"/>
              <w:rPr>
                <w:rFonts w:ascii="Times New Roman" w:hAnsi="Times New Roman" w:cs="Times New Roman"/>
                <w:sz w:val="18"/>
                <w:szCs w:val="18"/>
              </w:rPr>
            </w:pPr>
          </w:p>
          <w:p w:rsidR="00B72A1B" w:rsidRPr="00217E64" w:rsidRDefault="00A243B0" w:rsidP="00526341">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19334,6</w:t>
            </w:r>
          </w:p>
        </w:tc>
        <w:tc>
          <w:tcPr>
            <w:tcW w:w="851" w:type="dxa"/>
            <w:tcBorders>
              <w:top w:val="single" w:sz="6" w:space="0" w:color="auto"/>
              <w:left w:val="single" w:sz="4" w:space="0" w:color="auto"/>
              <w:bottom w:val="single" w:sz="6" w:space="0" w:color="auto"/>
              <w:right w:val="single" w:sz="4" w:space="0" w:color="auto"/>
            </w:tcBorders>
          </w:tcPr>
          <w:p w:rsidR="000812F6" w:rsidRDefault="000812F6" w:rsidP="00526341">
            <w:pPr>
              <w:pStyle w:val="ConsPlusNormal"/>
              <w:widowControl/>
              <w:ind w:firstLine="0"/>
              <w:rPr>
                <w:rFonts w:ascii="Times New Roman" w:hAnsi="Times New Roman" w:cs="Times New Roman"/>
                <w:sz w:val="18"/>
                <w:szCs w:val="18"/>
              </w:rPr>
            </w:pPr>
          </w:p>
          <w:p w:rsidR="00B72A1B" w:rsidRDefault="00B72A1B" w:rsidP="00526341">
            <w:pPr>
              <w:pStyle w:val="ConsPlusNormal"/>
              <w:widowControl/>
              <w:ind w:firstLine="0"/>
              <w:rPr>
                <w:rFonts w:ascii="Times New Roman" w:hAnsi="Times New Roman" w:cs="Times New Roman"/>
                <w:sz w:val="18"/>
                <w:szCs w:val="18"/>
              </w:rPr>
            </w:pPr>
          </w:p>
          <w:p w:rsidR="00B72A1B" w:rsidRDefault="00B72A1B" w:rsidP="00526341">
            <w:pPr>
              <w:pStyle w:val="ConsPlusNormal"/>
              <w:widowControl/>
              <w:ind w:firstLine="0"/>
              <w:rPr>
                <w:rFonts w:ascii="Times New Roman" w:hAnsi="Times New Roman" w:cs="Times New Roman"/>
                <w:sz w:val="18"/>
                <w:szCs w:val="18"/>
              </w:rPr>
            </w:pPr>
          </w:p>
          <w:p w:rsidR="00B72A1B" w:rsidRDefault="00B72A1B" w:rsidP="00526341">
            <w:pPr>
              <w:pStyle w:val="ConsPlusNormal"/>
              <w:widowControl/>
              <w:ind w:firstLine="0"/>
              <w:rPr>
                <w:rFonts w:ascii="Times New Roman" w:hAnsi="Times New Roman" w:cs="Times New Roman"/>
                <w:sz w:val="18"/>
                <w:szCs w:val="18"/>
              </w:rPr>
            </w:pPr>
          </w:p>
          <w:p w:rsidR="00B72A1B" w:rsidRDefault="00B72A1B" w:rsidP="00526341">
            <w:pPr>
              <w:pStyle w:val="ConsPlusNormal"/>
              <w:widowControl/>
              <w:ind w:firstLine="0"/>
              <w:rPr>
                <w:rFonts w:ascii="Times New Roman" w:hAnsi="Times New Roman" w:cs="Times New Roman"/>
                <w:sz w:val="18"/>
                <w:szCs w:val="18"/>
              </w:rPr>
            </w:pPr>
          </w:p>
          <w:p w:rsidR="00B72A1B" w:rsidRDefault="00B72A1B" w:rsidP="00526341">
            <w:pPr>
              <w:pStyle w:val="ConsPlusNormal"/>
              <w:widowControl/>
              <w:ind w:firstLine="0"/>
              <w:rPr>
                <w:rFonts w:ascii="Times New Roman" w:hAnsi="Times New Roman" w:cs="Times New Roman"/>
                <w:sz w:val="18"/>
                <w:szCs w:val="18"/>
              </w:rPr>
            </w:pPr>
          </w:p>
          <w:p w:rsidR="00B72A1B" w:rsidRDefault="00B72A1B" w:rsidP="00526341">
            <w:pPr>
              <w:pStyle w:val="ConsPlusNormal"/>
              <w:widowControl/>
              <w:ind w:firstLine="0"/>
              <w:rPr>
                <w:rFonts w:ascii="Times New Roman" w:hAnsi="Times New Roman" w:cs="Times New Roman"/>
                <w:sz w:val="18"/>
                <w:szCs w:val="18"/>
              </w:rPr>
            </w:pPr>
          </w:p>
          <w:p w:rsidR="00B72A1B" w:rsidRPr="00217E64" w:rsidRDefault="00A243B0" w:rsidP="00526341">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19091,1</w:t>
            </w:r>
          </w:p>
        </w:tc>
        <w:tc>
          <w:tcPr>
            <w:tcW w:w="832" w:type="dxa"/>
            <w:tcBorders>
              <w:top w:val="single" w:sz="6" w:space="0" w:color="auto"/>
              <w:left w:val="single" w:sz="4" w:space="0" w:color="auto"/>
              <w:bottom w:val="single" w:sz="6" w:space="0" w:color="auto"/>
              <w:right w:val="single" w:sz="4" w:space="0" w:color="auto"/>
            </w:tcBorders>
          </w:tcPr>
          <w:p w:rsidR="000812F6" w:rsidRDefault="000812F6" w:rsidP="00526341">
            <w:pPr>
              <w:pStyle w:val="ConsPlusNormal"/>
              <w:widowControl/>
              <w:ind w:firstLine="0"/>
              <w:rPr>
                <w:rFonts w:ascii="Times New Roman" w:hAnsi="Times New Roman" w:cs="Times New Roman"/>
                <w:sz w:val="18"/>
                <w:szCs w:val="18"/>
              </w:rPr>
            </w:pPr>
          </w:p>
          <w:p w:rsidR="00B72A1B" w:rsidRDefault="00B72A1B" w:rsidP="00526341">
            <w:pPr>
              <w:pStyle w:val="ConsPlusNormal"/>
              <w:widowControl/>
              <w:ind w:firstLine="0"/>
              <w:rPr>
                <w:rFonts w:ascii="Times New Roman" w:hAnsi="Times New Roman" w:cs="Times New Roman"/>
                <w:sz w:val="18"/>
                <w:szCs w:val="18"/>
              </w:rPr>
            </w:pPr>
          </w:p>
          <w:p w:rsidR="00B72A1B" w:rsidRDefault="00B72A1B" w:rsidP="00526341">
            <w:pPr>
              <w:pStyle w:val="ConsPlusNormal"/>
              <w:widowControl/>
              <w:ind w:firstLine="0"/>
              <w:rPr>
                <w:rFonts w:ascii="Times New Roman" w:hAnsi="Times New Roman" w:cs="Times New Roman"/>
                <w:sz w:val="18"/>
                <w:szCs w:val="18"/>
              </w:rPr>
            </w:pPr>
          </w:p>
          <w:p w:rsidR="00B72A1B" w:rsidRDefault="00B72A1B" w:rsidP="00526341">
            <w:pPr>
              <w:pStyle w:val="ConsPlusNormal"/>
              <w:widowControl/>
              <w:ind w:firstLine="0"/>
              <w:rPr>
                <w:rFonts w:ascii="Times New Roman" w:hAnsi="Times New Roman" w:cs="Times New Roman"/>
                <w:sz w:val="18"/>
                <w:szCs w:val="18"/>
              </w:rPr>
            </w:pPr>
          </w:p>
          <w:p w:rsidR="00B72A1B" w:rsidRDefault="00B72A1B" w:rsidP="00526341">
            <w:pPr>
              <w:pStyle w:val="ConsPlusNormal"/>
              <w:widowControl/>
              <w:ind w:firstLine="0"/>
              <w:rPr>
                <w:rFonts w:ascii="Times New Roman" w:hAnsi="Times New Roman" w:cs="Times New Roman"/>
                <w:sz w:val="18"/>
                <w:szCs w:val="18"/>
              </w:rPr>
            </w:pPr>
          </w:p>
          <w:p w:rsidR="00B72A1B" w:rsidRDefault="00B72A1B" w:rsidP="00526341">
            <w:pPr>
              <w:pStyle w:val="ConsPlusNormal"/>
              <w:widowControl/>
              <w:ind w:firstLine="0"/>
              <w:rPr>
                <w:rFonts w:ascii="Times New Roman" w:hAnsi="Times New Roman" w:cs="Times New Roman"/>
                <w:sz w:val="18"/>
                <w:szCs w:val="18"/>
              </w:rPr>
            </w:pPr>
          </w:p>
          <w:p w:rsidR="00B72A1B" w:rsidRDefault="00B72A1B" w:rsidP="00526341">
            <w:pPr>
              <w:pStyle w:val="ConsPlusNormal"/>
              <w:widowControl/>
              <w:ind w:firstLine="0"/>
              <w:rPr>
                <w:rFonts w:ascii="Times New Roman" w:hAnsi="Times New Roman" w:cs="Times New Roman"/>
                <w:sz w:val="18"/>
                <w:szCs w:val="18"/>
              </w:rPr>
            </w:pPr>
          </w:p>
          <w:p w:rsidR="00B72A1B" w:rsidRPr="00217E64" w:rsidRDefault="00A243B0" w:rsidP="00526341">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58403,5</w:t>
            </w:r>
          </w:p>
        </w:tc>
        <w:tc>
          <w:tcPr>
            <w:tcW w:w="160" w:type="dxa"/>
            <w:tcBorders>
              <w:top w:val="single" w:sz="6" w:space="0" w:color="auto"/>
              <w:left w:val="single" w:sz="4" w:space="0" w:color="auto"/>
              <w:bottom w:val="single" w:sz="6"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p>
        </w:tc>
        <w:tc>
          <w:tcPr>
            <w:tcW w:w="2126" w:type="dxa"/>
            <w:vMerge w:val="restart"/>
            <w:tcBorders>
              <w:top w:val="single" w:sz="6" w:space="0" w:color="auto"/>
              <w:left w:val="single" w:sz="4" w:space="0" w:color="auto"/>
              <w:right w:val="single" w:sz="4" w:space="0" w:color="auto"/>
            </w:tcBorders>
          </w:tcPr>
          <w:p w:rsidR="000812F6" w:rsidRDefault="000812F6"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Администрация района</w:t>
            </w:r>
          </w:p>
        </w:tc>
        <w:tc>
          <w:tcPr>
            <w:tcW w:w="2410" w:type="dxa"/>
            <w:vMerge w:val="restart"/>
            <w:tcBorders>
              <w:top w:val="single" w:sz="6" w:space="0" w:color="auto"/>
              <w:left w:val="single" w:sz="4" w:space="0" w:color="auto"/>
              <w:right w:val="single" w:sz="6" w:space="0" w:color="auto"/>
            </w:tcBorders>
          </w:tcPr>
          <w:p w:rsidR="000812F6" w:rsidRDefault="000812F6" w:rsidP="007116FF">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Муниципальная программа реализована</w:t>
            </w:r>
          </w:p>
        </w:tc>
      </w:tr>
      <w:tr w:rsidR="00B72A1B" w:rsidTr="00B72A1B">
        <w:trPr>
          <w:cantSplit/>
          <w:trHeight w:val="240"/>
        </w:trPr>
        <w:tc>
          <w:tcPr>
            <w:tcW w:w="2268" w:type="dxa"/>
            <w:tcBorders>
              <w:top w:val="single" w:sz="6" w:space="0" w:color="auto"/>
              <w:left w:val="single" w:sz="6" w:space="0" w:color="auto"/>
              <w:bottom w:val="single" w:sz="6" w:space="0" w:color="auto"/>
              <w:right w:val="single" w:sz="6" w:space="0" w:color="auto"/>
            </w:tcBorders>
          </w:tcPr>
          <w:p w:rsidR="00B72A1B" w:rsidRDefault="00B72A1B" w:rsidP="00646BC5">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 том числе:</w:t>
            </w:r>
          </w:p>
        </w:tc>
        <w:tc>
          <w:tcPr>
            <w:tcW w:w="1134" w:type="dxa"/>
            <w:tcBorders>
              <w:top w:val="single" w:sz="6" w:space="0" w:color="auto"/>
              <w:left w:val="single" w:sz="6"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1279" w:type="dxa"/>
            <w:tcBorders>
              <w:top w:val="single" w:sz="6" w:space="0" w:color="auto"/>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B72A1B" w:rsidRDefault="00B72A1B" w:rsidP="002768D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 бюджет</w:t>
            </w:r>
          </w:p>
        </w:tc>
        <w:tc>
          <w:tcPr>
            <w:tcW w:w="848" w:type="dxa"/>
            <w:tcBorders>
              <w:top w:val="single" w:sz="6" w:space="0" w:color="auto"/>
              <w:left w:val="single" w:sz="4" w:space="0" w:color="auto"/>
              <w:bottom w:val="single" w:sz="6" w:space="0" w:color="auto"/>
              <w:right w:val="single" w:sz="4" w:space="0" w:color="auto"/>
            </w:tcBorders>
          </w:tcPr>
          <w:p w:rsidR="00B72A1B" w:rsidRPr="00217E64" w:rsidRDefault="005E0678" w:rsidP="00B72A1B">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19977,8</w:t>
            </w:r>
          </w:p>
        </w:tc>
        <w:tc>
          <w:tcPr>
            <w:tcW w:w="992" w:type="dxa"/>
            <w:tcBorders>
              <w:top w:val="single" w:sz="6" w:space="0" w:color="auto"/>
              <w:left w:val="single" w:sz="4" w:space="0" w:color="auto"/>
              <w:bottom w:val="single" w:sz="6" w:space="0" w:color="auto"/>
              <w:right w:val="single" w:sz="4" w:space="0" w:color="auto"/>
            </w:tcBorders>
          </w:tcPr>
          <w:p w:rsidR="00B72A1B" w:rsidRPr="00217E64" w:rsidRDefault="00A243B0" w:rsidP="00B72A1B">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19334,6</w:t>
            </w:r>
          </w:p>
        </w:tc>
        <w:tc>
          <w:tcPr>
            <w:tcW w:w="851" w:type="dxa"/>
            <w:tcBorders>
              <w:top w:val="single" w:sz="6" w:space="0" w:color="auto"/>
              <w:left w:val="single" w:sz="4" w:space="0" w:color="auto"/>
              <w:bottom w:val="single" w:sz="6" w:space="0" w:color="auto"/>
              <w:right w:val="single" w:sz="4" w:space="0" w:color="auto"/>
            </w:tcBorders>
          </w:tcPr>
          <w:p w:rsidR="00B72A1B" w:rsidRDefault="00B72A1B" w:rsidP="00B72A1B">
            <w:pPr>
              <w:pStyle w:val="ConsPlusNormal"/>
              <w:widowControl/>
              <w:ind w:firstLine="0"/>
              <w:rPr>
                <w:rFonts w:ascii="Times New Roman" w:hAnsi="Times New Roman" w:cs="Times New Roman"/>
                <w:sz w:val="18"/>
                <w:szCs w:val="18"/>
              </w:rPr>
            </w:pPr>
          </w:p>
          <w:p w:rsidR="00B72A1B" w:rsidRPr="00217E64" w:rsidRDefault="00A243B0" w:rsidP="00B72A1B">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19091,1</w:t>
            </w:r>
          </w:p>
        </w:tc>
        <w:tc>
          <w:tcPr>
            <w:tcW w:w="832" w:type="dxa"/>
            <w:tcBorders>
              <w:top w:val="single" w:sz="6" w:space="0" w:color="auto"/>
              <w:left w:val="single" w:sz="4" w:space="0" w:color="auto"/>
              <w:bottom w:val="single" w:sz="6" w:space="0" w:color="auto"/>
              <w:right w:val="single" w:sz="4" w:space="0" w:color="auto"/>
            </w:tcBorders>
          </w:tcPr>
          <w:p w:rsidR="00B72A1B" w:rsidRDefault="00B72A1B" w:rsidP="00B72A1B">
            <w:pPr>
              <w:pStyle w:val="ConsPlusNormal"/>
              <w:widowControl/>
              <w:ind w:firstLine="0"/>
              <w:rPr>
                <w:rFonts w:ascii="Times New Roman" w:hAnsi="Times New Roman" w:cs="Times New Roman"/>
                <w:sz w:val="18"/>
                <w:szCs w:val="18"/>
              </w:rPr>
            </w:pPr>
          </w:p>
          <w:p w:rsidR="00B72A1B" w:rsidRPr="00217E64" w:rsidRDefault="00A243B0" w:rsidP="00B72A1B">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58403,5</w:t>
            </w:r>
          </w:p>
        </w:tc>
        <w:tc>
          <w:tcPr>
            <w:tcW w:w="160" w:type="dxa"/>
            <w:tcBorders>
              <w:top w:val="single" w:sz="6" w:space="0" w:color="auto"/>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2126" w:type="dxa"/>
            <w:vMerge/>
            <w:tcBorders>
              <w:left w:val="single" w:sz="4"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2410" w:type="dxa"/>
            <w:vMerge/>
            <w:tcBorders>
              <w:left w:val="single" w:sz="4" w:space="0" w:color="auto"/>
              <w:right w:val="single" w:sz="6" w:space="0" w:color="auto"/>
            </w:tcBorders>
          </w:tcPr>
          <w:p w:rsidR="00B72A1B" w:rsidRDefault="00B72A1B" w:rsidP="00646BC5">
            <w:pPr>
              <w:pStyle w:val="ConsPlusNormal"/>
              <w:widowControl/>
              <w:ind w:firstLine="0"/>
              <w:rPr>
                <w:rFonts w:ascii="Times New Roman" w:hAnsi="Times New Roman" w:cs="Times New Roman"/>
                <w:sz w:val="24"/>
                <w:szCs w:val="24"/>
              </w:rPr>
            </w:pPr>
          </w:p>
        </w:tc>
      </w:tr>
      <w:tr w:rsidR="00B72A1B" w:rsidTr="00526341">
        <w:trPr>
          <w:cantSplit/>
          <w:trHeight w:val="240"/>
        </w:trPr>
        <w:tc>
          <w:tcPr>
            <w:tcW w:w="2268" w:type="dxa"/>
            <w:tcBorders>
              <w:top w:val="single" w:sz="6" w:space="0" w:color="auto"/>
              <w:left w:val="single" w:sz="6" w:space="0" w:color="auto"/>
              <w:bottom w:val="single" w:sz="6" w:space="0" w:color="auto"/>
              <w:right w:val="single" w:sz="6"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1279" w:type="dxa"/>
            <w:tcBorders>
              <w:top w:val="single" w:sz="6" w:space="0" w:color="auto"/>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B72A1B" w:rsidRDefault="00B72A1B"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B72A1B" w:rsidRDefault="00B72A1B"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бюджет</w:t>
            </w:r>
          </w:p>
          <w:p w:rsidR="00B72A1B" w:rsidRDefault="00B72A1B" w:rsidP="007D22DB">
            <w:pPr>
              <w:pStyle w:val="ConsPlusNormal"/>
              <w:widowControl/>
              <w:ind w:firstLine="0"/>
              <w:rPr>
                <w:rFonts w:ascii="Times New Roman" w:hAnsi="Times New Roman" w:cs="Times New Roman"/>
                <w:sz w:val="24"/>
                <w:szCs w:val="24"/>
              </w:rPr>
            </w:pPr>
          </w:p>
        </w:tc>
        <w:tc>
          <w:tcPr>
            <w:tcW w:w="848" w:type="dxa"/>
            <w:tcBorders>
              <w:top w:val="single" w:sz="6" w:space="0" w:color="auto"/>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832" w:type="dxa"/>
            <w:tcBorders>
              <w:top w:val="single" w:sz="6" w:space="0" w:color="auto"/>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160" w:type="dxa"/>
            <w:tcBorders>
              <w:top w:val="single" w:sz="6" w:space="0" w:color="auto"/>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2126" w:type="dxa"/>
            <w:vMerge/>
            <w:tcBorders>
              <w:left w:val="single" w:sz="4"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2410" w:type="dxa"/>
            <w:vMerge/>
            <w:tcBorders>
              <w:left w:val="single" w:sz="4" w:space="0" w:color="auto"/>
              <w:right w:val="single" w:sz="6" w:space="0" w:color="auto"/>
            </w:tcBorders>
          </w:tcPr>
          <w:p w:rsidR="00B72A1B" w:rsidRDefault="00B72A1B" w:rsidP="00646BC5">
            <w:pPr>
              <w:pStyle w:val="ConsPlusNormal"/>
              <w:widowControl/>
              <w:ind w:firstLine="0"/>
              <w:rPr>
                <w:rFonts w:ascii="Times New Roman" w:hAnsi="Times New Roman" w:cs="Times New Roman"/>
                <w:sz w:val="24"/>
                <w:szCs w:val="24"/>
              </w:rPr>
            </w:pPr>
          </w:p>
        </w:tc>
      </w:tr>
      <w:tr w:rsidR="00B72A1B" w:rsidTr="00526341">
        <w:trPr>
          <w:cantSplit/>
          <w:trHeight w:val="240"/>
        </w:trPr>
        <w:tc>
          <w:tcPr>
            <w:tcW w:w="2268" w:type="dxa"/>
            <w:tcBorders>
              <w:top w:val="single" w:sz="6" w:space="0" w:color="auto"/>
              <w:left w:val="single" w:sz="6" w:space="0" w:color="auto"/>
              <w:bottom w:val="single" w:sz="6" w:space="0" w:color="auto"/>
              <w:right w:val="single" w:sz="6"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1279" w:type="dxa"/>
            <w:tcBorders>
              <w:top w:val="single" w:sz="6" w:space="0" w:color="auto"/>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B72A1B" w:rsidRDefault="00B72A1B"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B72A1B" w:rsidRDefault="00B72A1B"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бюджет</w:t>
            </w:r>
          </w:p>
          <w:p w:rsidR="00B72A1B" w:rsidRDefault="00B72A1B" w:rsidP="007D22DB">
            <w:pPr>
              <w:pStyle w:val="ConsPlusNormal"/>
              <w:widowControl/>
              <w:ind w:firstLine="0"/>
              <w:rPr>
                <w:rFonts w:ascii="Times New Roman" w:hAnsi="Times New Roman" w:cs="Times New Roman"/>
                <w:sz w:val="24"/>
                <w:szCs w:val="24"/>
              </w:rPr>
            </w:pPr>
          </w:p>
        </w:tc>
        <w:tc>
          <w:tcPr>
            <w:tcW w:w="848" w:type="dxa"/>
            <w:tcBorders>
              <w:top w:val="single" w:sz="6" w:space="0" w:color="auto"/>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832" w:type="dxa"/>
            <w:tcBorders>
              <w:top w:val="single" w:sz="6" w:space="0" w:color="auto"/>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160" w:type="dxa"/>
            <w:tcBorders>
              <w:top w:val="single" w:sz="6" w:space="0" w:color="auto"/>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2126" w:type="dxa"/>
            <w:vMerge/>
            <w:tcBorders>
              <w:left w:val="single" w:sz="4"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2410" w:type="dxa"/>
            <w:vMerge/>
            <w:tcBorders>
              <w:left w:val="single" w:sz="4" w:space="0" w:color="auto"/>
              <w:right w:val="single" w:sz="6" w:space="0" w:color="auto"/>
            </w:tcBorders>
          </w:tcPr>
          <w:p w:rsidR="00B72A1B" w:rsidRDefault="00B72A1B" w:rsidP="00646BC5">
            <w:pPr>
              <w:pStyle w:val="ConsPlusNormal"/>
              <w:widowControl/>
              <w:ind w:firstLine="0"/>
              <w:rPr>
                <w:rFonts w:ascii="Times New Roman" w:hAnsi="Times New Roman" w:cs="Times New Roman"/>
                <w:sz w:val="24"/>
                <w:szCs w:val="24"/>
              </w:rPr>
            </w:pPr>
          </w:p>
        </w:tc>
      </w:tr>
      <w:tr w:rsidR="00B72A1B" w:rsidTr="00526341">
        <w:trPr>
          <w:cantSplit/>
          <w:trHeight w:val="240"/>
        </w:trPr>
        <w:tc>
          <w:tcPr>
            <w:tcW w:w="2268" w:type="dxa"/>
            <w:tcBorders>
              <w:top w:val="single" w:sz="6" w:space="0" w:color="auto"/>
              <w:left w:val="single" w:sz="6" w:space="0" w:color="auto"/>
              <w:bottom w:val="single" w:sz="6" w:space="0" w:color="auto"/>
              <w:right w:val="single" w:sz="6"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1279" w:type="dxa"/>
            <w:tcBorders>
              <w:top w:val="single" w:sz="6" w:space="0" w:color="auto"/>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B72A1B" w:rsidRDefault="00B72A1B"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w:t>
            </w:r>
            <w:proofErr w:type="spellEnd"/>
            <w:r>
              <w:rPr>
                <w:rFonts w:ascii="Times New Roman" w:hAnsi="Times New Roman" w:cs="Times New Roman"/>
                <w:sz w:val="24"/>
                <w:szCs w:val="24"/>
              </w:rPr>
              <w:t>.</w:t>
            </w:r>
          </w:p>
          <w:p w:rsidR="00B72A1B" w:rsidRDefault="00B72A1B"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фонды</w:t>
            </w:r>
          </w:p>
          <w:p w:rsidR="00B72A1B" w:rsidRDefault="00B72A1B" w:rsidP="007D22DB">
            <w:pPr>
              <w:pStyle w:val="ConsPlusNormal"/>
              <w:widowControl/>
              <w:ind w:firstLine="0"/>
              <w:rPr>
                <w:rFonts w:ascii="Times New Roman" w:hAnsi="Times New Roman" w:cs="Times New Roman"/>
                <w:sz w:val="24"/>
                <w:szCs w:val="24"/>
              </w:rPr>
            </w:pPr>
          </w:p>
        </w:tc>
        <w:tc>
          <w:tcPr>
            <w:tcW w:w="848" w:type="dxa"/>
            <w:tcBorders>
              <w:top w:val="single" w:sz="6" w:space="0" w:color="auto"/>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832" w:type="dxa"/>
            <w:tcBorders>
              <w:top w:val="single" w:sz="6" w:space="0" w:color="auto"/>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160" w:type="dxa"/>
            <w:tcBorders>
              <w:top w:val="single" w:sz="6" w:space="0" w:color="auto"/>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2126" w:type="dxa"/>
            <w:vMerge/>
            <w:tcBorders>
              <w:left w:val="single" w:sz="4"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2410" w:type="dxa"/>
            <w:vMerge/>
            <w:tcBorders>
              <w:left w:val="single" w:sz="4" w:space="0" w:color="auto"/>
              <w:right w:val="single" w:sz="6" w:space="0" w:color="auto"/>
            </w:tcBorders>
          </w:tcPr>
          <w:p w:rsidR="00B72A1B" w:rsidRDefault="00B72A1B" w:rsidP="00646BC5">
            <w:pPr>
              <w:pStyle w:val="ConsPlusNormal"/>
              <w:widowControl/>
              <w:ind w:firstLine="0"/>
              <w:rPr>
                <w:rFonts w:ascii="Times New Roman" w:hAnsi="Times New Roman" w:cs="Times New Roman"/>
                <w:sz w:val="24"/>
                <w:szCs w:val="24"/>
              </w:rPr>
            </w:pPr>
          </w:p>
        </w:tc>
      </w:tr>
      <w:tr w:rsidR="00B72A1B" w:rsidTr="00526341">
        <w:trPr>
          <w:cantSplit/>
          <w:trHeight w:val="240"/>
        </w:trPr>
        <w:tc>
          <w:tcPr>
            <w:tcW w:w="2268" w:type="dxa"/>
            <w:tcBorders>
              <w:top w:val="single" w:sz="6" w:space="0" w:color="auto"/>
              <w:left w:val="single" w:sz="6" w:space="0" w:color="auto"/>
              <w:bottom w:val="single" w:sz="6" w:space="0" w:color="auto"/>
              <w:right w:val="single" w:sz="6"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1279" w:type="dxa"/>
            <w:tcBorders>
              <w:top w:val="single" w:sz="6" w:space="0" w:color="auto"/>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1559" w:type="dxa"/>
            <w:tcBorders>
              <w:top w:val="single" w:sz="6" w:space="0" w:color="auto"/>
              <w:left w:val="single" w:sz="4" w:space="0" w:color="auto"/>
              <w:bottom w:val="single" w:sz="6" w:space="0" w:color="auto"/>
              <w:right w:val="single" w:sz="4" w:space="0" w:color="auto"/>
            </w:tcBorders>
          </w:tcPr>
          <w:p w:rsidR="00B72A1B" w:rsidRDefault="00B72A1B" w:rsidP="007D22DB">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848" w:type="dxa"/>
            <w:tcBorders>
              <w:top w:val="single" w:sz="6" w:space="0" w:color="auto"/>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992" w:type="dxa"/>
            <w:tcBorders>
              <w:top w:val="single" w:sz="6" w:space="0" w:color="auto"/>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851" w:type="dxa"/>
            <w:tcBorders>
              <w:top w:val="single" w:sz="6" w:space="0" w:color="auto"/>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832" w:type="dxa"/>
            <w:tcBorders>
              <w:top w:val="single" w:sz="6" w:space="0" w:color="auto"/>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160" w:type="dxa"/>
            <w:tcBorders>
              <w:top w:val="single" w:sz="6" w:space="0" w:color="auto"/>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2126" w:type="dxa"/>
            <w:vMerge/>
            <w:tcBorders>
              <w:left w:val="single" w:sz="4" w:space="0" w:color="auto"/>
              <w:bottom w:val="single" w:sz="6" w:space="0" w:color="auto"/>
              <w:right w:val="single" w:sz="4" w:space="0" w:color="auto"/>
            </w:tcBorders>
          </w:tcPr>
          <w:p w:rsidR="00B72A1B" w:rsidRDefault="00B72A1B" w:rsidP="00646BC5">
            <w:pPr>
              <w:pStyle w:val="ConsPlusNormal"/>
              <w:widowControl/>
              <w:ind w:firstLine="0"/>
              <w:rPr>
                <w:rFonts w:ascii="Times New Roman" w:hAnsi="Times New Roman" w:cs="Times New Roman"/>
                <w:sz w:val="24"/>
                <w:szCs w:val="24"/>
              </w:rPr>
            </w:pPr>
          </w:p>
        </w:tc>
        <w:tc>
          <w:tcPr>
            <w:tcW w:w="2410" w:type="dxa"/>
            <w:vMerge/>
            <w:tcBorders>
              <w:left w:val="single" w:sz="4" w:space="0" w:color="auto"/>
              <w:bottom w:val="single" w:sz="6" w:space="0" w:color="auto"/>
              <w:right w:val="single" w:sz="6" w:space="0" w:color="auto"/>
            </w:tcBorders>
          </w:tcPr>
          <w:p w:rsidR="00B72A1B" w:rsidRDefault="00B72A1B" w:rsidP="00646BC5">
            <w:pPr>
              <w:pStyle w:val="ConsPlusNormal"/>
              <w:widowControl/>
              <w:ind w:firstLine="0"/>
              <w:rPr>
                <w:rFonts w:ascii="Times New Roman" w:hAnsi="Times New Roman" w:cs="Times New Roman"/>
                <w:sz w:val="24"/>
                <w:szCs w:val="24"/>
              </w:rPr>
            </w:pPr>
          </w:p>
        </w:tc>
      </w:tr>
    </w:tbl>
    <w:p w:rsidR="00646BC5" w:rsidRDefault="00646BC5"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70358E">
      <w:pPr>
        <w:widowControl w:val="0"/>
        <w:autoSpaceDE w:val="0"/>
        <w:autoSpaceDN w:val="0"/>
        <w:adjustRightInd w:val="0"/>
        <w:spacing w:after="0" w:line="240" w:lineRule="auto"/>
        <w:jc w:val="right"/>
        <w:outlineLvl w:val="0"/>
        <w:rPr>
          <w:rFonts w:ascii="Times New Roman" w:hAnsi="Times New Roman" w:cs="Times New Roman"/>
        </w:rPr>
        <w:sectPr w:rsidR="0070358E" w:rsidSect="0070358E">
          <w:pgSz w:w="16838" w:h="11905" w:orient="landscape"/>
          <w:pgMar w:top="1418" w:right="1134" w:bottom="851" w:left="1134" w:header="720" w:footer="720" w:gutter="0"/>
          <w:cols w:space="720"/>
          <w:noEndnote/>
          <w:docGrid w:linePitch="360"/>
        </w:sectPr>
      </w:pPr>
    </w:p>
    <w:p w:rsidR="0070358E" w:rsidRDefault="0070358E" w:rsidP="0070358E">
      <w:pPr>
        <w:widowControl w:val="0"/>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lastRenderedPageBreak/>
        <w:t>Утверждена</w:t>
      </w:r>
    </w:p>
    <w:p w:rsidR="0070358E" w:rsidRDefault="0070358E" w:rsidP="0070358E">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постановлением администрации</w:t>
      </w:r>
    </w:p>
    <w:p w:rsidR="0070358E" w:rsidRDefault="0070358E" w:rsidP="0070358E">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Большемурашкинского муниципального района</w:t>
      </w:r>
    </w:p>
    <w:p w:rsidR="0070358E" w:rsidRDefault="0070358E" w:rsidP="0070358E">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Нижегородской области</w:t>
      </w:r>
    </w:p>
    <w:p w:rsidR="0070358E" w:rsidRDefault="0070358E" w:rsidP="0070358E">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от </w:t>
      </w:r>
      <w:r w:rsidR="00317FE9">
        <w:rPr>
          <w:rFonts w:ascii="Times New Roman" w:hAnsi="Times New Roman" w:cs="Times New Roman"/>
        </w:rPr>
        <w:t xml:space="preserve">  _____________</w:t>
      </w:r>
      <w:r w:rsidR="001D4A1D">
        <w:rPr>
          <w:rFonts w:ascii="Times New Roman" w:hAnsi="Times New Roman" w:cs="Times New Roman"/>
        </w:rPr>
        <w:t>201</w:t>
      </w:r>
      <w:r w:rsidR="00317FE9">
        <w:rPr>
          <w:rFonts w:ascii="Times New Roman" w:hAnsi="Times New Roman" w:cs="Times New Roman"/>
        </w:rPr>
        <w:t>7</w:t>
      </w:r>
      <w:r w:rsidR="001D4A1D">
        <w:rPr>
          <w:rFonts w:ascii="Times New Roman" w:hAnsi="Times New Roman" w:cs="Times New Roman"/>
        </w:rPr>
        <w:t xml:space="preserve">г.  N  </w:t>
      </w:r>
      <w:r w:rsidR="00317FE9">
        <w:rPr>
          <w:rFonts w:ascii="Times New Roman" w:hAnsi="Times New Roman" w:cs="Times New Roman"/>
        </w:rPr>
        <w:t>_______</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rPr>
          <w:rFonts w:ascii="Times New Roman" w:hAnsi="Times New Roman" w:cs="Times New Roman"/>
          <w:b/>
          <w:bCs/>
        </w:rPr>
      </w:pPr>
    </w:p>
    <w:p w:rsidR="0070358E" w:rsidRDefault="0070358E" w:rsidP="0070358E">
      <w:pPr>
        <w:widowControl w:val="0"/>
        <w:autoSpaceDE w:val="0"/>
        <w:autoSpaceDN w:val="0"/>
        <w:adjustRightInd w:val="0"/>
        <w:spacing w:after="0" w:line="240" w:lineRule="auto"/>
        <w:jc w:val="center"/>
        <w:rPr>
          <w:rFonts w:ascii="Times New Roman" w:hAnsi="Times New Roman" w:cs="Times New Roman"/>
          <w:b/>
          <w:bCs/>
        </w:rPr>
      </w:pPr>
    </w:p>
    <w:p w:rsidR="0070358E" w:rsidRDefault="0070358E" w:rsidP="0070358E">
      <w:pPr>
        <w:pStyle w:val="ad"/>
        <w:ind w:firstLine="300"/>
        <w:jc w:val="center"/>
        <w:rPr>
          <w:b/>
          <w:sz w:val="28"/>
          <w:szCs w:val="28"/>
        </w:rPr>
      </w:pPr>
      <w:r>
        <w:rPr>
          <w:b/>
          <w:sz w:val="28"/>
          <w:szCs w:val="28"/>
        </w:rPr>
        <w:t>ПОДПРОГРАММА 1</w:t>
      </w:r>
    </w:p>
    <w:p w:rsidR="0070358E" w:rsidRDefault="0070358E" w:rsidP="0070358E">
      <w:pPr>
        <w:widowControl w:val="0"/>
        <w:autoSpaceDE w:val="0"/>
        <w:autoSpaceDN w:val="0"/>
        <w:adjustRightInd w:val="0"/>
        <w:spacing w:after="0" w:line="240" w:lineRule="auto"/>
        <w:jc w:val="center"/>
      </w:pPr>
      <w:r>
        <w:rPr>
          <w:rFonts w:ascii="Times New Roman" w:hAnsi="Times New Roman"/>
          <w:b/>
          <w:sz w:val="28"/>
          <w:szCs w:val="28"/>
        </w:rPr>
        <w:t>«Повышение эффективности муниципального управления, развитие местного самоуправления  и муниципальной службы Большемурашкинского муниципального района Нижегородской области на 2015-2017 годы» муниципальной программы «Повышение эффективности муниципального управления Большемурашкинского муниципального района Нижегородской области на 2015-2017 годы»</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b/>
          <w:bCs/>
        </w:rPr>
      </w:pPr>
    </w:p>
    <w:p w:rsidR="0070358E" w:rsidRDefault="0070358E" w:rsidP="0070358E">
      <w:pPr>
        <w:widowControl w:val="0"/>
        <w:autoSpaceDE w:val="0"/>
        <w:autoSpaceDN w:val="0"/>
        <w:adjustRightInd w:val="0"/>
        <w:spacing w:after="0" w:line="240" w:lineRule="auto"/>
        <w:jc w:val="center"/>
        <w:rPr>
          <w:rFonts w:ascii="Times New Roman" w:hAnsi="Times New Roman" w:cs="Times New Roman"/>
          <w:b/>
          <w:bCs/>
        </w:rPr>
      </w:pPr>
    </w:p>
    <w:p w:rsidR="0070358E" w:rsidRDefault="0070358E" w:rsidP="0070358E">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1.ПАСПОРТ  ПОДПРОГРАММЫ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tbl>
      <w:tblPr>
        <w:tblW w:w="9555" w:type="dxa"/>
        <w:tblInd w:w="102" w:type="dxa"/>
        <w:tblLayout w:type="fixed"/>
        <w:tblCellMar>
          <w:top w:w="75" w:type="dxa"/>
          <w:left w:w="0" w:type="dxa"/>
          <w:bottom w:w="75" w:type="dxa"/>
          <w:right w:w="0" w:type="dxa"/>
        </w:tblCellMar>
        <w:tblLook w:val="04A0" w:firstRow="1" w:lastRow="0" w:firstColumn="1" w:lastColumn="0" w:noHBand="0" w:noVBand="1"/>
      </w:tblPr>
      <w:tblGrid>
        <w:gridCol w:w="2472"/>
        <w:gridCol w:w="1700"/>
        <w:gridCol w:w="1700"/>
        <w:gridCol w:w="1700"/>
        <w:gridCol w:w="1983"/>
      </w:tblGrid>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1.1.Муниципальный заказчик-координатор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Управление  делами Большемурашкинского муниципального района</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Нижегородской области.</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1.2.Соисполнители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Органы местного самоуправления и структурные подразделения администрации Большемурашкинского муниципального района</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1.3 Цели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Целью подпрограммы является создание условий для повышения эффективности муниципального управления, для развития местного самоуправления и муниципальной службы.</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1.4. Задачи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Основными задачами подпрограммы являются:</w:t>
            </w:r>
          </w:p>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-повышение эффективности муниципального управления</w:t>
            </w:r>
          </w:p>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создание необходимых условий для развития местного самоуправления  в районе;</w:t>
            </w:r>
          </w:p>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обеспечение необходимых мер для   решения вопросов местного значения;</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создание условий для оптимального организационно-правового обеспечения муниципальной службы; - повышение эффективности и результативности муниципальной службы;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повышение эффективности кадровой политики в системе муниципальной службы в целях улучшения кадрового состава муниципальной службы;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обеспечение равного доступа граждан к муниципальной службе;</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развитие системы профессионального и личностного роста муниципальных служащих;</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повышение профессионального уровня муниципальных служащих в целях формирования высококвалифицированного кадрового состава;</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внедрение в практику кадровой работы правил, в соответствии с которыми длительное, безупречное и эффективное исполнение муниципальным служащим своих должностных обязанностей должно учитываться при назначении его на вышестоящую должность;</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создание условий для открытости деятельности органов местного самоуправления   района и муниципальных служащих  района.</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1.5. Этапы и сроки реализации </w:t>
            </w:r>
            <w:r>
              <w:rPr>
                <w:rFonts w:ascii="Times New Roman" w:hAnsi="Times New Roman" w:cs="Times New Roman"/>
              </w:rPr>
              <w:lastRenderedPageBreak/>
              <w:t>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2015-2017 годы </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Подпрограмма реализуется в один этап</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 xml:space="preserve">1.6.Объемы бюджетных ассигнований подпрограммы за счет  средств  районного бюджета </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Общий объем финансовых средств, необходимых для реализации подпрограммы:</w:t>
            </w:r>
          </w:p>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-Всего – </w:t>
            </w:r>
            <w:r w:rsidR="00317FE9">
              <w:rPr>
                <w:rFonts w:ascii="Times New Roman" w:hAnsi="Times New Roman" w:cs="Times New Roman"/>
              </w:rPr>
              <w:t>522,5</w:t>
            </w:r>
            <w:r>
              <w:rPr>
                <w:rFonts w:ascii="Times New Roman" w:hAnsi="Times New Roman" w:cs="Times New Roman"/>
              </w:rPr>
              <w:t xml:space="preserve">  тыс. рублей, в  том числе:</w:t>
            </w:r>
          </w:p>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-2015 год – </w:t>
            </w:r>
            <w:r w:rsidR="00317FE9">
              <w:rPr>
                <w:rFonts w:ascii="Times New Roman" w:hAnsi="Times New Roman" w:cs="Times New Roman"/>
              </w:rPr>
              <w:t>129,9</w:t>
            </w:r>
            <w:r>
              <w:rPr>
                <w:rFonts w:ascii="Times New Roman" w:hAnsi="Times New Roman" w:cs="Times New Roman"/>
              </w:rPr>
              <w:t xml:space="preserve"> тыс. рублей</w:t>
            </w:r>
          </w:p>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-2016 год – 150 тыс. рублей</w:t>
            </w:r>
          </w:p>
          <w:p w:rsidR="0070358E" w:rsidRDefault="00317FE9"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-2017 год – 1</w:t>
            </w:r>
            <w:r w:rsidR="0070358E">
              <w:rPr>
                <w:rFonts w:ascii="Times New Roman" w:hAnsi="Times New Roman" w:cs="Times New Roman"/>
              </w:rPr>
              <w:t>00,0 тыс. рублей</w:t>
            </w:r>
          </w:p>
        </w:tc>
      </w:tr>
      <w:tr w:rsidR="0070358E" w:rsidTr="0070358E">
        <w:tc>
          <w:tcPr>
            <w:tcW w:w="2472" w:type="dxa"/>
            <w:vMerge w:val="restart"/>
            <w:tcBorders>
              <w:top w:val="single" w:sz="4" w:space="0" w:color="auto"/>
              <w:left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Объемы и источники финансирования  в целом по программе, в том числе с разбивкой по источникам и по годам</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Расходы (тыс. рублей)</w:t>
            </w:r>
          </w:p>
        </w:tc>
      </w:tr>
      <w:tr w:rsidR="0070358E" w:rsidTr="0070358E">
        <w:tc>
          <w:tcPr>
            <w:tcW w:w="2472" w:type="dxa"/>
            <w:vMerge/>
            <w:tcBorders>
              <w:left w:val="single" w:sz="4" w:space="0" w:color="auto"/>
              <w:right w:val="single" w:sz="4" w:space="0" w:color="auto"/>
            </w:tcBorders>
            <w:vAlign w:val="center"/>
            <w:hideMark/>
          </w:tcPr>
          <w:p w:rsidR="0070358E" w:rsidRDefault="0070358E" w:rsidP="0070358E">
            <w:pPr>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Всего</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2015</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2016</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2017</w:t>
            </w:r>
          </w:p>
        </w:tc>
      </w:tr>
      <w:tr w:rsidR="0070358E" w:rsidTr="0070358E">
        <w:tc>
          <w:tcPr>
            <w:tcW w:w="2472" w:type="dxa"/>
            <w:vMerge/>
            <w:tcBorders>
              <w:left w:val="single" w:sz="4" w:space="0" w:color="auto"/>
              <w:bottom w:val="single" w:sz="4" w:space="0" w:color="auto"/>
              <w:right w:val="single" w:sz="4" w:space="0" w:color="auto"/>
            </w:tcBorders>
            <w:vAlign w:val="center"/>
          </w:tcPr>
          <w:p w:rsidR="0070358E" w:rsidRDefault="0070358E" w:rsidP="0070358E">
            <w:pPr>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317FE9"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522,5</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292,6</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317FE9"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129,9</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317FE9"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r w:rsidR="0070358E">
              <w:rPr>
                <w:rFonts w:ascii="Times New Roman" w:hAnsi="Times New Roman" w:cs="Times New Roman"/>
              </w:rPr>
              <w:t>00,0</w:t>
            </w:r>
          </w:p>
        </w:tc>
      </w:tr>
      <w:tr w:rsidR="0070358E" w:rsidTr="0070358E">
        <w:tc>
          <w:tcPr>
            <w:tcW w:w="9555" w:type="dxa"/>
            <w:gridSpan w:val="5"/>
            <w:tcBorders>
              <w:top w:val="single" w:sz="4" w:space="0" w:color="auto"/>
              <w:left w:val="single" w:sz="4" w:space="0" w:color="auto"/>
              <w:bottom w:val="nil"/>
              <w:right w:val="single" w:sz="4" w:space="0" w:color="auto"/>
            </w:tcBorders>
            <w:tcMar>
              <w:top w:w="62" w:type="dxa"/>
              <w:left w:w="102" w:type="dxa"/>
              <w:bottom w:w="102" w:type="dxa"/>
              <w:right w:w="62" w:type="dxa"/>
            </w:tcMar>
          </w:tcPr>
          <w:p w:rsidR="0070358E" w:rsidRDefault="0070358E" w:rsidP="0070358E">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sz w:val="2"/>
                <w:szCs w:val="2"/>
              </w:rPr>
            </w:pPr>
          </w:p>
        </w:tc>
      </w:tr>
      <w:tr w:rsidR="0070358E" w:rsidTr="0070358E">
        <w:tc>
          <w:tcPr>
            <w:tcW w:w="24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Средства районного бюджета</w:t>
            </w:r>
          </w:p>
        </w:tc>
        <w:tc>
          <w:tcPr>
            <w:tcW w:w="170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358E" w:rsidRDefault="00317FE9"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522,5</w:t>
            </w:r>
          </w:p>
        </w:tc>
        <w:tc>
          <w:tcPr>
            <w:tcW w:w="170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292,6</w:t>
            </w:r>
          </w:p>
        </w:tc>
        <w:tc>
          <w:tcPr>
            <w:tcW w:w="170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358E" w:rsidRDefault="00317FE9"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129,9</w:t>
            </w:r>
          </w:p>
        </w:tc>
        <w:tc>
          <w:tcPr>
            <w:tcW w:w="198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358E" w:rsidRDefault="00317FE9"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w:t>
            </w:r>
            <w:r w:rsidR="0070358E">
              <w:rPr>
                <w:rFonts w:ascii="Times New Roman" w:hAnsi="Times New Roman" w:cs="Times New Roman"/>
              </w:rPr>
              <w:t>00,0</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Средства областного бюджета</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Средства федерального бюджета</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Другие источники</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2015 год</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2016 год</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2017 год</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Индикаторы достижения цели и показатели непосредственных результатов</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1.Доля принятия необходимых муниципальных правовых актов по вопросам местного значения, развития муниципальной службы, реализации иных полномочий органов местного самоуправления в соответствии с требованиями </w:t>
            </w:r>
            <w:proofErr w:type="spellStart"/>
            <w:proofErr w:type="gramStart"/>
            <w:r>
              <w:rPr>
                <w:rFonts w:ascii="Times New Roman" w:hAnsi="Times New Roman" w:cs="Times New Roman"/>
              </w:rPr>
              <w:t>законода-тельства</w:t>
            </w:r>
            <w:proofErr w:type="spellEnd"/>
            <w:proofErr w:type="gramEnd"/>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2.Количество муниципальных служащих, прошедших повышение квалификации, </w:t>
            </w:r>
            <w:proofErr w:type="spellStart"/>
            <w:proofErr w:type="gramStart"/>
            <w:r>
              <w:rPr>
                <w:rFonts w:ascii="Times New Roman" w:hAnsi="Times New Roman" w:cs="Times New Roman"/>
              </w:rPr>
              <w:lastRenderedPageBreak/>
              <w:t>переподготов</w:t>
            </w:r>
            <w:proofErr w:type="spellEnd"/>
            <w:r>
              <w:rPr>
                <w:rFonts w:ascii="Times New Roman" w:hAnsi="Times New Roman" w:cs="Times New Roman"/>
              </w:rPr>
              <w:t>-ку</w:t>
            </w:r>
            <w:proofErr w:type="gramEnd"/>
            <w:r>
              <w:rPr>
                <w:rFonts w:ascii="Times New Roman" w:hAnsi="Times New Roman" w:cs="Times New Roman"/>
              </w:rPr>
              <w:t>, стажировку, принявших участие в семинарах, тренингах</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(от запланированного)</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21 чел.</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21 чел.</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21 чел.</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3.Муниципальные служащие, успешно прошедшие испытание при поступлении на работу </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4.Количество муниципальных служащих имеющих высшее профессиональное образование (от общего числа)</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менее 95%</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менее 98%</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менее100%</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5.Количество муниципальных служащих, подлежащих аттестации и прошедших аттестацию в отчетном году</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менее 45 чел.</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менее 5 чел.</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менее 5 чел.</w:t>
            </w:r>
          </w:p>
        </w:tc>
      </w:tr>
    </w:tbl>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b/>
        </w:rPr>
      </w:pPr>
      <w:r>
        <w:rPr>
          <w:rFonts w:ascii="Times New Roman" w:hAnsi="Times New Roman" w:cs="Times New Roman"/>
          <w:b/>
        </w:rPr>
        <w:t>2. ТЕКСТ ПОДПРОГРАММЫ</w:t>
      </w: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2.1. АНАЛИЗ И ОЦЕНКА ПРОБЛЕМЫ, РЕШЕНИЕ КОТОРОЙ ОСУЩЕСТВЛЯЕТСЯ</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ПУТЕМ РЕАЛИЗАЦИИ ПОДПРОГРАММЫ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Развитие местного самоуправления на уровне муниципального района невозможно без эффективного муниципального управления, поэтому развитие муниципальной службы должно обеспечить решение вопросов, связанных с задачами социально-экономического развития района, реализацией Федерального закона от 06.10.2003 г. № 131-ФЗ  «Об общих принципах организации местного самоуправления в Российской Федерации», Федерального закона от 02.03.2007 года № 25-ФЗ «О муниципальной службе в Российской Федерации», административной реформы Нижегородской области.</w:t>
      </w:r>
      <w:proofErr w:type="gramEnd"/>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Современные условия развития общества и государства предъявляют особые требования к муниципальным служащим и прежде всего к их профессионализму и компетентности.</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современных условиях профессиональность кадров органов местного самоуправления имеет очень важную роль. Подготовка кадров для органов местного самоуправления Большемурашкинского муниципального района Нижегородской области является одним из инструментов повышения эффективности муниципального управления. Недостаток профессиональных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w:t>
      </w:r>
      <w:r>
        <w:rPr>
          <w:rFonts w:ascii="Times New Roman" w:hAnsi="Times New Roman" w:cs="Times New Roman"/>
        </w:rPr>
        <w:lastRenderedPageBreak/>
        <w:t>самоуправления.</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Совершенствование системы профессиональной переподготовки и повышения квалификации муниципальных служащих направлено на то, чтобы оперативно реагировать на актуальные проблемы органов местного самоуправления, в полной мере удовлетворять потребности органов местного самоуправления в профессионально подготовленных, компетентных, высоконравственных руководителях и специалистах новой формации.</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Однако в современных условиях меняются требования, предъявляемые к муниципальной службе со стороны общества: она должна быть более эффективной. В настоящее время отсутствуют механизмы, реализующие законодательно закрепленные принципы управления по результатам, оценки и стимулирования профессиональной служебной деятельности муниципальных служащих, осуществления ведомственного </w:t>
      </w:r>
      <w:proofErr w:type="gramStart"/>
      <w:r>
        <w:rPr>
          <w:rFonts w:ascii="Times New Roman" w:hAnsi="Times New Roman" w:cs="Times New Roman"/>
        </w:rPr>
        <w:t>контроля за</w:t>
      </w:r>
      <w:proofErr w:type="gramEnd"/>
      <w:r>
        <w:rPr>
          <w:rFonts w:ascii="Times New Roman" w:hAnsi="Times New Roman" w:cs="Times New Roman"/>
        </w:rPr>
        <w:t xml:space="preserve"> соблюдением законодательства о муниципальной службе. Требуется совершенствование методики проведения аттестации, формирования и использования кадрового резерва.</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Качество работы органов местного самоуправления напрямую зависит от уровня профессиональной квалификации муниципальных служащих.</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 результативность деятельности органов местного самоуправления оказывают влияние такие факторы, как четкая регламентация и доступность услуг, оказываемых населению, внедрение механизма предоставления социальных гарантий и стимулирования муниципальных служащих в зависимости от результатов труда.</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Наличие данных проблем в системе управления требует принятия системных мер.</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Федеральный </w:t>
      </w:r>
      <w:hyperlink r:id="rId12" w:history="1">
        <w:r>
          <w:rPr>
            <w:rStyle w:val="ae"/>
            <w:rFonts w:ascii="Times New Roman" w:hAnsi="Times New Roman" w:cs="Times New Roman"/>
          </w:rPr>
          <w:t>закон</w:t>
        </w:r>
      </w:hyperlink>
      <w:r>
        <w:rPr>
          <w:rFonts w:ascii="Times New Roman" w:hAnsi="Times New Roman" w:cs="Times New Roman"/>
        </w:rPr>
        <w:t xml:space="preserve"> от 2 марта 2007 года N 25-ФЗ "О муниципальной службе в Российской Федерации" предусматривает обеспечение развития муниципальной службы целевой программой, финансируемой за счет средств местного бюджета.</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Реализация настоящей подпрограммы позволит оптимизировать организацию и функционирование муниципальной службы, внедрить современные кадровые, информационные, образовательные и управленческие технологии, позволит обеспечить последовательность, системность и комплексность развития муниципальной службы, обеспечит создание в Большемурашкинском муниципальном районе эффективной системы противодействия коррупции.</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2.2. ОСНОВНЫЕ ЦЕЛИ И ЗАДАЧИ ПОДПРОГРАММЫ,</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СРОКИ И ЭТАПЫ РЕАЛИЗАЦИИ</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Основной целью подпрограммы является создание условий для развития муниципальной службы в Большемурашкинском муниципальном районе Нижегородской области, эффективное решение вопросов местного значения на основе повышения компетенции и профессионализма муниципальных служащих, создание эффективной системы подготовки, переподготовки и повышения квалификации кадров для работы в органах местного самоуправления.</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Для достижения цели необходимо решать следующие задачи:</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совершенствование нормативно-правовой базы по вопросам развития муниципальной службы, разработка и внедрение муниципальных правовых актов, регулирующих отношения, связанные с поступлением на муниципальную службу, ее прохождением и прекращением;</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исключение неэффективных механизмов решения вопросов местного значения;</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совершенствование системы управления кадровыми процессами в организации муниципальной службы;</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повышение профессиональной заинтересованности муниципальных служащих в длительном прохождении муниципальной службы путем совершенствования общего психологического и мотивационного климата;</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повышение эффективности и результативности муниципальной службы;</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обеспечение равного доступа граждан к муниципальной службе, повышение качества исполнения муниципальными служащими должностных обязанностей и оказываемых ими услуг;</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формирование кадрового резерва для замещения вакантных должностей муниципальной службы;</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 повышение профессионального уровня муниципальных служащих (подготовка, профессиональная переподготовка, повышение квалификации и стажировка);</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 рациональная расстановка кадров с учетом их профессиональной подготовки, квалификации и опыта работы, оценки результатов служебной деятельности муниципальных служащих, создание условий для их должностного роста;</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10) внедрение механизмов выявления и разрешения конфликтов интересов на муниципальной службе, формирование культуры служебного поведения муниципальных служащих;</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11) оценка профессиональной служебной деятельности муниципальных служащих посредством проведения аттестации;</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 формирование единого реестра должностей муниципальных служащих;</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целях эффективного решения этих задач необходимо руководствоваться следующими принципами:</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постоянной адаптацией целей и задач  к изменяющимся политическим, социальным и экономическим условиям;</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регулярной оценкой эффективности деятельности администрации  района, ее структурных подразделений, руководителей и специалистов;</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совершенствованием методов и технологий работы;</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Действие подпрограммы предусмотрено на 2015 - 2017 годы. Сроки выполнения отдельных </w:t>
      </w:r>
      <w:hyperlink r:id="rId13" w:anchor="Par224" w:history="1">
        <w:r>
          <w:rPr>
            <w:rStyle w:val="ae"/>
            <w:rFonts w:ascii="Times New Roman" w:hAnsi="Times New Roman" w:cs="Times New Roman"/>
          </w:rPr>
          <w:t>мероприятий</w:t>
        </w:r>
      </w:hyperlink>
      <w:r>
        <w:rPr>
          <w:rFonts w:ascii="Times New Roman" w:hAnsi="Times New Roman" w:cs="Times New Roman"/>
        </w:rPr>
        <w:t xml:space="preserve"> осуществляются в соответствии с графиками и планами данных мероприятий. Программа реализуется в один этап.</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Pr="00275502" w:rsidRDefault="0070358E" w:rsidP="0070358E">
      <w:pPr>
        <w:widowControl w:val="0"/>
        <w:autoSpaceDE w:val="0"/>
        <w:autoSpaceDN w:val="0"/>
        <w:adjustRightInd w:val="0"/>
        <w:spacing w:after="0" w:line="240" w:lineRule="auto"/>
        <w:jc w:val="center"/>
        <w:outlineLvl w:val="1"/>
        <w:rPr>
          <w:rFonts w:ascii="Times New Roman" w:hAnsi="Times New Roman" w:cs="Times New Roman"/>
          <w:b/>
        </w:rPr>
      </w:pPr>
      <w:r w:rsidRPr="00275502">
        <w:rPr>
          <w:rFonts w:ascii="Times New Roman" w:hAnsi="Times New Roman" w:cs="Times New Roman"/>
          <w:b/>
        </w:rPr>
        <w:t>2.3. ОБОБЩЕННАЯ ХАРАКТЕРИСТИКА ОСНОВНЫХ МЕРОПРИЯТИЙ</w:t>
      </w:r>
    </w:p>
    <w:p w:rsidR="0070358E" w:rsidRPr="00275502" w:rsidRDefault="0070358E" w:rsidP="0070358E">
      <w:pPr>
        <w:widowControl w:val="0"/>
        <w:autoSpaceDE w:val="0"/>
        <w:autoSpaceDN w:val="0"/>
        <w:adjustRightInd w:val="0"/>
        <w:spacing w:after="0" w:line="240" w:lineRule="auto"/>
        <w:jc w:val="center"/>
        <w:rPr>
          <w:rFonts w:ascii="Times New Roman" w:hAnsi="Times New Roman" w:cs="Times New Roman"/>
          <w:b/>
        </w:rPr>
      </w:pPr>
      <w:r w:rsidRPr="00275502">
        <w:rPr>
          <w:rFonts w:ascii="Times New Roman" w:hAnsi="Times New Roman" w:cs="Times New Roman"/>
          <w:b/>
        </w:rPr>
        <w:t>МУНИЦИПАЛЬНОЙ ПОДПРОГРАММЫ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Формирование необходимой и достаточной нормативной правовой базы в сфере эффективности управления, муниципальной службы;</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Совершенствование системы подготовки кадров для муниципальной службы и дополнительного профессионального образования муниципальных служащих;</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Pr="00275502" w:rsidRDefault="0070358E" w:rsidP="0070358E">
      <w:pPr>
        <w:widowControl w:val="0"/>
        <w:autoSpaceDE w:val="0"/>
        <w:autoSpaceDN w:val="0"/>
        <w:adjustRightInd w:val="0"/>
        <w:spacing w:after="0" w:line="240" w:lineRule="auto"/>
        <w:jc w:val="center"/>
        <w:outlineLvl w:val="1"/>
        <w:rPr>
          <w:rFonts w:ascii="Times New Roman" w:hAnsi="Times New Roman" w:cs="Times New Roman"/>
          <w:b/>
        </w:rPr>
      </w:pPr>
      <w:r w:rsidRPr="00275502">
        <w:rPr>
          <w:rFonts w:ascii="Times New Roman" w:hAnsi="Times New Roman" w:cs="Times New Roman"/>
          <w:b/>
        </w:rPr>
        <w:t xml:space="preserve">2.4. УПРАВЛЕНИЕ ПОДПРОГРАММОЙ И </w:t>
      </w:r>
      <w:proofErr w:type="gramStart"/>
      <w:r w:rsidRPr="00275502">
        <w:rPr>
          <w:rFonts w:ascii="Times New Roman" w:hAnsi="Times New Roman" w:cs="Times New Roman"/>
          <w:b/>
        </w:rPr>
        <w:t>КОНТРОЛЬ ЗА</w:t>
      </w:r>
      <w:proofErr w:type="gramEnd"/>
      <w:r w:rsidRPr="00275502">
        <w:rPr>
          <w:rFonts w:ascii="Times New Roman" w:hAnsi="Times New Roman" w:cs="Times New Roman"/>
          <w:b/>
        </w:rPr>
        <w:t xml:space="preserve"> ХОДОМ ЕЕ РЕАЛИЗАЦИИ</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Управление  подпрограммой осуществляется координатором подпрограммы. Координатором подпрограммы является управляющий делами администрации района. Проверка целевого использования средств, выделенных на реализацию мероприятий Программы, осуществляется в соответствии с действующим законодательством.</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Управление Программой и </w:t>
      </w:r>
      <w:proofErr w:type="gramStart"/>
      <w:r>
        <w:rPr>
          <w:rFonts w:ascii="Times New Roman" w:hAnsi="Times New Roman" w:cs="Times New Roman"/>
        </w:rPr>
        <w:t>контроль за</w:t>
      </w:r>
      <w:proofErr w:type="gramEnd"/>
      <w:r>
        <w:rPr>
          <w:rFonts w:ascii="Times New Roman" w:hAnsi="Times New Roman" w:cs="Times New Roman"/>
        </w:rPr>
        <w:t xml:space="preserve"> ходом ее реализации осуществляется путем:</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координации действий всех исполнителей мероприятий;</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обеспечения эффективного и целевого использования финансовых средств, качества проводимых мероприятий и выполнения сроков реализации;</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представления в установленном порядке отчетов о ходе реализации подпрограммы координатору до 25 декабря для осуществления регулярного мониторинга ситуации и анализа эффективности проводимой работы.</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Управляющий делами готовит сводный отчет о выполнении мероприятий Программы.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 xml:space="preserve">2.5. ПРОГНОЗ </w:t>
      </w:r>
      <w:proofErr w:type="gramStart"/>
      <w:r>
        <w:rPr>
          <w:rFonts w:ascii="Times New Roman" w:hAnsi="Times New Roman" w:cs="Times New Roman"/>
        </w:rPr>
        <w:t>ОЖИДАЕМЫХ</w:t>
      </w:r>
      <w:proofErr w:type="gramEnd"/>
      <w:r>
        <w:rPr>
          <w:rFonts w:ascii="Times New Roman" w:hAnsi="Times New Roman" w:cs="Times New Roman"/>
        </w:rPr>
        <w:t xml:space="preserve"> СОЦИАЛЬНО-ЭКОНОМИЧЕСКИХ</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РЕЗУЛЬТАТОВ РЕАЛИЗАЦИИ ПОДПРОГРАММЫ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Реализация подпрограммы предполагает достижение следующих результатов:</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Нижегородской области;</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повышение уровня квалификации муниципальных служащих;</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достижение необходимого уровня исполнения муниципальными служащими своих должностных обязанностей;</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развитие эффективного диалога между властью и обществом;</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повышение уровня открытости муниципальной службы.</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целом выполнение мероприятий подпрограммы позволит сформировать условия для эффективной реализации конституционных полномочий органов местного самоуправления.</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2.6. ОЦЕНКА ЭФФЕКТИВНОСТИ РЕАЛИЗАЦИИ ПОДПРОГРАММЫ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Решение задач, поставленных в настоящей подпрограмме, позволит достичь следующих результатов:</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Доля муниципальных служащих, прошедших повышение квалификации и профессиональную переподготовку, стажировку, принявших участие в научно-практических конференциях, семинарах, тренингах, деловых играх:</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 состоянию на конец 2015 года – не менее 100% </w:t>
      </w:r>
      <w:proofErr w:type="gramStart"/>
      <w:r>
        <w:rPr>
          <w:rFonts w:ascii="Times New Roman" w:hAnsi="Times New Roman" w:cs="Times New Roman"/>
        </w:rPr>
        <w:t>от</w:t>
      </w:r>
      <w:proofErr w:type="gramEnd"/>
      <w:r>
        <w:rPr>
          <w:rFonts w:ascii="Times New Roman" w:hAnsi="Times New Roman" w:cs="Times New Roman"/>
        </w:rPr>
        <w:t xml:space="preserve"> запланированного;</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 состоянию на конец 2016 года – не менее 100% </w:t>
      </w:r>
      <w:proofErr w:type="gramStart"/>
      <w:r>
        <w:rPr>
          <w:rFonts w:ascii="Times New Roman" w:hAnsi="Times New Roman" w:cs="Times New Roman"/>
        </w:rPr>
        <w:t>от</w:t>
      </w:r>
      <w:proofErr w:type="gramEnd"/>
      <w:r>
        <w:rPr>
          <w:rFonts w:ascii="Times New Roman" w:hAnsi="Times New Roman" w:cs="Times New Roman"/>
        </w:rPr>
        <w:t xml:space="preserve"> запланированного;</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 состоянию на конец 2017 года - не менее 100% </w:t>
      </w:r>
      <w:proofErr w:type="gramStart"/>
      <w:r>
        <w:rPr>
          <w:rFonts w:ascii="Times New Roman" w:hAnsi="Times New Roman" w:cs="Times New Roman"/>
        </w:rPr>
        <w:t>от</w:t>
      </w:r>
      <w:proofErr w:type="gramEnd"/>
      <w:r>
        <w:rPr>
          <w:rFonts w:ascii="Times New Roman" w:hAnsi="Times New Roman" w:cs="Times New Roman"/>
        </w:rPr>
        <w:t xml:space="preserve"> запланированного;</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Доля муниципальных служащих, подлежащих аттестации и прошедших аттестацию в отчетном году:</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2015 год - 100% от </w:t>
      </w:r>
      <w:proofErr w:type="gramStart"/>
      <w:r>
        <w:rPr>
          <w:rFonts w:ascii="Times New Roman" w:hAnsi="Times New Roman" w:cs="Times New Roman"/>
        </w:rPr>
        <w:t>запланированного</w:t>
      </w:r>
      <w:proofErr w:type="gramEnd"/>
      <w:r>
        <w:rPr>
          <w:rFonts w:ascii="Times New Roman" w:hAnsi="Times New Roman" w:cs="Times New Roman"/>
        </w:rPr>
        <w:t>;</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2016 год - 100% от </w:t>
      </w:r>
      <w:proofErr w:type="gramStart"/>
      <w:r>
        <w:rPr>
          <w:rFonts w:ascii="Times New Roman" w:hAnsi="Times New Roman" w:cs="Times New Roman"/>
        </w:rPr>
        <w:t>запланированного</w:t>
      </w:r>
      <w:proofErr w:type="gramEnd"/>
      <w:r>
        <w:rPr>
          <w:rFonts w:ascii="Times New Roman" w:hAnsi="Times New Roman" w:cs="Times New Roman"/>
        </w:rPr>
        <w:t>;</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2017 год - 100% от </w:t>
      </w:r>
      <w:proofErr w:type="gramStart"/>
      <w:r>
        <w:rPr>
          <w:rFonts w:ascii="Times New Roman" w:hAnsi="Times New Roman" w:cs="Times New Roman"/>
        </w:rPr>
        <w:t>запланированного</w:t>
      </w:r>
      <w:proofErr w:type="gramEnd"/>
      <w:r>
        <w:rPr>
          <w:rFonts w:ascii="Times New Roman" w:hAnsi="Times New Roman" w:cs="Times New Roman"/>
        </w:rPr>
        <w:t>;</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Количество муниципальных служащих, имеющих высшее профессиональное образование:</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 состоянию </w:t>
      </w:r>
      <w:proofErr w:type="gramStart"/>
      <w:r>
        <w:rPr>
          <w:rFonts w:ascii="Times New Roman" w:hAnsi="Times New Roman" w:cs="Times New Roman"/>
        </w:rPr>
        <w:t>на конец</w:t>
      </w:r>
      <w:proofErr w:type="gramEnd"/>
      <w:r>
        <w:rPr>
          <w:rFonts w:ascii="Times New Roman" w:hAnsi="Times New Roman" w:cs="Times New Roman"/>
        </w:rPr>
        <w:t xml:space="preserve"> 2015 года - не менее 95%;</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 состоянию </w:t>
      </w:r>
      <w:proofErr w:type="gramStart"/>
      <w:r>
        <w:rPr>
          <w:rFonts w:ascii="Times New Roman" w:hAnsi="Times New Roman" w:cs="Times New Roman"/>
        </w:rPr>
        <w:t>на конец</w:t>
      </w:r>
      <w:proofErr w:type="gramEnd"/>
      <w:r>
        <w:rPr>
          <w:rFonts w:ascii="Times New Roman" w:hAnsi="Times New Roman" w:cs="Times New Roman"/>
        </w:rPr>
        <w:t xml:space="preserve"> 2016 года - не менее 98%;</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 состоянию </w:t>
      </w:r>
      <w:proofErr w:type="gramStart"/>
      <w:r>
        <w:rPr>
          <w:rFonts w:ascii="Times New Roman" w:hAnsi="Times New Roman" w:cs="Times New Roman"/>
        </w:rPr>
        <w:t>на конец</w:t>
      </w:r>
      <w:proofErr w:type="gramEnd"/>
      <w:r>
        <w:rPr>
          <w:rFonts w:ascii="Times New Roman" w:hAnsi="Times New Roman" w:cs="Times New Roman"/>
        </w:rPr>
        <w:t xml:space="preserve"> 2017 года - не менее 100%;</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Доля муниципальных служащих, успешно прошедших испытание при поступлении на муниципальную службу, %:</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2015 - 100%;</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2016 - 100%;</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2017 - 100%.</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5.Ежегодный отчет по оценке эффективности Программы проводится управлением делами согласно Порядка разработки, реализации и оценки эффективности муниципальных программ Большемурашкинского муниципального района, утвержденного постановлением администрации Большемурашкинского муниципального района от 21.03.2014 года «Об утверждении Порядка разработки, реализации и оценки эффективности муниципальных программ Большемурашкинского муниципального района» и предоставляется в комитет по управлению экономикой администрации района в срок до 1 апреля года, следующего</w:t>
      </w:r>
      <w:proofErr w:type="gramEnd"/>
      <w:r>
        <w:rPr>
          <w:rFonts w:ascii="Times New Roman" w:hAnsi="Times New Roman" w:cs="Times New Roman"/>
        </w:rPr>
        <w:t xml:space="preserve"> за отчетным.</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sectPr w:rsidR="0070358E" w:rsidSect="0070358E">
          <w:pgSz w:w="11905" w:h="16838"/>
          <w:pgMar w:top="1134" w:right="851" w:bottom="1134" w:left="1418" w:header="720" w:footer="720" w:gutter="0"/>
          <w:cols w:space="720"/>
          <w:noEndnote/>
          <w:docGrid w:linePitch="360"/>
        </w:sect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pStyle w:val="ad"/>
        <w:ind w:firstLine="300"/>
        <w:jc w:val="center"/>
        <w:rPr>
          <w:b/>
          <w:sz w:val="28"/>
          <w:szCs w:val="28"/>
        </w:rPr>
      </w:pPr>
    </w:p>
    <w:p w:rsidR="0070358E" w:rsidRDefault="0070358E" w:rsidP="0070358E">
      <w:pPr>
        <w:pStyle w:val="ad"/>
        <w:ind w:firstLine="300"/>
        <w:jc w:val="center"/>
        <w:rPr>
          <w:b/>
          <w:sz w:val="28"/>
          <w:szCs w:val="28"/>
        </w:rPr>
      </w:pPr>
    </w:p>
    <w:p w:rsidR="0070358E" w:rsidRDefault="0070358E" w:rsidP="0070358E">
      <w:pPr>
        <w:pStyle w:val="ad"/>
        <w:ind w:firstLine="300"/>
        <w:jc w:val="center"/>
        <w:rPr>
          <w:b/>
          <w:sz w:val="28"/>
          <w:szCs w:val="28"/>
        </w:rPr>
      </w:pPr>
    </w:p>
    <w:p w:rsidR="0070358E" w:rsidRDefault="0070358E" w:rsidP="0070358E">
      <w:pPr>
        <w:pStyle w:val="ad"/>
        <w:ind w:firstLine="300"/>
        <w:jc w:val="center"/>
        <w:rPr>
          <w:b/>
          <w:sz w:val="28"/>
          <w:szCs w:val="28"/>
        </w:rPr>
      </w:pPr>
    </w:p>
    <w:p w:rsidR="0070358E" w:rsidRDefault="0070358E" w:rsidP="0070358E">
      <w:pPr>
        <w:pStyle w:val="ad"/>
        <w:ind w:firstLine="300"/>
        <w:jc w:val="center"/>
        <w:rPr>
          <w:b/>
          <w:sz w:val="28"/>
          <w:szCs w:val="28"/>
        </w:rPr>
      </w:pPr>
      <w:r>
        <w:rPr>
          <w:b/>
          <w:sz w:val="28"/>
          <w:szCs w:val="28"/>
        </w:rPr>
        <w:t>2.ПЕРЕЧЕНЬ МЕРОПРИЯТИЙ ПОДПРОГРАММЫ 1</w:t>
      </w:r>
    </w:p>
    <w:p w:rsidR="0070358E" w:rsidRDefault="0070358E" w:rsidP="0070358E">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w:t>
      </w:r>
      <w:r w:rsidRPr="00E5267D">
        <w:rPr>
          <w:rFonts w:ascii="Times New Roman" w:hAnsi="Times New Roman"/>
          <w:b/>
          <w:sz w:val="28"/>
          <w:szCs w:val="28"/>
        </w:rPr>
        <w:t>Повышение эффективности муниципального управления</w:t>
      </w:r>
      <w:r>
        <w:rPr>
          <w:rFonts w:ascii="Times New Roman" w:hAnsi="Times New Roman"/>
          <w:b/>
          <w:sz w:val="28"/>
          <w:szCs w:val="28"/>
        </w:rPr>
        <w:t>, развитие местного самоуправления  и муниципальной службы Большемурашкинского муниципального района Нижегородской области на 2015-2017 годы» муниципальной программы «Повышение эффективности муниципального управления Большемурашкинского муниципального района Нижегородской области на 2015-2017 годы»</w:t>
      </w:r>
    </w:p>
    <w:p w:rsidR="0070358E" w:rsidRDefault="0070358E" w:rsidP="0070358E">
      <w:pPr>
        <w:widowControl w:val="0"/>
        <w:autoSpaceDE w:val="0"/>
        <w:autoSpaceDN w:val="0"/>
        <w:adjustRightInd w:val="0"/>
        <w:spacing w:after="0" w:line="240" w:lineRule="auto"/>
        <w:jc w:val="center"/>
        <w:rPr>
          <w:rFonts w:ascii="Times New Roman" w:hAnsi="Times New Roman"/>
          <w:b/>
          <w:sz w:val="28"/>
          <w:szCs w:val="28"/>
        </w:rPr>
      </w:pPr>
    </w:p>
    <w:p w:rsidR="0070358E" w:rsidRPr="001546F2" w:rsidRDefault="0070358E" w:rsidP="0070358E">
      <w:pPr>
        <w:widowControl w:val="0"/>
        <w:autoSpaceDE w:val="0"/>
        <w:autoSpaceDN w:val="0"/>
        <w:adjustRightInd w:val="0"/>
        <w:spacing w:after="0" w:line="240" w:lineRule="auto"/>
        <w:jc w:val="center"/>
      </w:pPr>
    </w:p>
    <w:p w:rsidR="0070358E" w:rsidRDefault="0070358E" w:rsidP="0070358E">
      <w:pPr>
        <w:pStyle w:val="ad"/>
        <w:ind w:firstLine="300"/>
        <w:jc w:val="both"/>
        <w:rPr>
          <w:b/>
        </w:rPr>
      </w:pPr>
    </w:p>
    <w:tbl>
      <w:tblPr>
        <w:tblW w:w="14460" w:type="dxa"/>
        <w:tblInd w:w="70" w:type="dxa"/>
        <w:tblLayout w:type="fixed"/>
        <w:tblCellMar>
          <w:left w:w="70" w:type="dxa"/>
          <w:right w:w="70" w:type="dxa"/>
        </w:tblCellMar>
        <w:tblLook w:val="04A0" w:firstRow="1" w:lastRow="0" w:firstColumn="1" w:lastColumn="0" w:noHBand="0" w:noVBand="1"/>
      </w:tblPr>
      <w:tblGrid>
        <w:gridCol w:w="2253"/>
        <w:gridCol w:w="1127"/>
        <w:gridCol w:w="1277"/>
        <w:gridCol w:w="1563"/>
        <w:gridCol w:w="709"/>
        <w:gridCol w:w="712"/>
        <w:gridCol w:w="712"/>
        <w:gridCol w:w="1145"/>
        <w:gridCol w:w="420"/>
        <w:gridCol w:w="1279"/>
        <w:gridCol w:w="3263"/>
      </w:tblGrid>
      <w:tr w:rsidR="0070358E" w:rsidTr="0070358E">
        <w:trPr>
          <w:cantSplit/>
          <w:trHeight w:val="240"/>
        </w:trPr>
        <w:tc>
          <w:tcPr>
            <w:tcW w:w="2253" w:type="dxa"/>
            <w:vMerge w:val="restart"/>
            <w:tcBorders>
              <w:top w:val="single" w:sz="6" w:space="0" w:color="auto"/>
              <w:left w:val="single" w:sz="6"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b/>
                <w:sz w:val="24"/>
                <w:szCs w:val="24"/>
              </w:rPr>
            </w:pPr>
            <w:r>
              <w:rPr>
                <w:rFonts w:ascii="Times New Roman" w:hAnsi="Times New Roman"/>
                <w:sz w:val="24"/>
                <w:szCs w:val="24"/>
              </w:rPr>
              <w:t>Цель, задачи, направления деятельности,</w:t>
            </w:r>
            <w:r>
              <w:rPr>
                <w:rFonts w:ascii="Times New Roman" w:hAnsi="Times New Roman"/>
                <w:sz w:val="24"/>
                <w:szCs w:val="24"/>
              </w:rPr>
              <w:br/>
            </w:r>
            <w:r>
              <w:rPr>
                <w:rFonts w:ascii="Times New Roman" w:hAnsi="Times New Roman" w:cs="Times New Roman"/>
                <w:b/>
                <w:sz w:val="24"/>
                <w:szCs w:val="24"/>
              </w:rPr>
              <w:t xml:space="preserve">Наименование </w:t>
            </w:r>
            <w:r>
              <w:rPr>
                <w:rFonts w:ascii="Times New Roman" w:hAnsi="Times New Roman" w:cs="Times New Roman"/>
                <w:b/>
                <w:sz w:val="24"/>
                <w:szCs w:val="24"/>
              </w:rPr>
              <w:br/>
              <w:t>мероприятия  Программы</w:t>
            </w: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b/>
                <w:sz w:val="24"/>
                <w:szCs w:val="24"/>
              </w:rPr>
              <w:t>(Подпрограммы)</w:t>
            </w:r>
          </w:p>
        </w:tc>
        <w:tc>
          <w:tcPr>
            <w:tcW w:w="1127" w:type="dxa"/>
            <w:vMerge w:val="restart"/>
            <w:tcBorders>
              <w:top w:val="single" w:sz="6" w:space="0" w:color="auto"/>
              <w:left w:val="single" w:sz="6"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rPr>
            </w:pPr>
            <w:proofErr w:type="spellStart"/>
            <w:r>
              <w:rPr>
                <w:rFonts w:ascii="Times New Roman" w:hAnsi="Times New Roman" w:cs="Times New Roman"/>
                <w:sz w:val="24"/>
                <w:szCs w:val="24"/>
              </w:rPr>
              <w:t>Катего-рия</w:t>
            </w:r>
            <w:proofErr w:type="spellEnd"/>
            <w:r>
              <w:rPr>
                <w:rFonts w:ascii="Times New Roman" w:hAnsi="Times New Roman" w:cs="Times New Roman"/>
                <w:sz w:val="24"/>
                <w:szCs w:val="24"/>
              </w:rPr>
              <w:t xml:space="preserve">   ра</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ходов    </w:t>
            </w:r>
            <w:r>
              <w:rPr>
                <w:rFonts w:ascii="Times New Roman" w:hAnsi="Times New Roman" w:cs="Times New Roman"/>
                <w:sz w:val="24"/>
                <w:szCs w:val="24"/>
              </w:rPr>
              <w:br/>
              <w:t>(</w:t>
            </w:r>
            <w:proofErr w:type="spellStart"/>
            <w:r>
              <w:rPr>
                <w:rFonts w:ascii="Times New Roman" w:hAnsi="Times New Roman" w:cs="Times New Roman"/>
                <w:sz w:val="24"/>
                <w:szCs w:val="24"/>
              </w:rPr>
              <w:t>капвло-жения</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НИОКР и прочие </w:t>
            </w:r>
            <w:r>
              <w:rPr>
                <w:rFonts w:ascii="Times New Roman" w:hAnsi="Times New Roman" w:cs="Times New Roman"/>
                <w:sz w:val="24"/>
                <w:szCs w:val="24"/>
              </w:rPr>
              <w:br/>
              <w:t>расходы)</w:t>
            </w: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
        </w:tc>
        <w:tc>
          <w:tcPr>
            <w:tcW w:w="1277" w:type="dxa"/>
            <w:vMerge w:val="restart"/>
            <w:tcBorders>
              <w:top w:val="single" w:sz="6" w:space="0" w:color="auto"/>
              <w:left w:val="single" w:sz="6" w:space="0" w:color="auto"/>
              <w:bottom w:val="single" w:sz="6" w:space="0" w:color="auto"/>
              <w:right w:val="single" w:sz="4" w:space="0" w:color="auto"/>
            </w:tcBorders>
            <w:hideMark/>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Срок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исполне-ния</w:t>
            </w:r>
            <w:proofErr w:type="spellEnd"/>
            <w:proofErr w:type="gramEnd"/>
            <w:r>
              <w:rPr>
                <w:rFonts w:ascii="Times New Roman" w:hAnsi="Times New Roman" w:cs="Times New Roman"/>
                <w:sz w:val="24"/>
                <w:szCs w:val="24"/>
              </w:rPr>
              <w:t xml:space="preserve"> (годы </w:t>
            </w:r>
            <w:proofErr w:type="spellStart"/>
            <w:r>
              <w:rPr>
                <w:rFonts w:ascii="Times New Roman" w:hAnsi="Times New Roman" w:cs="Times New Roman"/>
                <w:sz w:val="24"/>
                <w:szCs w:val="24"/>
              </w:rPr>
              <w:t>реализа-ции</w:t>
            </w:r>
            <w:proofErr w:type="spellEnd"/>
            <w:r>
              <w:rPr>
                <w:rFonts w:ascii="Times New Roman" w:hAnsi="Times New Roman" w:cs="Times New Roman"/>
                <w:sz w:val="24"/>
                <w:szCs w:val="24"/>
              </w:rPr>
              <w:t>)</w:t>
            </w:r>
          </w:p>
        </w:tc>
        <w:tc>
          <w:tcPr>
            <w:tcW w:w="1563" w:type="dxa"/>
            <w:vMerge w:val="restart"/>
            <w:tcBorders>
              <w:top w:val="single" w:sz="6" w:space="0" w:color="auto"/>
              <w:left w:val="single" w:sz="4"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highlight w:val="yellow"/>
              </w:rPr>
            </w:pPr>
            <w:r>
              <w:rPr>
                <w:rFonts w:ascii="Times New Roman" w:hAnsi="Times New Roman" w:cs="Times New Roman"/>
                <w:sz w:val="24"/>
                <w:szCs w:val="24"/>
              </w:rPr>
              <w:t xml:space="preserve">Объем   </w:t>
            </w:r>
            <w:proofErr w:type="spellStart"/>
            <w:r>
              <w:rPr>
                <w:rFonts w:ascii="Times New Roman" w:hAnsi="Times New Roman" w:cs="Times New Roman"/>
                <w:sz w:val="24"/>
                <w:szCs w:val="24"/>
              </w:rPr>
              <w:t>финансир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вания</w:t>
            </w:r>
            <w:proofErr w:type="spellEnd"/>
            <w:r>
              <w:rPr>
                <w:rFonts w:ascii="Times New Roman" w:hAnsi="Times New Roman" w:cs="Times New Roman"/>
                <w:sz w:val="24"/>
                <w:szCs w:val="24"/>
              </w:rPr>
              <w:t xml:space="preserve"> - всего, в т.ч. по бюджетам  (тыс. руб.)</w:t>
            </w:r>
          </w:p>
        </w:tc>
        <w:tc>
          <w:tcPr>
            <w:tcW w:w="3698" w:type="dxa"/>
            <w:gridSpan w:val="5"/>
            <w:tcBorders>
              <w:top w:val="single" w:sz="6" w:space="0" w:color="auto"/>
              <w:left w:val="single" w:sz="6"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 том числе по годам</w:t>
            </w:r>
          </w:p>
        </w:tc>
        <w:tc>
          <w:tcPr>
            <w:tcW w:w="1279" w:type="dxa"/>
            <w:vMerge w:val="restart"/>
            <w:tcBorders>
              <w:top w:val="single" w:sz="6" w:space="0" w:color="auto"/>
              <w:left w:val="single" w:sz="6"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rPr>
            </w:pPr>
            <w:proofErr w:type="gramStart"/>
            <w:r>
              <w:rPr>
                <w:rFonts w:ascii="Times New Roman" w:hAnsi="Times New Roman" w:cs="Times New Roman"/>
                <w:sz w:val="24"/>
                <w:szCs w:val="24"/>
              </w:rPr>
              <w:t>Исполни-</w:t>
            </w:r>
            <w:proofErr w:type="spellStart"/>
            <w:r>
              <w:rPr>
                <w:rFonts w:ascii="Times New Roman" w:hAnsi="Times New Roman" w:cs="Times New Roman"/>
                <w:sz w:val="24"/>
                <w:szCs w:val="24"/>
              </w:rPr>
              <w:t>тели</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ответст</w:t>
            </w:r>
            <w:proofErr w:type="spellEnd"/>
            <w:r>
              <w:rPr>
                <w:rFonts w:ascii="Times New Roman" w:hAnsi="Times New Roman" w:cs="Times New Roman"/>
                <w:sz w:val="24"/>
                <w:szCs w:val="24"/>
              </w:rPr>
              <w:t xml:space="preserve">-венные за </w:t>
            </w:r>
            <w:proofErr w:type="spellStart"/>
            <w:r>
              <w:rPr>
                <w:rFonts w:ascii="Times New Roman" w:hAnsi="Times New Roman" w:cs="Times New Roman"/>
                <w:sz w:val="24"/>
                <w:szCs w:val="24"/>
              </w:rPr>
              <w:t>реализа-цию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меро</w:t>
            </w:r>
            <w:proofErr w:type="spellEnd"/>
            <w:r>
              <w:rPr>
                <w:rFonts w:ascii="Times New Roman" w:hAnsi="Times New Roman" w:cs="Times New Roman"/>
                <w:sz w:val="24"/>
                <w:szCs w:val="24"/>
              </w:rPr>
              <w:t xml:space="preserve">-приятия  </w:t>
            </w:r>
          </w:p>
        </w:tc>
        <w:tc>
          <w:tcPr>
            <w:tcW w:w="3263" w:type="dxa"/>
            <w:vMerge w:val="restart"/>
            <w:tcBorders>
              <w:top w:val="single" w:sz="6" w:space="0" w:color="auto"/>
              <w:left w:val="single" w:sz="6"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Ожидаемые   </w:t>
            </w:r>
            <w:r>
              <w:rPr>
                <w:rFonts w:ascii="Times New Roman" w:hAnsi="Times New Roman" w:cs="Times New Roman"/>
                <w:sz w:val="24"/>
                <w:szCs w:val="24"/>
              </w:rPr>
              <w:br/>
              <w:t xml:space="preserve">результаты  </w:t>
            </w:r>
            <w:r>
              <w:rPr>
                <w:rFonts w:ascii="Times New Roman" w:hAnsi="Times New Roman" w:cs="Times New Roman"/>
                <w:sz w:val="24"/>
                <w:szCs w:val="24"/>
              </w:rPr>
              <w:br/>
              <w:t xml:space="preserve">(целевые индикаторы) </w:t>
            </w:r>
          </w:p>
        </w:tc>
      </w:tr>
      <w:tr w:rsidR="0070358E" w:rsidTr="0070358E">
        <w:trPr>
          <w:cantSplit/>
          <w:trHeight w:val="600"/>
        </w:trPr>
        <w:tc>
          <w:tcPr>
            <w:tcW w:w="2253" w:type="dxa"/>
            <w:vMerge/>
            <w:tcBorders>
              <w:top w:val="single" w:sz="6" w:space="0" w:color="auto"/>
              <w:left w:val="single" w:sz="6" w:space="0" w:color="auto"/>
              <w:bottom w:val="single" w:sz="6" w:space="0" w:color="auto"/>
              <w:right w:val="single" w:sz="6" w:space="0" w:color="auto"/>
            </w:tcBorders>
            <w:vAlign w:val="center"/>
            <w:hideMark/>
          </w:tcPr>
          <w:p w:rsidR="0070358E" w:rsidRDefault="0070358E" w:rsidP="0070358E">
            <w:pPr>
              <w:spacing w:after="0" w:line="240" w:lineRule="auto"/>
              <w:rPr>
                <w:rFonts w:ascii="Times New Roman" w:hAnsi="Times New Roman"/>
                <w:sz w:val="24"/>
                <w:szCs w:val="24"/>
              </w:rPr>
            </w:pPr>
          </w:p>
        </w:tc>
        <w:tc>
          <w:tcPr>
            <w:tcW w:w="1127" w:type="dxa"/>
            <w:vMerge/>
            <w:tcBorders>
              <w:top w:val="single" w:sz="6" w:space="0" w:color="auto"/>
              <w:left w:val="single" w:sz="6" w:space="0" w:color="auto"/>
              <w:bottom w:val="single" w:sz="6" w:space="0" w:color="auto"/>
              <w:right w:val="single" w:sz="6" w:space="0" w:color="auto"/>
            </w:tcBorders>
            <w:vAlign w:val="center"/>
            <w:hideMark/>
          </w:tcPr>
          <w:p w:rsidR="0070358E" w:rsidRDefault="0070358E" w:rsidP="0070358E">
            <w:pPr>
              <w:spacing w:after="0" w:line="240" w:lineRule="auto"/>
              <w:rPr>
                <w:rFonts w:ascii="Times New Roman" w:hAnsi="Times New Roman"/>
                <w:sz w:val="24"/>
                <w:szCs w:val="24"/>
              </w:rPr>
            </w:pPr>
          </w:p>
        </w:tc>
        <w:tc>
          <w:tcPr>
            <w:tcW w:w="1277" w:type="dxa"/>
            <w:vMerge/>
            <w:tcBorders>
              <w:top w:val="single" w:sz="6" w:space="0" w:color="auto"/>
              <w:left w:val="single" w:sz="6" w:space="0" w:color="auto"/>
              <w:bottom w:val="single" w:sz="6" w:space="0" w:color="auto"/>
              <w:right w:val="single" w:sz="4" w:space="0" w:color="auto"/>
            </w:tcBorders>
            <w:vAlign w:val="center"/>
            <w:hideMark/>
          </w:tcPr>
          <w:p w:rsidR="0070358E" w:rsidRDefault="0070358E" w:rsidP="0070358E">
            <w:pPr>
              <w:spacing w:after="0" w:line="240" w:lineRule="auto"/>
              <w:rPr>
                <w:rFonts w:ascii="Times New Roman" w:hAnsi="Times New Roman"/>
                <w:sz w:val="24"/>
                <w:szCs w:val="24"/>
              </w:rPr>
            </w:pPr>
          </w:p>
        </w:tc>
        <w:tc>
          <w:tcPr>
            <w:tcW w:w="1563" w:type="dxa"/>
            <w:vMerge/>
            <w:tcBorders>
              <w:top w:val="single" w:sz="6" w:space="0" w:color="auto"/>
              <w:left w:val="single" w:sz="4" w:space="0" w:color="auto"/>
              <w:bottom w:val="single" w:sz="6" w:space="0" w:color="auto"/>
              <w:right w:val="single" w:sz="6" w:space="0" w:color="auto"/>
            </w:tcBorders>
            <w:vAlign w:val="center"/>
            <w:hideMark/>
          </w:tcPr>
          <w:p w:rsidR="0070358E" w:rsidRDefault="0070358E" w:rsidP="0070358E">
            <w:pPr>
              <w:spacing w:after="0" w:line="240" w:lineRule="auto"/>
              <w:rPr>
                <w:rFonts w:ascii="Times New Roman" w:hAnsi="Times New Roman"/>
                <w:sz w:val="24"/>
                <w:szCs w:val="24"/>
                <w:highlight w:val="yellow"/>
              </w:rPr>
            </w:pPr>
          </w:p>
        </w:tc>
        <w:tc>
          <w:tcPr>
            <w:tcW w:w="709" w:type="dxa"/>
            <w:tcBorders>
              <w:top w:val="single" w:sz="6" w:space="0" w:color="auto"/>
              <w:left w:val="single" w:sz="6"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w:t>
            </w:r>
          </w:p>
        </w:tc>
        <w:tc>
          <w:tcPr>
            <w:tcW w:w="712" w:type="dxa"/>
            <w:tcBorders>
              <w:top w:val="single" w:sz="6" w:space="0" w:color="auto"/>
              <w:left w:val="single" w:sz="6" w:space="0" w:color="auto"/>
              <w:bottom w:val="single" w:sz="6" w:space="0" w:color="auto"/>
              <w:right w:val="single" w:sz="4" w:space="0" w:color="auto"/>
            </w:tcBorders>
            <w:hideMark/>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2016</w:t>
            </w:r>
          </w:p>
        </w:tc>
        <w:tc>
          <w:tcPr>
            <w:tcW w:w="712" w:type="dxa"/>
            <w:tcBorders>
              <w:top w:val="single" w:sz="6" w:space="0" w:color="auto"/>
              <w:left w:val="single" w:sz="4"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2017</w:t>
            </w:r>
          </w:p>
        </w:tc>
        <w:tc>
          <w:tcPr>
            <w:tcW w:w="1145" w:type="dxa"/>
            <w:tcBorders>
              <w:top w:val="single" w:sz="6" w:space="0" w:color="auto"/>
              <w:left w:val="single" w:sz="4"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всего</w:t>
            </w:r>
          </w:p>
        </w:tc>
        <w:tc>
          <w:tcPr>
            <w:tcW w:w="420" w:type="dxa"/>
            <w:tcBorders>
              <w:top w:val="single" w:sz="6" w:space="0" w:color="auto"/>
              <w:left w:val="single" w:sz="4"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top w:val="single" w:sz="6" w:space="0" w:color="auto"/>
              <w:left w:val="single" w:sz="6" w:space="0" w:color="auto"/>
              <w:bottom w:val="single" w:sz="6" w:space="0" w:color="auto"/>
              <w:right w:val="single" w:sz="6" w:space="0" w:color="auto"/>
            </w:tcBorders>
            <w:vAlign w:val="center"/>
            <w:hideMark/>
          </w:tcPr>
          <w:p w:rsidR="0070358E" w:rsidRDefault="0070358E" w:rsidP="0070358E">
            <w:pPr>
              <w:spacing w:after="0" w:line="240" w:lineRule="auto"/>
              <w:rPr>
                <w:rFonts w:ascii="Times New Roman" w:hAnsi="Times New Roman"/>
                <w:sz w:val="24"/>
                <w:szCs w:val="24"/>
              </w:rPr>
            </w:pPr>
          </w:p>
        </w:tc>
        <w:tc>
          <w:tcPr>
            <w:tcW w:w="3263" w:type="dxa"/>
            <w:vMerge/>
            <w:tcBorders>
              <w:top w:val="single" w:sz="6" w:space="0" w:color="auto"/>
              <w:left w:val="single" w:sz="6" w:space="0" w:color="auto"/>
              <w:bottom w:val="single" w:sz="6" w:space="0" w:color="auto"/>
              <w:right w:val="single" w:sz="6" w:space="0" w:color="auto"/>
            </w:tcBorders>
            <w:vAlign w:val="center"/>
            <w:hideMark/>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6220" w:type="dxa"/>
            <w:gridSpan w:val="4"/>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1.ВСЕГО по подпрограмме  1</w:t>
            </w:r>
          </w:p>
          <w:p w:rsidR="0070358E" w:rsidRDefault="0070358E" w:rsidP="0070358E">
            <w:pPr>
              <w:pStyle w:val="ConsPlusNormal"/>
              <w:widowControl/>
              <w:ind w:firstLine="0"/>
              <w:rPr>
                <w:rFonts w:ascii="Times New Roman" w:hAnsi="Times New Roman" w:cs="Times New Roman"/>
                <w:sz w:val="24"/>
                <w:szCs w:val="24"/>
              </w:rPr>
            </w:pPr>
            <w:proofErr w:type="gramStart"/>
            <w:r>
              <w:rPr>
                <w:rFonts w:ascii="Times New Roman" w:hAnsi="Times New Roman" w:cs="Times New Roman"/>
                <w:sz w:val="24"/>
                <w:szCs w:val="24"/>
              </w:rPr>
              <w:t>«Повышение эффективности муниципального управления, развитие местного самоуправления  и муниципальной службы Большемурашкинского муниципального района Нижегородской области на 2015-2017 годы)».</w:t>
            </w:r>
            <w:proofErr w:type="gramEnd"/>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ВСЕГО:</w:t>
            </w:r>
          </w:p>
        </w:tc>
        <w:tc>
          <w:tcPr>
            <w:tcW w:w="709" w:type="dxa"/>
            <w:tcBorders>
              <w:top w:val="single" w:sz="6" w:space="0" w:color="auto"/>
              <w:left w:val="single" w:sz="6" w:space="0" w:color="auto"/>
              <w:bottom w:val="single" w:sz="6" w:space="0" w:color="auto"/>
              <w:right w:val="single" w:sz="6" w:space="0" w:color="auto"/>
            </w:tcBorders>
          </w:tcPr>
          <w:p w:rsidR="0070358E" w:rsidRPr="00525A89" w:rsidRDefault="0070358E" w:rsidP="0070358E">
            <w:pPr>
              <w:widowControl w:val="0"/>
              <w:autoSpaceDE w:val="0"/>
              <w:autoSpaceDN w:val="0"/>
              <w:adjustRightInd w:val="0"/>
              <w:spacing w:after="0" w:line="240" w:lineRule="auto"/>
              <w:jc w:val="center"/>
              <w:rPr>
                <w:rFonts w:ascii="Times New Roman" w:hAnsi="Times New Roman"/>
              </w:rPr>
            </w:pPr>
          </w:p>
          <w:p w:rsidR="0070358E" w:rsidRPr="00525A89" w:rsidRDefault="0070358E" w:rsidP="0070358E">
            <w:pPr>
              <w:widowControl w:val="0"/>
              <w:autoSpaceDE w:val="0"/>
              <w:autoSpaceDN w:val="0"/>
              <w:adjustRightInd w:val="0"/>
              <w:spacing w:after="0" w:line="240" w:lineRule="auto"/>
              <w:jc w:val="center"/>
              <w:rPr>
                <w:rFonts w:ascii="Times New Roman" w:hAnsi="Times New Roman"/>
              </w:rPr>
            </w:pPr>
          </w:p>
          <w:p w:rsidR="0070358E" w:rsidRPr="00525A89" w:rsidRDefault="0070358E" w:rsidP="0070358E">
            <w:pPr>
              <w:widowControl w:val="0"/>
              <w:autoSpaceDE w:val="0"/>
              <w:autoSpaceDN w:val="0"/>
              <w:adjustRightInd w:val="0"/>
              <w:spacing w:after="0" w:line="240" w:lineRule="auto"/>
              <w:jc w:val="center"/>
              <w:rPr>
                <w:rFonts w:ascii="Times New Roman" w:hAnsi="Times New Roman"/>
              </w:rPr>
            </w:pPr>
          </w:p>
          <w:p w:rsidR="0070358E" w:rsidRPr="00525A89" w:rsidRDefault="0070358E" w:rsidP="0070358E">
            <w:pPr>
              <w:widowControl w:val="0"/>
              <w:autoSpaceDE w:val="0"/>
              <w:autoSpaceDN w:val="0"/>
              <w:adjustRightInd w:val="0"/>
              <w:spacing w:after="0" w:line="240" w:lineRule="auto"/>
              <w:jc w:val="center"/>
              <w:rPr>
                <w:rFonts w:ascii="Times New Roman" w:hAnsi="Times New Roman"/>
              </w:rPr>
            </w:pPr>
          </w:p>
          <w:p w:rsidR="0070358E" w:rsidRPr="00525A89" w:rsidRDefault="0070358E"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292,6</w:t>
            </w:r>
          </w:p>
        </w:tc>
        <w:tc>
          <w:tcPr>
            <w:tcW w:w="712" w:type="dxa"/>
            <w:tcBorders>
              <w:top w:val="single" w:sz="6" w:space="0" w:color="auto"/>
              <w:left w:val="single" w:sz="6" w:space="0" w:color="auto"/>
              <w:bottom w:val="single" w:sz="6" w:space="0" w:color="auto"/>
              <w:right w:val="single" w:sz="4" w:space="0" w:color="auto"/>
            </w:tcBorders>
          </w:tcPr>
          <w:p w:rsidR="0070358E" w:rsidRPr="00525A89" w:rsidRDefault="0070358E" w:rsidP="0070358E">
            <w:pPr>
              <w:widowControl w:val="0"/>
              <w:autoSpaceDE w:val="0"/>
              <w:autoSpaceDN w:val="0"/>
              <w:adjustRightInd w:val="0"/>
              <w:spacing w:after="0" w:line="240" w:lineRule="auto"/>
              <w:jc w:val="center"/>
              <w:rPr>
                <w:rFonts w:ascii="Times New Roman" w:hAnsi="Times New Roman"/>
              </w:rPr>
            </w:pPr>
          </w:p>
          <w:p w:rsidR="0070358E" w:rsidRPr="00525A89" w:rsidRDefault="0070358E" w:rsidP="0070358E">
            <w:pPr>
              <w:widowControl w:val="0"/>
              <w:autoSpaceDE w:val="0"/>
              <w:autoSpaceDN w:val="0"/>
              <w:adjustRightInd w:val="0"/>
              <w:spacing w:after="0" w:line="240" w:lineRule="auto"/>
              <w:jc w:val="center"/>
              <w:rPr>
                <w:rFonts w:ascii="Times New Roman" w:hAnsi="Times New Roman"/>
              </w:rPr>
            </w:pPr>
          </w:p>
          <w:p w:rsidR="0070358E" w:rsidRPr="00525A89" w:rsidRDefault="0070358E" w:rsidP="0070358E">
            <w:pPr>
              <w:widowControl w:val="0"/>
              <w:autoSpaceDE w:val="0"/>
              <w:autoSpaceDN w:val="0"/>
              <w:adjustRightInd w:val="0"/>
              <w:spacing w:after="0" w:line="240" w:lineRule="auto"/>
              <w:jc w:val="center"/>
              <w:rPr>
                <w:rFonts w:ascii="Times New Roman" w:hAnsi="Times New Roman"/>
              </w:rPr>
            </w:pPr>
          </w:p>
          <w:p w:rsidR="0070358E" w:rsidRPr="00525A89" w:rsidRDefault="0070358E" w:rsidP="0070358E">
            <w:pPr>
              <w:widowControl w:val="0"/>
              <w:autoSpaceDE w:val="0"/>
              <w:autoSpaceDN w:val="0"/>
              <w:adjustRightInd w:val="0"/>
              <w:spacing w:after="0" w:line="240" w:lineRule="auto"/>
              <w:jc w:val="center"/>
              <w:rPr>
                <w:rFonts w:ascii="Times New Roman" w:hAnsi="Times New Roman"/>
              </w:rPr>
            </w:pPr>
          </w:p>
          <w:p w:rsidR="0070358E" w:rsidRPr="00525A89" w:rsidRDefault="00317FE9"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129,9</w:t>
            </w:r>
          </w:p>
        </w:tc>
        <w:tc>
          <w:tcPr>
            <w:tcW w:w="712" w:type="dxa"/>
            <w:tcBorders>
              <w:top w:val="single" w:sz="6" w:space="0" w:color="auto"/>
              <w:left w:val="single" w:sz="4" w:space="0" w:color="auto"/>
              <w:bottom w:val="single" w:sz="6" w:space="0" w:color="auto"/>
              <w:right w:val="single" w:sz="6" w:space="0" w:color="auto"/>
            </w:tcBorders>
          </w:tcPr>
          <w:p w:rsidR="0070358E" w:rsidRPr="00525A89" w:rsidRDefault="0070358E" w:rsidP="0070358E">
            <w:pPr>
              <w:widowControl w:val="0"/>
              <w:autoSpaceDE w:val="0"/>
              <w:autoSpaceDN w:val="0"/>
              <w:adjustRightInd w:val="0"/>
              <w:spacing w:after="0" w:line="240" w:lineRule="auto"/>
              <w:jc w:val="center"/>
              <w:rPr>
                <w:rFonts w:ascii="Times New Roman" w:hAnsi="Times New Roman"/>
              </w:rPr>
            </w:pPr>
          </w:p>
          <w:p w:rsidR="0070358E" w:rsidRPr="00525A89" w:rsidRDefault="0070358E" w:rsidP="0070358E">
            <w:pPr>
              <w:widowControl w:val="0"/>
              <w:autoSpaceDE w:val="0"/>
              <w:autoSpaceDN w:val="0"/>
              <w:adjustRightInd w:val="0"/>
              <w:spacing w:after="0" w:line="240" w:lineRule="auto"/>
              <w:jc w:val="center"/>
              <w:rPr>
                <w:rFonts w:ascii="Times New Roman" w:hAnsi="Times New Roman"/>
              </w:rPr>
            </w:pPr>
          </w:p>
          <w:p w:rsidR="0070358E" w:rsidRPr="00525A89" w:rsidRDefault="0070358E" w:rsidP="0070358E">
            <w:pPr>
              <w:widowControl w:val="0"/>
              <w:autoSpaceDE w:val="0"/>
              <w:autoSpaceDN w:val="0"/>
              <w:adjustRightInd w:val="0"/>
              <w:spacing w:after="0" w:line="240" w:lineRule="auto"/>
              <w:jc w:val="center"/>
              <w:rPr>
                <w:rFonts w:ascii="Times New Roman" w:hAnsi="Times New Roman"/>
              </w:rPr>
            </w:pPr>
          </w:p>
          <w:p w:rsidR="0070358E" w:rsidRPr="00525A89" w:rsidRDefault="0070358E" w:rsidP="0070358E">
            <w:pPr>
              <w:widowControl w:val="0"/>
              <w:autoSpaceDE w:val="0"/>
              <w:autoSpaceDN w:val="0"/>
              <w:adjustRightInd w:val="0"/>
              <w:spacing w:after="0" w:line="240" w:lineRule="auto"/>
              <w:jc w:val="center"/>
              <w:rPr>
                <w:rFonts w:ascii="Times New Roman" w:hAnsi="Times New Roman"/>
              </w:rPr>
            </w:pPr>
          </w:p>
          <w:p w:rsidR="0070358E" w:rsidRPr="00525A89" w:rsidRDefault="00317FE9"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1</w:t>
            </w:r>
            <w:r w:rsidR="0070358E" w:rsidRPr="00525A89">
              <w:rPr>
                <w:rFonts w:ascii="Times New Roman" w:hAnsi="Times New Roman"/>
              </w:rPr>
              <w:t>00,0</w:t>
            </w:r>
          </w:p>
        </w:tc>
        <w:tc>
          <w:tcPr>
            <w:tcW w:w="1145" w:type="dxa"/>
            <w:tcBorders>
              <w:top w:val="single" w:sz="6" w:space="0" w:color="auto"/>
              <w:left w:val="single" w:sz="4" w:space="0" w:color="auto"/>
              <w:bottom w:val="single" w:sz="6" w:space="0" w:color="auto"/>
              <w:right w:val="single" w:sz="6" w:space="0" w:color="auto"/>
            </w:tcBorders>
          </w:tcPr>
          <w:p w:rsidR="0070358E" w:rsidRPr="00525A89" w:rsidRDefault="0070358E" w:rsidP="0070358E">
            <w:pPr>
              <w:widowControl w:val="0"/>
              <w:autoSpaceDE w:val="0"/>
              <w:autoSpaceDN w:val="0"/>
              <w:adjustRightInd w:val="0"/>
              <w:spacing w:after="0" w:line="240" w:lineRule="auto"/>
              <w:jc w:val="center"/>
              <w:rPr>
                <w:rFonts w:ascii="Times New Roman" w:hAnsi="Times New Roman"/>
              </w:rPr>
            </w:pPr>
          </w:p>
          <w:p w:rsidR="0070358E" w:rsidRPr="00525A89" w:rsidRDefault="0070358E" w:rsidP="0070358E">
            <w:pPr>
              <w:widowControl w:val="0"/>
              <w:autoSpaceDE w:val="0"/>
              <w:autoSpaceDN w:val="0"/>
              <w:adjustRightInd w:val="0"/>
              <w:spacing w:after="0" w:line="240" w:lineRule="auto"/>
              <w:jc w:val="center"/>
              <w:rPr>
                <w:rFonts w:ascii="Times New Roman" w:hAnsi="Times New Roman"/>
              </w:rPr>
            </w:pPr>
          </w:p>
          <w:p w:rsidR="0070358E" w:rsidRPr="00525A89" w:rsidRDefault="0070358E" w:rsidP="0070358E">
            <w:pPr>
              <w:widowControl w:val="0"/>
              <w:autoSpaceDE w:val="0"/>
              <w:autoSpaceDN w:val="0"/>
              <w:adjustRightInd w:val="0"/>
              <w:spacing w:after="0" w:line="240" w:lineRule="auto"/>
              <w:jc w:val="center"/>
              <w:rPr>
                <w:rFonts w:ascii="Times New Roman" w:hAnsi="Times New Roman"/>
              </w:rPr>
            </w:pPr>
          </w:p>
          <w:p w:rsidR="0070358E" w:rsidRPr="00525A89" w:rsidRDefault="0070358E" w:rsidP="0070358E">
            <w:pPr>
              <w:widowControl w:val="0"/>
              <w:autoSpaceDE w:val="0"/>
              <w:autoSpaceDN w:val="0"/>
              <w:adjustRightInd w:val="0"/>
              <w:spacing w:after="0" w:line="240" w:lineRule="auto"/>
              <w:jc w:val="center"/>
              <w:rPr>
                <w:rFonts w:ascii="Times New Roman" w:hAnsi="Times New Roman"/>
              </w:rPr>
            </w:pPr>
          </w:p>
          <w:p w:rsidR="0070358E" w:rsidRPr="00525A89" w:rsidRDefault="00317FE9"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522,5</w:t>
            </w:r>
          </w:p>
          <w:p w:rsidR="0070358E" w:rsidRPr="00525A89" w:rsidRDefault="0070358E" w:rsidP="0070358E">
            <w:pPr>
              <w:widowControl w:val="0"/>
              <w:autoSpaceDE w:val="0"/>
              <w:autoSpaceDN w:val="0"/>
              <w:adjustRightInd w:val="0"/>
              <w:spacing w:after="0" w:line="240" w:lineRule="auto"/>
              <w:jc w:val="center"/>
              <w:rPr>
                <w:rFonts w:ascii="Times New Roman" w:hAnsi="Times New Roman"/>
              </w:rPr>
            </w:pPr>
          </w:p>
          <w:p w:rsidR="0070358E" w:rsidRPr="00525A89" w:rsidRDefault="0070358E" w:rsidP="0070358E">
            <w:pPr>
              <w:widowControl w:val="0"/>
              <w:autoSpaceDE w:val="0"/>
              <w:autoSpaceDN w:val="0"/>
              <w:adjustRightInd w:val="0"/>
              <w:spacing w:after="0" w:line="240" w:lineRule="auto"/>
              <w:jc w:val="center"/>
              <w:rPr>
                <w:rFonts w:ascii="Times New Roman" w:hAnsi="Times New Roman"/>
              </w:rPr>
            </w:pP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Default="0070358E" w:rsidP="0070358E">
            <w:pPr>
              <w:spacing w:after="0" w:line="240" w:lineRule="auto"/>
              <w:rPr>
                <w:rFonts w:ascii="Times New Roman" w:hAnsi="Times New Roman"/>
                <w:sz w:val="20"/>
                <w:szCs w:val="20"/>
              </w:rPr>
            </w:pPr>
          </w:p>
          <w:p w:rsidR="0070358E" w:rsidRDefault="0070358E" w:rsidP="0070358E">
            <w:pPr>
              <w:spacing w:after="0" w:line="240" w:lineRule="auto"/>
              <w:rPr>
                <w:rFonts w:ascii="Times New Roman" w:hAnsi="Times New Roman"/>
                <w:sz w:val="20"/>
                <w:szCs w:val="20"/>
              </w:rPr>
            </w:pPr>
            <w:proofErr w:type="spellStart"/>
            <w:proofErr w:type="gramStart"/>
            <w:r w:rsidRPr="006A744E">
              <w:rPr>
                <w:rFonts w:ascii="Times New Roman" w:hAnsi="Times New Roman"/>
                <w:sz w:val="20"/>
                <w:szCs w:val="20"/>
              </w:rPr>
              <w:t>Админист</w:t>
            </w:r>
            <w:proofErr w:type="spellEnd"/>
            <w:r w:rsidRPr="006A744E">
              <w:rPr>
                <w:rFonts w:ascii="Times New Roman" w:hAnsi="Times New Roman"/>
                <w:sz w:val="20"/>
                <w:szCs w:val="20"/>
              </w:rPr>
              <w:t>-рация</w:t>
            </w:r>
            <w:proofErr w:type="gramEnd"/>
            <w:r w:rsidRPr="006A744E">
              <w:rPr>
                <w:rFonts w:ascii="Times New Roman" w:hAnsi="Times New Roman"/>
                <w:sz w:val="20"/>
                <w:szCs w:val="20"/>
              </w:rPr>
              <w:t xml:space="preserve">  района, структур-</w:t>
            </w:r>
            <w:proofErr w:type="spellStart"/>
            <w:r w:rsidRPr="006A744E">
              <w:rPr>
                <w:rFonts w:ascii="Times New Roman" w:hAnsi="Times New Roman"/>
                <w:sz w:val="20"/>
                <w:szCs w:val="20"/>
              </w:rPr>
              <w:t>ные</w:t>
            </w:r>
            <w:proofErr w:type="spellEnd"/>
            <w:r w:rsidRPr="006A744E">
              <w:rPr>
                <w:rFonts w:ascii="Times New Roman" w:hAnsi="Times New Roman"/>
                <w:sz w:val="20"/>
                <w:szCs w:val="20"/>
              </w:rPr>
              <w:t xml:space="preserve"> подразделе</w:t>
            </w:r>
            <w:r>
              <w:rPr>
                <w:rFonts w:ascii="Times New Roman" w:hAnsi="Times New Roman"/>
                <w:sz w:val="20"/>
                <w:szCs w:val="20"/>
              </w:rPr>
              <w:t>-</w:t>
            </w:r>
            <w:proofErr w:type="spellStart"/>
            <w:r w:rsidRPr="006A744E">
              <w:rPr>
                <w:rFonts w:ascii="Times New Roman" w:hAnsi="Times New Roman"/>
                <w:sz w:val="20"/>
                <w:szCs w:val="20"/>
              </w:rPr>
              <w:t>ния</w:t>
            </w:r>
            <w:proofErr w:type="spellEnd"/>
            <w:r>
              <w:rPr>
                <w:rFonts w:ascii="Times New Roman" w:hAnsi="Times New Roman"/>
                <w:sz w:val="20"/>
                <w:szCs w:val="20"/>
              </w:rPr>
              <w:t xml:space="preserve"> администрации</w:t>
            </w:r>
          </w:p>
          <w:p w:rsidR="0070358E" w:rsidRPr="006A744E" w:rsidRDefault="0070358E" w:rsidP="0070358E">
            <w:pPr>
              <w:spacing w:after="0" w:line="240" w:lineRule="auto"/>
              <w:rPr>
                <w:rFonts w:ascii="Times New Roman" w:hAnsi="Times New Roman"/>
                <w:sz w:val="20"/>
                <w:szCs w:val="20"/>
              </w:rPr>
            </w:pPr>
          </w:p>
        </w:tc>
        <w:tc>
          <w:tcPr>
            <w:tcW w:w="3263" w:type="dxa"/>
            <w:vMerge w:val="restart"/>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rPr>
            </w:pPr>
          </w:p>
          <w:p w:rsidR="0070358E" w:rsidRDefault="0070358E" w:rsidP="0070358E">
            <w:pPr>
              <w:pStyle w:val="ConsPlusNormal"/>
              <w:widowControl/>
              <w:ind w:firstLine="0"/>
              <w:rPr>
                <w:rFonts w:ascii="Times New Roman" w:hAnsi="Times New Roman" w:cs="Times New Roman"/>
              </w:rPr>
            </w:pPr>
            <w:r w:rsidRPr="006A744E">
              <w:rPr>
                <w:rFonts w:ascii="Times New Roman" w:hAnsi="Times New Roman" w:cs="Times New Roman"/>
              </w:rPr>
              <w:t>Создание</w:t>
            </w:r>
            <w:r>
              <w:rPr>
                <w:rFonts w:ascii="Times New Roman" w:hAnsi="Times New Roman" w:cs="Times New Roman"/>
              </w:rPr>
              <w:t xml:space="preserve"> необходимых</w:t>
            </w:r>
            <w:r w:rsidRPr="006A744E">
              <w:rPr>
                <w:rFonts w:ascii="Times New Roman" w:hAnsi="Times New Roman" w:cs="Times New Roman"/>
              </w:rPr>
              <w:t xml:space="preserve"> условий для эффективного управления, развития местного самоуправления и  муниципальной службы в Большемурашкинском муниципально</w:t>
            </w:r>
            <w:r>
              <w:rPr>
                <w:rFonts w:ascii="Times New Roman" w:hAnsi="Times New Roman" w:cs="Times New Roman"/>
              </w:rPr>
              <w:t>м районе Нижегородской области.</w:t>
            </w:r>
          </w:p>
          <w:p w:rsidR="0070358E" w:rsidRDefault="0070358E" w:rsidP="0070358E">
            <w:pPr>
              <w:pStyle w:val="ConsPlusNormal"/>
              <w:widowControl/>
              <w:ind w:firstLine="0"/>
              <w:rPr>
                <w:rFonts w:ascii="Times New Roman" w:hAnsi="Times New Roman" w:cs="Times New Roman"/>
              </w:rPr>
            </w:pPr>
            <w:r>
              <w:rPr>
                <w:rFonts w:ascii="Times New Roman" w:hAnsi="Times New Roman" w:cs="Times New Roman"/>
              </w:rPr>
              <w:t>Э</w:t>
            </w:r>
            <w:r w:rsidRPr="006A744E">
              <w:rPr>
                <w:rFonts w:ascii="Times New Roman" w:hAnsi="Times New Roman" w:cs="Times New Roman"/>
              </w:rPr>
              <w:t>ффективное решение вопросов местного значения на основе повышения компетенции и професси</w:t>
            </w:r>
            <w:r>
              <w:rPr>
                <w:rFonts w:ascii="Times New Roman" w:hAnsi="Times New Roman" w:cs="Times New Roman"/>
              </w:rPr>
              <w:t xml:space="preserve">онализма муниципальных </w:t>
            </w:r>
            <w:r>
              <w:rPr>
                <w:rFonts w:ascii="Times New Roman" w:hAnsi="Times New Roman" w:cs="Times New Roman"/>
              </w:rPr>
              <w:lastRenderedPageBreak/>
              <w:t>служащих,</w:t>
            </w:r>
          </w:p>
          <w:p w:rsidR="0070358E" w:rsidRPr="00601B6A" w:rsidRDefault="0070358E" w:rsidP="0070358E">
            <w:pPr>
              <w:pStyle w:val="ConsPlusNormal"/>
              <w:widowControl/>
              <w:ind w:firstLine="0"/>
              <w:rPr>
                <w:rFonts w:ascii="Times New Roman" w:hAnsi="Times New Roman" w:cs="Times New Roman"/>
              </w:rPr>
            </w:pPr>
            <w:r>
              <w:rPr>
                <w:rFonts w:ascii="Times New Roman" w:hAnsi="Times New Roman" w:cs="Times New Roman"/>
              </w:rPr>
              <w:t xml:space="preserve"> С</w:t>
            </w:r>
            <w:r w:rsidRPr="006A744E">
              <w:rPr>
                <w:rFonts w:ascii="Times New Roman" w:hAnsi="Times New Roman" w:cs="Times New Roman"/>
              </w:rPr>
              <w:t>оздание эффективной системы подготовки, переподготовки и повышения квалификации кадров для работы в о</w:t>
            </w:r>
            <w:r>
              <w:rPr>
                <w:rFonts w:ascii="Times New Roman" w:hAnsi="Times New Roman" w:cs="Times New Roman"/>
              </w:rPr>
              <w:t>рганах местного самоуправления.</w:t>
            </w:r>
          </w:p>
        </w:tc>
      </w:tr>
      <w:tr w:rsidR="0070358E" w:rsidTr="0070358E">
        <w:trPr>
          <w:cantSplit/>
          <w:trHeight w:val="600"/>
        </w:trPr>
        <w:tc>
          <w:tcPr>
            <w:tcW w:w="2253" w:type="dxa"/>
            <w:vMerge w:val="restart"/>
            <w:tcBorders>
              <w:left w:val="single" w:sz="6" w:space="0" w:color="auto"/>
              <w:right w:val="single" w:sz="6" w:space="0" w:color="auto"/>
            </w:tcBorders>
          </w:tcPr>
          <w:p w:rsidR="0070358E" w:rsidRDefault="0070358E" w:rsidP="0070358E">
            <w:pPr>
              <w:spacing w:after="0" w:line="240" w:lineRule="auto"/>
              <w:rPr>
                <w:rFonts w:ascii="Times New Roman" w:hAnsi="Times New Roman"/>
                <w:sz w:val="24"/>
                <w:szCs w:val="24"/>
              </w:rPr>
            </w:pPr>
            <w:r>
              <w:rPr>
                <w:rFonts w:ascii="Times New Roman" w:hAnsi="Times New Roman"/>
                <w:sz w:val="24"/>
                <w:szCs w:val="24"/>
              </w:rPr>
              <w:t>В том числе:</w:t>
            </w:r>
          </w:p>
        </w:tc>
        <w:tc>
          <w:tcPr>
            <w:tcW w:w="1127"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vMerge w:val="restart"/>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бюджет</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0358E" w:rsidRPr="00525A89" w:rsidRDefault="0070358E" w:rsidP="0070358E">
            <w:pPr>
              <w:widowControl w:val="0"/>
              <w:autoSpaceDE w:val="0"/>
              <w:autoSpaceDN w:val="0"/>
              <w:adjustRightInd w:val="0"/>
              <w:spacing w:after="0" w:line="240" w:lineRule="auto"/>
              <w:rPr>
                <w:rFonts w:ascii="Times New Roman" w:hAnsi="Times New Roman"/>
              </w:rPr>
            </w:pPr>
          </w:p>
          <w:p w:rsidR="0070358E" w:rsidRPr="00525A89" w:rsidRDefault="0070358E" w:rsidP="0070358E">
            <w:pPr>
              <w:widowControl w:val="0"/>
              <w:autoSpaceDE w:val="0"/>
              <w:autoSpaceDN w:val="0"/>
              <w:adjustRightInd w:val="0"/>
              <w:spacing w:after="0" w:line="240" w:lineRule="auto"/>
              <w:rPr>
                <w:rFonts w:ascii="Times New Roman" w:hAnsi="Times New Roman"/>
              </w:rPr>
            </w:pPr>
            <w:r>
              <w:rPr>
                <w:rFonts w:ascii="Times New Roman" w:hAnsi="Times New Roman"/>
              </w:rPr>
              <w:t>292,6</w:t>
            </w:r>
          </w:p>
        </w:tc>
        <w:tc>
          <w:tcPr>
            <w:tcW w:w="712" w:type="dxa"/>
            <w:tcBorders>
              <w:top w:val="single" w:sz="6" w:space="0" w:color="auto"/>
              <w:left w:val="single" w:sz="6" w:space="0" w:color="auto"/>
              <w:bottom w:val="single" w:sz="6" w:space="0" w:color="auto"/>
              <w:right w:val="single" w:sz="4" w:space="0" w:color="auto"/>
            </w:tcBorders>
          </w:tcPr>
          <w:p w:rsidR="0070358E" w:rsidRPr="00525A89" w:rsidRDefault="0070358E" w:rsidP="0070358E">
            <w:pPr>
              <w:widowControl w:val="0"/>
              <w:autoSpaceDE w:val="0"/>
              <w:autoSpaceDN w:val="0"/>
              <w:adjustRightInd w:val="0"/>
              <w:spacing w:after="0" w:line="240" w:lineRule="auto"/>
              <w:rPr>
                <w:rFonts w:ascii="Times New Roman" w:hAnsi="Times New Roman"/>
              </w:rPr>
            </w:pPr>
          </w:p>
          <w:p w:rsidR="0070358E" w:rsidRPr="00525A89" w:rsidRDefault="00F65E82" w:rsidP="0070358E">
            <w:pPr>
              <w:widowControl w:val="0"/>
              <w:autoSpaceDE w:val="0"/>
              <w:autoSpaceDN w:val="0"/>
              <w:adjustRightInd w:val="0"/>
              <w:spacing w:after="0" w:line="240" w:lineRule="auto"/>
              <w:rPr>
                <w:rFonts w:ascii="Times New Roman" w:hAnsi="Times New Roman"/>
              </w:rPr>
            </w:pPr>
            <w:r>
              <w:rPr>
                <w:rFonts w:ascii="Times New Roman" w:hAnsi="Times New Roman"/>
              </w:rPr>
              <w:t>129,9</w:t>
            </w:r>
          </w:p>
        </w:tc>
        <w:tc>
          <w:tcPr>
            <w:tcW w:w="712" w:type="dxa"/>
            <w:tcBorders>
              <w:top w:val="single" w:sz="6" w:space="0" w:color="auto"/>
              <w:left w:val="single" w:sz="4" w:space="0" w:color="auto"/>
              <w:bottom w:val="single" w:sz="6" w:space="0" w:color="auto"/>
              <w:right w:val="single" w:sz="6" w:space="0" w:color="auto"/>
            </w:tcBorders>
          </w:tcPr>
          <w:p w:rsidR="0070358E" w:rsidRPr="00525A89" w:rsidRDefault="0070358E" w:rsidP="0070358E">
            <w:pPr>
              <w:widowControl w:val="0"/>
              <w:autoSpaceDE w:val="0"/>
              <w:autoSpaceDN w:val="0"/>
              <w:adjustRightInd w:val="0"/>
              <w:spacing w:after="0" w:line="240" w:lineRule="auto"/>
              <w:rPr>
                <w:rFonts w:ascii="Times New Roman" w:hAnsi="Times New Roman"/>
              </w:rPr>
            </w:pPr>
          </w:p>
          <w:p w:rsidR="0070358E" w:rsidRPr="00525A89" w:rsidRDefault="00F65E82" w:rsidP="0070358E">
            <w:pPr>
              <w:widowControl w:val="0"/>
              <w:autoSpaceDE w:val="0"/>
              <w:autoSpaceDN w:val="0"/>
              <w:adjustRightInd w:val="0"/>
              <w:spacing w:after="0" w:line="240" w:lineRule="auto"/>
              <w:rPr>
                <w:rFonts w:ascii="Times New Roman" w:hAnsi="Times New Roman"/>
              </w:rPr>
            </w:pPr>
            <w:r>
              <w:rPr>
                <w:rFonts w:ascii="Times New Roman" w:hAnsi="Times New Roman"/>
              </w:rPr>
              <w:t>1</w:t>
            </w:r>
            <w:r w:rsidR="0070358E" w:rsidRPr="00525A89">
              <w:rPr>
                <w:rFonts w:ascii="Times New Roman" w:hAnsi="Times New Roman"/>
              </w:rPr>
              <w:t>00,0</w:t>
            </w:r>
          </w:p>
        </w:tc>
        <w:tc>
          <w:tcPr>
            <w:tcW w:w="1145" w:type="dxa"/>
            <w:tcBorders>
              <w:top w:val="single" w:sz="6" w:space="0" w:color="auto"/>
              <w:left w:val="single" w:sz="4" w:space="0" w:color="auto"/>
              <w:bottom w:val="single" w:sz="6" w:space="0" w:color="auto"/>
              <w:right w:val="single" w:sz="6" w:space="0" w:color="auto"/>
            </w:tcBorders>
          </w:tcPr>
          <w:p w:rsidR="0070358E" w:rsidRPr="00525A89" w:rsidRDefault="0070358E" w:rsidP="0070358E">
            <w:pPr>
              <w:widowControl w:val="0"/>
              <w:autoSpaceDE w:val="0"/>
              <w:autoSpaceDN w:val="0"/>
              <w:adjustRightInd w:val="0"/>
              <w:spacing w:after="0" w:line="240" w:lineRule="auto"/>
              <w:rPr>
                <w:rFonts w:ascii="Times New Roman" w:hAnsi="Times New Roman"/>
              </w:rPr>
            </w:pPr>
          </w:p>
          <w:p w:rsidR="0070358E" w:rsidRPr="00525A89" w:rsidRDefault="00F65E82" w:rsidP="0070358E">
            <w:pPr>
              <w:widowControl w:val="0"/>
              <w:autoSpaceDE w:val="0"/>
              <w:autoSpaceDN w:val="0"/>
              <w:adjustRightInd w:val="0"/>
              <w:spacing w:after="0" w:line="240" w:lineRule="auto"/>
              <w:rPr>
                <w:rFonts w:ascii="Times New Roman" w:hAnsi="Times New Roman"/>
              </w:rPr>
            </w:pPr>
            <w:r>
              <w:rPr>
                <w:rFonts w:ascii="Times New Roman" w:hAnsi="Times New Roman"/>
              </w:rPr>
              <w:t>522,5</w:t>
            </w:r>
          </w:p>
          <w:p w:rsidR="0070358E" w:rsidRPr="00525A89" w:rsidRDefault="0070358E" w:rsidP="0070358E">
            <w:pPr>
              <w:widowControl w:val="0"/>
              <w:autoSpaceDE w:val="0"/>
              <w:autoSpaceDN w:val="0"/>
              <w:adjustRightInd w:val="0"/>
              <w:spacing w:after="0" w:line="240" w:lineRule="auto"/>
              <w:rPr>
                <w:rFonts w:ascii="Times New Roman" w:hAnsi="Times New Roman"/>
              </w:rPr>
            </w:pPr>
          </w:p>
          <w:p w:rsidR="0070358E" w:rsidRPr="00525A89" w:rsidRDefault="0070358E" w:rsidP="0070358E">
            <w:pPr>
              <w:widowControl w:val="0"/>
              <w:autoSpaceDE w:val="0"/>
              <w:autoSpaceDN w:val="0"/>
              <w:adjustRightInd w:val="0"/>
              <w:spacing w:after="0" w:line="240" w:lineRule="auto"/>
              <w:rPr>
                <w:rFonts w:ascii="Times New Roman" w:hAnsi="Times New Roman"/>
              </w:rPr>
            </w:pP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бюджет</w:t>
            </w:r>
          </w:p>
        </w:tc>
        <w:tc>
          <w:tcPr>
            <w:tcW w:w="709"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бюджет</w:t>
            </w:r>
          </w:p>
        </w:tc>
        <w:tc>
          <w:tcPr>
            <w:tcW w:w="709"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vMerge/>
            <w:tcBorders>
              <w:left w:val="single" w:sz="6" w:space="0" w:color="auto"/>
              <w:bottom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vMerge/>
            <w:tcBorders>
              <w:left w:val="single" w:sz="6" w:space="0" w:color="auto"/>
              <w:bottom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tcBorders>
              <w:left w:val="single" w:sz="6" w:space="0" w:color="auto"/>
              <w:bottom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1.1.Дальнейшая разработка нормативных правовых актов по вопросам прохождения муниципальной службы, внесение изменений и дополнений в действующие правовые акты с учетом федерального законодательства и регионального законодательства</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tcBorders>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rPr>
              <w:t>Органы местного самоуправления района</w:t>
            </w:r>
          </w:p>
        </w:tc>
        <w:tc>
          <w:tcPr>
            <w:tcW w:w="3263"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rPr>
            </w:pPr>
            <w:r w:rsidRPr="005A5298">
              <w:rPr>
                <w:rFonts w:ascii="Times New Roman" w:hAnsi="Times New Roman" w:cs="Times New Roman"/>
              </w:rPr>
              <w:t>Создание условий для эффективного управления, развития местного самоуправления и  муниципальной службы в Большемурашкинском муниципально</w:t>
            </w:r>
            <w:r>
              <w:rPr>
                <w:rFonts w:ascii="Times New Roman" w:hAnsi="Times New Roman" w:cs="Times New Roman"/>
              </w:rPr>
              <w:t>м районе Нижегородской области.</w:t>
            </w:r>
          </w:p>
          <w:p w:rsidR="0070358E" w:rsidRDefault="0070358E" w:rsidP="0070358E">
            <w:pPr>
              <w:pStyle w:val="ConsPlusNormal"/>
              <w:widowControl/>
              <w:ind w:firstLine="0"/>
              <w:rPr>
                <w:rFonts w:ascii="Times New Roman" w:hAnsi="Times New Roman" w:cs="Times New Roman"/>
              </w:rPr>
            </w:pPr>
            <w:r>
              <w:rPr>
                <w:rFonts w:ascii="Times New Roman" w:hAnsi="Times New Roman" w:cs="Times New Roman"/>
              </w:rPr>
              <w:t>Э</w:t>
            </w:r>
            <w:r w:rsidRPr="005A5298">
              <w:rPr>
                <w:rFonts w:ascii="Times New Roman" w:hAnsi="Times New Roman" w:cs="Times New Roman"/>
              </w:rPr>
              <w:t>ффективное решение вопросов местного значения на основе повышения компетенции и професси</w:t>
            </w:r>
            <w:r>
              <w:rPr>
                <w:rFonts w:ascii="Times New Roman" w:hAnsi="Times New Roman" w:cs="Times New Roman"/>
              </w:rPr>
              <w:t xml:space="preserve">онализма муниципальных служащих. </w:t>
            </w:r>
          </w:p>
          <w:p w:rsidR="0070358E" w:rsidRDefault="0070358E" w:rsidP="0070358E">
            <w:pPr>
              <w:pStyle w:val="ConsPlusNormal"/>
              <w:widowControl/>
              <w:ind w:firstLine="0"/>
              <w:rPr>
                <w:rFonts w:ascii="Times New Roman" w:hAnsi="Times New Roman"/>
                <w:sz w:val="24"/>
                <w:szCs w:val="24"/>
              </w:rPr>
            </w:pPr>
            <w:r>
              <w:rPr>
                <w:rFonts w:ascii="Times New Roman" w:hAnsi="Times New Roman" w:cs="Times New Roman"/>
              </w:rPr>
              <w:t xml:space="preserve"> С</w:t>
            </w:r>
            <w:r w:rsidRPr="005A5298">
              <w:rPr>
                <w:rFonts w:ascii="Times New Roman" w:hAnsi="Times New Roman" w:cs="Times New Roman"/>
              </w:rPr>
              <w:t>оздание эффективной системы подготовки, переподготовки и повышения квалификации кадров для работы в о</w:t>
            </w:r>
            <w:r>
              <w:rPr>
                <w:rFonts w:ascii="Times New Roman" w:hAnsi="Times New Roman" w:cs="Times New Roman"/>
              </w:rPr>
              <w:t>рганах местного самоуправления.</w:t>
            </w:r>
          </w:p>
        </w:tc>
      </w:tr>
      <w:tr w:rsidR="0070358E" w:rsidTr="0070358E">
        <w:trPr>
          <w:cantSplit/>
          <w:trHeight w:val="240"/>
        </w:trPr>
        <w:tc>
          <w:tcPr>
            <w:tcW w:w="2253" w:type="dxa"/>
            <w:vMerge w:val="restart"/>
            <w:tcBorders>
              <w:top w:val="single" w:sz="6" w:space="0" w:color="auto"/>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val="restart"/>
            <w:tcBorders>
              <w:top w:val="single" w:sz="6" w:space="0" w:color="auto"/>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val="restart"/>
            <w:tcBorders>
              <w:top w:val="single" w:sz="6" w:space="0" w:color="auto"/>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Pr="0066361B" w:rsidRDefault="0070358E" w:rsidP="0070358E">
            <w:pPr>
              <w:widowControl w:val="0"/>
              <w:autoSpaceDE w:val="0"/>
              <w:autoSpaceDN w:val="0"/>
              <w:adjustRightInd w:val="0"/>
              <w:spacing w:after="0" w:line="240" w:lineRule="auto"/>
              <w:jc w:val="center"/>
              <w:rPr>
                <w:rFonts w:ascii="Times New Roman" w:hAnsi="Times New Roman"/>
              </w:rPr>
            </w:pPr>
            <w:r w:rsidRPr="0066361B">
              <w:rPr>
                <w:rFonts w:ascii="Times New Roman" w:hAnsi="Times New Roman"/>
              </w:rPr>
              <w:t>0</w:t>
            </w:r>
          </w:p>
        </w:tc>
        <w:tc>
          <w:tcPr>
            <w:tcW w:w="712" w:type="dxa"/>
            <w:tcBorders>
              <w:top w:val="single" w:sz="6" w:space="0" w:color="auto"/>
              <w:left w:val="single" w:sz="4" w:space="0" w:color="auto"/>
              <w:bottom w:val="single" w:sz="6" w:space="0" w:color="auto"/>
              <w:right w:val="single" w:sz="4" w:space="0" w:color="auto"/>
            </w:tcBorders>
          </w:tcPr>
          <w:p w:rsidR="0070358E" w:rsidRPr="0066361B" w:rsidRDefault="0070358E" w:rsidP="0070358E">
            <w:pPr>
              <w:widowControl w:val="0"/>
              <w:autoSpaceDE w:val="0"/>
              <w:autoSpaceDN w:val="0"/>
              <w:adjustRightInd w:val="0"/>
              <w:spacing w:after="0" w:line="240" w:lineRule="auto"/>
              <w:jc w:val="center"/>
              <w:rPr>
                <w:rFonts w:ascii="Times New Roman" w:hAnsi="Times New Roman"/>
              </w:rPr>
            </w:pPr>
            <w:r w:rsidRPr="0066361B">
              <w:rPr>
                <w:rFonts w:ascii="Times New Roman" w:hAnsi="Times New Roman"/>
              </w:rPr>
              <w:t>0</w:t>
            </w:r>
          </w:p>
        </w:tc>
        <w:tc>
          <w:tcPr>
            <w:tcW w:w="712" w:type="dxa"/>
            <w:tcBorders>
              <w:top w:val="single" w:sz="6" w:space="0" w:color="auto"/>
              <w:left w:val="single" w:sz="4" w:space="0" w:color="auto"/>
              <w:bottom w:val="single" w:sz="6" w:space="0" w:color="auto"/>
              <w:right w:val="single" w:sz="4" w:space="0" w:color="auto"/>
            </w:tcBorders>
          </w:tcPr>
          <w:p w:rsidR="0070358E" w:rsidRPr="0066361B" w:rsidRDefault="0070358E" w:rsidP="0070358E">
            <w:pPr>
              <w:widowControl w:val="0"/>
              <w:autoSpaceDE w:val="0"/>
              <w:autoSpaceDN w:val="0"/>
              <w:adjustRightInd w:val="0"/>
              <w:spacing w:after="0" w:line="240" w:lineRule="auto"/>
              <w:jc w:val="center"/>
              <w:rPr>
                <w:rFonts w:ascii="Times New Roman" w:hAnsi="Times New Roman"/>
              </w:rPr>
            </w:pPr>
            <w:r w:rsidRPr="0066361B">
              <w:rPr>
                <w:rFonts w:ascii="Times New Roman" w:hAnsi="Times New Roman"/>
              </w:rPr>
              <w:t>0</w:t>
            </w:r>
          </w:p>
        </w:tc>
        <w:tc>
          <w:tcPr>
            <w:tcW w:w="1145" w:type="dxa"/>
            <w:tcBorders>
              <w:top w:val="single" w:sz="6" w:space="0" w:color="auto"/>
              <w:left w:val="single" w:sz="4" w:space="0" w:color="auto"/>
              <w:bottom w:val="single" w:sz="6" w:space="0" w:color="auto"/>
              <w:right w:val="single" w:sz="4" w:space="0" w:color="auto"/>
            </w:tcBorders>
          </w:tcPr>
          <w:p w:rsidR="0070358E" w:rsidRPr="0066361B" w:rsidRDefault="0070358E" w:rsidP="0070358E">
            <w:pPr>
              <w:widowControl w:val="0"/>
              <w:autoSpaceDE w:val="0"/>
              <w:autoSpaceDN w:val="0"/>
              <w:adjustRightInd w:val="0"/>
              <w:spacing w:after="0" w:line="240" w:lineRule="auto"/>
              <w:jc w:val="center"/>
              <w:rPr>
                <w:rFonts w:ascii="Times New Roman" w:hAnsi="Times New Roman"/>
              </w:rPr>
            </w:pPr>
            <w:r w:rsidRPr="0066361B">
              <w:rPr>
                <w:rFonts w:ascii="Times New Roman" w:hAnsi="Times New Roman"/>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bottom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rPr>
            </w:pPr>
          </w:p>
        </w:tc>
        <w:tc>
          <w:tcPr>
            <w:tcW w:w="3263"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val="restart"/>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1.2.Координация деятельности кадровых служб органов местного самоуправления Большемурашкинского муниципального района по вопросам реализации законодательства о муниципальной службе</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p w:rsidR="0070358E" w:rsidRDefault="0070358E" w:rsidP="0070358E">
            <w:pPr>
              <w:widowControl w:val="0"/>
              <w:autoSpaceDE w:val="0"/>
              <w:autoSpaceDN w:val="0"/>
              <w:adjustRightInd w:val="0"/>
              <w:spacing w:after="0" w:line="240" w:lineRule="auto"/>
              <w:jc w:val="both"/>
              <w:rPr>
                <w:rFonts w:ascii="Times New Roman" w:hAnsi="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val="restart"/>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vMerge w:val="restart"/>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rPr>
            </w:pPr>
            <w:r>
              <w:rPr>
                <w:rFonts w:ascii="Times New Roman" w:hAnsi="Times New Roman" w:cs="Times New Roman"/>
              </w:rPr>
              <w:t>Управление делами</w:t>
            </w:r>
          </w:p>
        </w:tc>
        <w:tc>
          <w:tcPr>
            <w:tcW w:w="3263"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rPr>
            </w:pPr>
            <w:r w:rsidRPr="005A5298">
              <w:rPr>
                <w:rFonts w:ascii="Times New Roman" w:hAnsi="Times New Roman" w:cs="Times New Roman"/>
              </w:rPr>
              <w:t>Создание условий для эффективного управления, развития местного самоуправления и  муниципальной службы в Большемурашкинском муниципальн</w:t>
            </w:r>
            <w:r>
              <w:rPr>
                <w:rFonts w:ascii="Times New Roman" w:hAnsi="Times New Roman" w:cs="Times New Roman"/>
              </w:rPr>
              <w:t>ом районе Нижегородской области. Э</w:t>
            </w:r>
            <w:r w:rsidRPr="005A5298">
              <w:rPr>
                <w:rFonts w:ascii="Times New Roman" w:hAnsi="Times New Roman" w:cs="Times New Roman"/>
              </w:rPr>
              <w:t>ффективное решение вопросов местного значения на основе повышения компетенции и професси</w:t>
            </w:r>
            <w:r>
              <w:rPr>
                <w:rFonts w:ascii="Times New Roman" w:hAnsi="Times New Roman" w:cs="Times New Roman"/>
              </w:rPr>
              <w:t xml:space="preserve">онализма муниципальных служащих. </w:t>
            </w: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rPr>
              <w:t>С</w:t>
            </w:r>
            <w:r w:rsidRPr="005A5298">
              <w:rPr>
                <w:rFonts w:ascii="Times New Roman" w:hAnsi="Times New Roman" w:cs="Times New Roman"/>
              </w:rPr>
              <w:t>оздание эффективной системы подготовки, переподготовки и повышения квалификации кадров для работы в о</w:t>
            </w:r>
            <w:r>
              <w:rPr>
                <w:rFonts w:ascii="Times New Roman" w:hAnsi="Times New Roman" w:cs="Times New Roman"/>
              </w:rPr>
              <w:t>рганах местного самоуправления.</w:t>
            </w:r>
            <w:r>
              <w:rPr>
                <w:rFonts w:ascii="Times New Roman" w:hAnsi="Times New Roman" w:cs="Times New Roman"/>
                <w:sz w:val="24"/>
                <w:szCs w:val="24"/>
              </w:rPr>
              <w:t xml:space="preserve"> </w:t>
            </w: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rPr>
            </w:pPr>
            <w:r>
              <w:rPr>
                <w:rFonts w:ascii="Times New Roman" w:hAnsi="Times New Roman" w:cs="Times New Roman"/>
              </w:rPr>
              <w:t>1.3. Внедрение эффективных технологий и перспективных методов кадровой работы на муниципальной службе, включая современные методы мотивации и стимулирования</w:t>
            </w: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rPr>
              <w:t>ВСЕГО:</w:t>
            </w:r>
          </w:p>
          <w:p w:rsidR="0070358E" w:rsidRDefault="0070358E" w:rsidP="0070358E">
            <w:pPr>
              <w:widowControl w:val="0"/>
              <w:autoSpaceDE w:val="0"/>
              <w:autoSpaceDN w:val="0"/>
              <w:adjustRightInd w:val="0"/>
              <w:spacing w:after="0" w:line="240" w:lineRule="auto"/>
              <w:jc w:val="both"/>
              <w:rPr>
                <w:rFonts w:ascii="Times New Roman" w:hAnsi="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p w:rsidR="0070358E" w:rsidRDefault="0070358E" w:rsidP="0070358E">
            <w:pPr>
              <w:widowControl w:val="0"/>
              <w:autoSpaceDE w:val="0"/>
              <w:autoSpaceDN w:val="0"/>
              <w:adjustRightInd w:val="0"/>
              <w:spacing w:after="0" w:line="240" w:lineRule="auto"/>
              <w:jc w:val="both"/>
              <w:rPr>
                <w:rFonts w:ascii="Times New Roman" w:hAnsi="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sz w:val="24"/>
                <w:szCs w:val="24"/>
              </w:rPr>
            </w:pPr>
          </w:p>
        </w:tc>
        <w:tc>
          <w:tcPr>
            <w:tcW w:w="1127" w:type="dxa"/>
            <w:vMerge w:val="restart"/>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lastRenderedPageBreak/>
              <w:t>Прочие</w:t>
            </w: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расходы</w:t>
            </w:r>
          </w:p>
        </w:tc>
        <w:tc>
          <w:tcPr>
            <w:tcW w:w="1277" w:type="dxa"/>
            <w:vMerge w:val="restart"/>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roofErr w:type="spellStart"/>
            <w:proofErr w:type="gramStart"/>
            <w:r w:rsidRPr="006A744E">
              <w:rPr>
                <w:rFonts w:ascii="Times New Roman" w:hAnsi="Times New Roman" w:cs="Times New Roman"/>
              </w:rPr>
              <w:t>Админист</w:t>
            </w:r>
            <w:proofErr w:type="spellEnd"/>
            <w:r w:rsidRPr="006A744E">
              <w:rPr>
                <w:rFonts w:ascii="Times New Roman" w:hAnsi="Times New Roman" w:cs="Times New Roman"/>
              </w:rPr>
              <w:t>-рация</w:t>
            </w:r>
            <w:proofErr w:type="gramEnd"/>
            <w:r w:rsidRPr="006A744E">
              <w:rPr>
                <w:rFonts w:ascii="Times New Roman" w:hAnsi="Times New Roman" w:cs="Times New Roman"/>
              </w:rPr>
              <w:t xml:space="preserve">  района</w:t>
            </w:r>
            <w:r w:rsidRPr="006A744E">
              <w:rPr>
                <w:rFonts w:ascii="Times New Roman" w:hAnsi="Times New Roman"/>
              </w:rPr>
              <w:t>, структур-</w:t>
            </w:r>
            <w:proofErr w:type="spellStart"/>
            <w:r w:rsidRPr="006A744E">
              <w:rPr>
                <w:rFonts w:ascii="Times New Roman" w:hAnsi="Times New Roman"/>
              </w:rPr>
              <w:t>ные</w:t>
            </w:r>
            <w:proofErr w:type="spellEnd"/>
            <w:r w:rsidRPr="006A744E">
              <w:rPr>
                <w:rFonts w:ascii="Times New Roman" w:hAnsi="Times New Roman"/>
              </w:rPr>
              <w:t xml:space="preserve"> подразделе</w:t>
            </w:r>
            <w:r>
              <w:rPr>
                <w:rFonts w:ascii="Times New Roman" w:hAnsi="Times New Roman"/>
              </w:rPr>
              <w:t>-</w:t>
            </w:r>
            <w:proofErr w:type="spellStart"/>
            <w:r w:rsidRPr="006A744E">
              <w:rPr>
                <w:rFonts w:ascii="Times New Roman" w:hAnsi="Times New Roman"/>
              </w:rPr>
              <w:t>ния</w:t>
            </w:r>
            <w:proofErr w:type="spellEnd"/>
          </w:p>
        </w:tc>
        <w:tc>
          <w:tcPr>
            <w:tcW w:w="3263"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rPr>
            </w:pPr>
            <w:r w:rsidRPr="005A5298">
              <w:rPr>
                <w:rFonts w:ascii="Times New Roman" w:hAnsi="Times New Roman" w:cs="Times New Roman"/>
              </w:rPr>
              <w:t xml:space="preserve">Создание </w:t>
            </w:r>
            <w:r>
              <w:rPr>
                <w:rFonts w:ascii="Times New Roman" w:hAnsi="Times New Roman" w:cs="Times New Roman"/>
              </w:rPr>
              <w:t xml:space="preserve">необходимых </w:t>
            </w:r>
            <w:r w:rsidRPr="005A5298">
              <w:rPr>
                <w:rFonts w:ascii="Times New Roman" w:hAnsi="Times New Roman" w:cs="Times New Roman"/>
              </w:rPr>
              <w:t>условий для эффективного управления, развития местного самоуправления и  муниципальной службы в Большемурашкинском муниципально</w:t>
            </w:r>
            <w:r>
              <w:rPr>
                <w:rFonts w:ascii="Times New Roman" w:hAnsi="Times New Roman" w:cs="Times New Roman"/>
              </w:rPr>
              <w:t>м районе Нижегородской области.</w:t>
            </w:r>
          </w:p>
          <w:p w:rsidR="0070358E" w:rsidRDefault="0070358E" w:rsidP="0070358E">
            <w:pPr>
              <w:pStyle w:val="ConsPlusNormal"/>
              <w:widowControl/>
              <w:ind w:firstLine="0"/>
              <w:rPr>
                <w:rFonts w:ascii="Times New Roman" w:hAnsi="Times New Roman" w:cs="Times New Roman"/>
              </w:rPr>
            </w:pPr>
            <w:r>
              <w:rPr>
                <w:rFonts w:ascii="Times New Roman" w:hAnsi="Times New Roman" w:cs="Times New Roman"/>
              </w:rPr>
              <w:t>Э</w:t>
            </w:r>
            <w:r w:rsidRPr="005A5298">
              <w:rPr>
                <w:rFonts w:ascii="Times New Roman" w:hAnsi="Times New Roman" w:cs="Times New Roman"/>
              </w:rPr>
              <w:t>ффективное решение вопросов местного значения на основе повышения компетенции и профессио</w:t>
            </w:r>
            <w:r>
              <w:rPr>
                <w:rFonts w:ascii="Times New Roman" w:hAnsi="Times New Roman" w:cs="Times New Roman"/>
              </w:rPr>
              <w:t xml:space="preserve">нализма муниципальных служащих. </w:t>
            </w: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rPr>
              <w:t>С</w:t>
            </w:r>
            <w:r w:rsidRPr="005A5298">
              <w:rPr>
                <w:rFonts w:ascii="Times New Roman" w:hAnsi="Times New Roman" w:cs="Times New Roman"/>
              </w:rPr>
              <w:t xml:space="preserve">оздание эффективной системы </w:t>
            </w:r>
            <w:r w:rsidRPr="005A5298">
              <w:rPr>
                <w:rFonts w:ascii="Times New Roman" w:hAnsi="Times New Roman" w:cs="Times New Roman"/>
              </w:rPr>
              <w:lastRenderedPageBreak/>
              <w:t>подготовки, переподготовки и повышения квалификации кадров для работы в о</w:t>
            </w:r>
            <w:r>
              <w:rPr>
                <w:rFonts w:ascii="Times New Roman" w:hAnsi="Times New Roman" w:cs="Times New Roman"/>
              </w:rPr>
              <w:t>рганах местного самоуправления.</w:t>
            </w:r>
            <w:r>
              <w:rPr>
                <w:rFonts w:ascii="Times New Roman" w:hAnsi="Times New Roman" w:cs="Times New Roman"/>
                <w:sz w:val="24"/>
                <w:szCs w:val="24"/>
              </w:rPr>
              <w:t xml:space="preserve"> </w:t>
            </w: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val="restart"/>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1.4.Мотивация и стимулирование деятельности муниципальной службы</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val="restart"/>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vMerge w:val="restart"/>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rPr>
              <w:t xml:space="preserve">Администрация  района, </w:t>
            </w:r>
            <w:proofErr w:type="gramStart"/>
            <w:r>
              <w:rPr>
                <w:rFonts w:ascii="Times New Roman" w:hAnsi="Times New Roman" w:cs="Times New Roman"/>
              </w:rPr>
              <w:t>структурные</w:t>
            </w:r>
            <w:proofErr w:type="gramEnd"/>
            <w:r>
              <w:rPr>
                <w:rFonts w:ascii="Times New Roman" w:hAnsi="Times New Roman" w:cs="Times New Roman"/>
              </w:rPr>
              <w:t xml:space="preserve"> подразделе-</w:t>
            </w:r>
            <w:proofErr w:type="spellStart"/>
            <w:r>
              <w:rPr>
                <w:rFonts w:ascii="Times New Roman" w:hAnsi="Times New Roman" w:cs="Times New Roman"/>
              </w:rPr>
              <w:t>ния</w:t>
            </w:r>
            <w:proofErr w:type="spellEnd"/>
            <w:r>
              <w:rPr>
                <w:rFonts w:ascii="Times New Roman" w:hAnsi="Times New Roman" w:cs="Times New Roman"/>
              </w:rPr>
              <w:t xml:space="preserve"> </w:t>
            </w:r>
            <w:proofErr w:type="spellStart"/>
            <w:r>
              <w:rPr>
                <w:rFonts w:ascii="Times New Roman" w:hAnsi="Times New Roman" w:cs="Times New Roman"/>
              </w:rPr>
              <w:t>администра-ции</w:t>
            </w:r>
            <w:proofErr w:type="spellEnd"/>
            <w:r>
              <w:rPr>
                <w:rFonts w:ascii="Times New Roman" w:hAnsi="Times New Roman" w:cs="Times New Roman"/>
              </w:rPr>
              <w:t xml:space="preserve"> района</w:t>
            </w:r>
          </w:p>
        </w:tc>
        <w:tc>
          <w:tcPr>
            <w:tcW w:w="3263"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rPr>
            </w:pPr>
            <w:r w:rsidRPr="005A5298">
              <w:rPr>
                <w:rFonts w:ascii="Times New Roman" w:hAnsi="Times New Roman" w:cs="Times New Roman"/>
              </w:rPr>
              <w:t>Создание условий для эффективного управления, развития местного самоуправления и  муниципальной службы в Большемурашкинском муниципально</w:t>
            </w:r>
            <w:r>
              <w:rPr>
                <w:rFonts w:ascii="Times New Roman" w:hAnsi="Times New Roman" w:cs="Times New Roman"/>
              </w:rPr>
              <w:t>м районе Нижегородской области.</w:t>
            </w:r>
          </w:p>
          <w:p w:rsidR="0070358E" w:rsidRDefault="0070358E" w:rsidP="0070358E">
            <w:pPr>
              <w:pStyle w:val="ConsPlusNormal"/>
              <w:widowControl/>
              <w:ind w:firstLine="0"/>
              <w:rPr>
                <w:rFonts w:ascii="Times New Roman" w:hAnsi="Times New Roman" w:cs="Times New Roman"/>
              </w:rPr>
            </w:pPr>
            <w:r>
              <w:rPr>
                <w:rFonts w:ascii="Times New Roman" w:hAnsi="Times New Roman" w:cs="Times New Roman"/>
              </w:rPr>
              <w:t>Э</w:t>
            </w:r>
            <w:r w:rsidRPr="005A5298">
              <w:rPr>
                <w:rFonts w:ascii="Times New Roman" w:hAnsi="Times New Roman" w:cs="Times New Roman"/>
              </w:rPr>
              <w:t>ффективное решение вопросов местного значения на основе повышения компетенции и профессио</w:t>
            </w:r>
            <w:r>
              <w:rPr>
                <w:rFonts w:ascii="Times New Roman" w:hAnsi="Times New Roman" w:cs="Times New Roman"/>
              </w:rPr>
              <w:t>нализма муниципальных служащих.</w:t>
            </w: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rPr>
              <w:t>С</w:t>
            </w:r>
            <w:r w:rsidRPr="005A5298">
              <w:rPr>
                <w:rFonts w:ascii="Times New Roman" w:hAnsi="Times New Roman" w:cs="Times New Roman"/>
              </w:rPr>
              <w:t>оздание эффективной системы подготовки, переподготовки и повышения квалификации кадров для работы в о</w:t>
            </w:r>
            <w:r>
              <w:rPr>
                <w:rFonts w:ascii="Times New Roman" w:hAnsi="Times New Roman" w:cs="Times New Roman"/>
              </w:rPr>
              <w:t>рганах местного самоуправления.</w:t>
            </w: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1.5.Создание условий для планирования устойчивого карьерного роста муниципальных служащих, безупречно и эффективно исполняющих должностные обязанности, для систематического обновления и ротации кадров</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vMerge w:val="restart"/>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vMerge w:val="restart"/>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rPr>
              <w:t xml:space="preserve">Администрация  района, </w:t>
            </w:r>
            <w:proofErr w:type="gramStart"/>
            <w:r>
              <w:rPr>
                <w:rFonts w:ascii="Times New Roman" w:hAnsi="Times New Roman" w:cs="Times New Roman"/>
              </w:rPr>
              <w:t>структурные</w:t>
            </w:r>
            <w:proofErr w:type="gramEnd"/>
            <w:r>
              <w:rPr>
                <w:rFonts w:ascii="Times New Roman" w:hAnsi="Times New Roman" w:cs="Times New Roman"/>
              </w:rPr>
              <w:t xml:space="preserve"> подразделе-</w:t>
            </w:r>
            <w:proofErr w:type="spellStart"/>
            <w:r>
              <w:rPr>
                <w:rFonts w:ascii="Times New Roman" w:hAnsi="Times New Roman" w:cs="Times New Roman"/>
              </w:rPr>
              <w:t>ния</w:t>
            </w:r>
            <w:proofErr w:type="spellEnd"/>
            <w:r>
              <w:rPr>
                <w:rFonts w:ascii="Times New Roman" w:hAnsi="Times New Roman" w:cs="Times New Roman"/>
              </w:rPr>
              <w:t xml:space="preserve"> </w:t>
            </w:r>
            <w:proofErr w:type="spellStart"/>
            <w:r>
              <w:rPr>
                <w:rFonts w:ascii="Times New Roman" w:hAnsi="Times New Roman" w:cs="Times New Roman"/>
              </w:rPr>
              <w:t>администра-ции</w:t>
            </w:r>
            <w:proofErr w:type="spellEnd"/>
            <w:r>
              <w:rPr>
                <w:rFonts w:ascii="Times New Roman" w:hAnsi="Times New Roman" w:cs="Times New Roman"/>
              </w:rPr>
              <w:t xml:space="preserve"> района</w:t>
            </w:r>
          </w:p>
        </w:tc>
        <w:tc>
          <w:tcPr>
            <w:tcW w:w="3263"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rPr>
            </w:pPr>
            <w:r w:rsidRPr="005A5298">
              <w:rPr>
                <w:rFonts w:ascii="Times New Roman" w:hAnsi="Times New Roman" w:cs="Times New Roman"/>
              </w:rPr>
              <w:t>Создание</w:t>
            </w:r>
            <w:r>
              <w:rPr>
                <w:rFonts w:ascii="Times New Roman" w:hAnsi="Times New Roman" w:cs="Times New Roman"/>
              </w:rPr>
              <w:t xml:space="preserve"> необходимых условий</w:t>
            </w:r>
            <w:r w:rsidRPr="005A5298">
              <w:rPr>
                <w:rFonts w:ascii="Times New Roman" w:hAnsi="Times New Roman" w:cs="Times New Roman"/>
              </w:rPr>
              <w:t xml:space="preserve"> </w:t>
            </w:r>
            <w:proofErr w:type="spellStart"/>
            <w:proofErr w:type="gramStart"/>
            <w:r w:rsidRPr="005A5298">
              <w:rPr>
                <w:rFonts w:ascii="Times New Roman" w:hAnsi="Times New Roman" w:cs="Times New Roman"/>
              </w:rPr>
              <w:t>условий</w:t>
            </w:r>
            <w:proofErr w:type="spellEnd"/>
            <w:proofErr w:type="gramEnd"/>
            <w:r w:rsidRPr="005A5298">
              <w:rPr>
                <w:rFonts w:ascii="Times New Roman" w:hAnsi="Times New Roman" w:cs="Times New Roman"/>
              </w:rPr>
              <w:t xml:space="preserve"> для эффективного управления, развития местного самоуправления и  муниципальной службы в Большемурашкинском муниципально</w:t>
            </w:r>
            <w:r>
              <w:rPr>
                <w:rFonts w:ascii="Times New Roman" w:hAnsi="Times New Roman" w:cs="Times New Roman"/>
              </w:rPr>
              <w:t>м районе Нижегородской области.</w:t>
            </w:r>
          </w:p>
          <w:p w:rsidR="0070358E" w:rsidRDefault="0070358E" w:rsidP="0070358E">
            <w:pPr>
              <w:pStyle w:val="ConsPlusNormal"/>
              <w:widowControl/>
              <w:ind w:firstLine="0"/>
              <w:rPr>
                <w:rFonts w:ascii="Times New Roman" w:hAnsi="Times New Roman" w:cs="Times New Roman"/>
              </w:rPr>
            </w:pPr>
            <w:r>
              <w:rPr>
                <w:rFonts w:ascii="Times New Roman" w:hAnsi="Times New Roman" w:cs="Times New Roman"/>
              </w:rPr>
              <w:t>Э</w:t>
            </w:r>
            <w:r w:rsidRPr="005A5298">
              <w:rPr>
                <w:rFonts w:ascii="Times New Roman" w:hAnsi="Times New Roman" w:cs="Times New Roman"/>
              </w:rPr>
              <w:t>ффективное решение вопросов местного значения на основе повышения компетенции и професси</w:t>
            </w:r>
            <w:r>
              <w:rPr>
                <w:rFonts w:ascii="Times New Roman" w:hAnsi="Times New Roman" w:cs="Times New Roman"/>
              </w:rPr>
              <w:t>онализма муниципальных служащих.</w:t>
            </w: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rPr>
              <w:t xml:space="preserve"> С</w:t>
            </w:r>
            <w:r w:rsidRPr="005A5298">
              <w:rPr>
                <w:rFonts w:ascii="Times New Roman" w:hAnsi="Times New Roman" w:cs="Times New Roman"/>
              </w:rPr>
              <w:t>оздание эффективной системы подготовки, переподготовки и повышения квалификации кадров для работы в о</w:t>
            </w:r>
            <w:r>
              <w:rPr>
                <w:rFonts w:ascii="Times New Roman" w:hAnsi="Times New Roman" w:cs="Times New Roman"/>
              </w:rPr>
              <w:t xml:space="preserve">рганах местного самоуправления. </w:t>
            </w:r>
          </w:p>
        </w:tc>
      </w:tr>
      <w:tr w:rsidR="0070358E" w:rsidTr="0070358E">
        <w:trPr>
          <w:cantSplit/>
          <w:trHeight w:val="240"/>
        </w:trPr>
        <w:tc>
          <w:tcPr>
            <w:tcW w:w="2253" w:type="dxa"/>
            <w:vMerge w:val="restart"/>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1.6.Привлечение на муниципальную службу инициативных молодых специалистов, воспитание в сотрудниках преемственности кадров</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vMerge w:val="restart"/>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vMerge w:val="restart"/>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rPr>
              <w:t xml:space="preserve">Администрация  района, </w:t>
            </w:r>
            <w:proofErr w:type="gramStart"/>
            <w:r>
              <w:rPr>
                <w:rFonts w:ascii="Times New Roman" w:hAnsi="Times New Roman" w:cs="Times New Roman"/>
              </w:rPr>
              <w:t>структурные</w:t>
            </w:r>
            <w:proofErr w:type="gramEnd"/>
            <w:r>
              <w:rPr>
                <w:rFonts w:ascii="Times New Roman" w:hAnsi="Times New Roman" w:cs="Times New Roman"/>
              </w:rPr>
              <w:t xml:space="preserve"> подразделе-</w:t>
            </w:r>
            <w:proofErr w:type="spellStart"/>
            <w:r>
              <w:rPr>
                <w:rFonts w:ascii="Times New Roman" w:hAnsi="Times New Roman" w:cs="Times New Roman"/>
              </w:rPr>
              <w:t>ния</w:t>
            </w:r>
            <w:proofErr w:type="spellEnd"/>
            <w:r>
              <w:rPr>
                <w:rFonts w:ascii="Times New Roman" w:hAnsi="Times New Roman" w:cs="Times New Roman"/>
              </w:rPr>
              <w:t xml:space="preserve"> </w:t>
            </w:r>
            <w:proofErr w:type="spellStart"/>
            <w:r>
              <w:rPr>
                <w:rFonts w:ascii="Times New Roman" w:hAnsi="Times New Roman" w:cs="Times New Roman"/>
              </w:rPr>
              <w:t>администра-ции</w:t>
            </w:r>
            <w:proofErr w:type="spellEnd"/>
            <w:r>
              <w:rPr>
                <w:rFonts w:ascii="Times New Roman" w:hAnsi="Times New Roman" w:cs="Times New Roman"/>
              </w:rPr>
              <w:t xml:space="preserve"> района</w:t>
            </w:r>
          </w:p>
        </w:tc>
        <w:tc>
          <w:tcPr>
            <w:tcW w:w="3263"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rPr>
            </w:pPr>
            <w:r w:rsidRPr="005A5298">
              <w:rPr>
                <w:rFonts w:ascii="Times New Roman" w:hAnsi="Times New Roman" w:cs="Times New Roman"/>
              </w:rPr>
              <w:t>Создание условий для эффективного управления, развития местного самоуправления и  муниципальной службы в Большемурашкинском муниципальн</w:t>
            </w:r>
            <w:r>
              <w:rPr>
                <w:rFonts w:ascii="Times New Roman" w:hAnsi="Times New Roman" w:cs="Times New Roman"/>
              </w:rPr>
              <w:t>ом районе Нижегородской области.</w:t>
            </w:r>
          </w:p>
          <w:p w:rsidR="0070358E" w:rsidRDefault="0070358E" w:rsidP="0070358E">
            <w:pPr>
              <w:pStyle w:val="ConsPlusNormal"/>
              <w:widowControl/>
              <w:ind w:firstLine="0"/>
              <w:rPr>
                <w:rFonts w:ascii="Times New Roman" w:hAnsi="Times New Roman" w:cs="Times New Roman"/>
              </w:rPr>
            </w:pPr>
            <w:r>
              <w:rPr>
                <w:rFonts w:ascii="Times New Roman" w:hAnsi="Times New Roman" w:cs="Times New Roman"/>
              </w:rPr>
              <w:t xml:space="preserve"> Э</w:t>
            </w:r>
            <w:r w:rsidRPr="005A5298">
              <w:rPr>
                <w:rFonts w:ascii="Times New Roman" w:hAnsi="Times New Roman" w:cs="Times New Roman"/>
              </w:rPr>
              <w:t>ффективное решение вопросов местного значения на основе повышения компетенции и професси</w:t>
            </w:r>
            <w:r>
              <w:rPr>
                <w:rFonts w:ascii="Times New Roman" w:hAnsi="Times New Roman" w:cs="Times New Roman"/>
              </w:rPr>
              <w:t>онализма муниципальных служащих.</w:t>
            </w: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rPr>
              <w:lastRenderedPageBreak/>
              <w:t>С</w:t>
            </w:r>
            <w:r w:rsidRPr="005A5298">
              <w:rPr>
                <w:rFonts w:ascii="Times New Roman" w:hAnsi="Times New Roman" w:cs="Times New Roman"/>
              </w:rPr>
              <w:t>оздание эффективной системы подготовки, переподготовки и повышения квалификации кадров для работы в органах местного самоуправления</w:t>
            </w:r>
            <w:r>
              <w:rPr>
                <w:rFonts w:ascii="Times New Roman" w:hAnsi="Times New Roman" w:cs="Times New Roman"/>
              </w:rPr>
              <w:t>.</w:t>
            </w:r>
            <w:r w:rsidRPr="005A5298">
              <w:rPr>
                <w:rFonts w:ascii="Times New Roman" w:hAnsi="Times New Roman" w:cs="Times New Roman"/>
              </w:rPr>
              <w:t xml:space="preserve"> </w:t>
            </w:r>
          </w:p>
        </w:tc>
      </w:tr>
      <w:tr w:rsidR="0070358E" w:rsidTr="0070358E">
        <w:trPr>
          <w:cantSplit/>
          <w:trHeight w:val="240"/>
        </w:trPr>
        <w:tc>
          <w:tcPr>
            <w:tcW w:w="2253" w:type="dxa"/>
            <w:vMerge w:val="restart"/>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В том числе:</w:t>
            </w: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tcBorders>
              <w:left w:val="single" w:sz="6" w:space="0" w:color="auto"/>
              <w:bottom w:val="single" w:sz="4" w:space="0" w:color="auto"/>
              <w:right w:val="single" w:sz="6" w:space="0" w:color="auto"/>
            </w:tcBorders>
          </w:tcPr>
          <w:p w:rsidR="0070358E" w:rsidRPr="0045320D" w:rsidRDefault="0070358E" w:rsidP="0070358E">
            <w:pPr>
              <w:pStyle w:val="ConsPlusNormal"/>
              <w:widowControl/>
              <w:ind w:firstLine="0"/>
              <w:rPr>
                <w:rFonts w:ascii="Times New Roman" w:hAnsi="Times New Roman" w:cs="Times New Roman"/>
                <w:sz w:val="24"/>
                <w:szCs w:val="24"/>
              </w:rPr>
            </w:pPr>
            <w:r w:rsidRPr="0045320D">
              <w:rPr>
                <w:rFonts w:ascii="Times New Roman" w:hAnsi="Times New Roman" w:cs="Times New Roman"/>
                <w:sz w:val="24"/>
                <w:szCs w:val="24"/>
              </w:rPr>
              <w:t xml:space="preserve"> </w:t>
            </w:r>
            <w:r>
              <w:rPr>
                <w:rFonts w:ascii="Times New Roman" w:hAnsi="Times New Roman" w:cs="Times New Roman"/>
                <w:sz w:val="24"/>
                <w:szCs w:val="24"/>
              </w:rPr>
              <w:t>1.7.С</w:t>
            </w:r>
            <w:r w:rsidRPr="0045320D">
              <w:rPr>
                <w:rFonts w:ascii="Times New Roman" w:hAnsi="Times New Roman" w:cs="Times New Roman"/>
                <w:sz w:val="24"/>
                <w:szCs w:val="24"/>
              </w:rPr>
              <w:t>овершенствование системы подготовки кадров для муниципальной службы и дополнительного профессионального образования муниципальных служащих</w:t>
            </w:r>
          </w:p>
          <w:p w:rsidR="0070358E" w:rsidRDefault="0070358E" w:rsidP="0070358E">
            <w:pPr>
              <w:pStyle w:val="ConsPlusNormal"/>
              <w:widowControl/>
              <w:ind w:firstLine="0"/>
              <w:rPr>
                <w:rFonts w:ascii="Times New Roman" w:hAnsi="Times New Roman" w:cs="Times New Roman"/>
                <w:sz w:val="24"/>
                <w:szCs w:val="24"/>
              </w:rPr>
            </w:pPr>
            <w:r w:rsidRPr="0045320D">
              <w:rPr>
                <w:rFonts w:ascii="Times New Roman" w:hAnsi="Times New Roman" w:cs="Times New Roman"/>
                <w:sz w:val="24"/>
                <w:szCs w:val="24"/>
              </w:rPr>
              <w:t>ВСЕГО:</w:t>
            </w:r>
          </w:p>
        </w:tc>
        <w:tc>
          <w:tcPr>
            <w:tcW w:w="1127" w:type="dxa"/>
            <w:vMerge w:val="restart"/>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vMerge w:val="restart"/>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Pr="0055213F" w:rsidRDefault="0070358E" w:rsidP="0070358E">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92,6</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Pr="0055213F" w:rsidRDefault="00317FE9" w:rsidP="0070358E">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25,4</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Pr="0055213F" w:rsidRDefault="00317FE9" w:rsidP="0070358E">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25,0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Default="0070358E" w:rsidP="0070358E">
            <w:pPr>
              <w:widowControl w:val="0"/>
              <w:autoSpaceDE w:val="0"/>
              <w:autoSpaceDN w:val="0"/>
              <w:adjustRightInd w:val="0"/>
              <w:spacing w:after="0" w:line="240" w:lineRule="auto"/>
              <w:jc w:val="center"/>
              <w:rPr>
                <w:rFonts w:ascii="Times New Roman" w:hAnsi="Times New Roman"/>
                <w:sz w:val="16"/>
                <w:szCs w:val="16"/>
              </w:rPr>
            </w:pPr>
          </w:p>
          <w:p w:rsidR="0070358E" w:rsidRPr="0055213F" w:rsidRDefault="00317FE9" w:rsidP="0070358E">
            <w:pPr>
              <w:widowControl w:val="0"/>
              <w:autoSpaceDE w:val="0"/>
              <w:autoSpaceDN w:val="0"/>
              <w:adjustRightInd w:val="0"/>
              <w:spacing w:after="0" w:line="240" w:lineRule="auto"/>
              <w:jc w:val="center"/>
              <w:rPr>
                <w:rFonts w:ascii="Times New Roman" w:hAnsi="Times New Roman"/>
                <w:sz w:val="16"/>
                <w:szCs w:val="16"/>
              </w:rPr>
            </w:pPr>
            <w:r>
              <w:rPr>
                <w:rFonts w:ascii="Times New Roman" w:hAnsi="Times New Roman"/>
                <w:sz w:val="16"/>
                <w:szCs w:val="16"/>
              </w:rPr>
              <w:t>143,0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rPr>
              <w:t xml:space="preserve">Администрация  района, </w:t>
            </w:r>
            <w:proofErr w:type="gramStart"/>
            <w:r>
              <w:rPr>
                <w:rFonts w:ascii="Times New Roman" w:hAnsi="Times New Roman" w:cs="Times New Roman"/>
              </w:rPr>
              <w:t>структурные</w:t>
            </w:r>
            <w:proofErr w:type="gramEnd"/>
            <w:r>
              <w:rPr>
                <w:rFonts w:ascii="Times New Roman" w:hAnsi="Times New Roman" w:cs="Times New Roman"/>
              </w:rPr>
              <w:t xml:space="preserve"> подразделе-</w:t>
            </w:r>
            <w:proofErr w:type="spellStart"/>
            <w:r>
              <w:rPr>
                <w:rFonts w:ascii="Times New Roman" w:hAnsi="Times New Roman" w:cs="Times New Roman"/>
              </w:rPr>
              <w:t>ния</w:t>
            </w:r>
            <w:proofErr w:type="spellEnd"/>
            <w:r>
              <w:rPr>
                <w:rFonts w:ascii="Times New Roman" w:hAnsi="Times New Roman" w:cs="Times New Roman"/>
              </w:rPr>
              <w:t xml:space="preserve"> </w:t>
            </w:r>
            <w:proofErr w:type="spellStart"/>
            <w:r>
              <w:rPr>
                <w:rFonts w:ascii="Times New Roman" w:hAnsi="Times New Roman" w:cs="Times New Roman"/>
              </w:rPr>
              <w:t>администра-ции</w:t>
            </w:r>
            <w:proofErr w:type="spellEnd"/>
            <w:r>
              <w:rPr>
                <w:rFonts w:ascii="Times New Roman" w:hAnsi="Times New Roman" w:cs="Times New Roman"/>
              </w:rPr>
              <w:t xml:space="preserve"> района</w:t>
            </w:r>
          </w:p>
        </w:tc>
        <w:tc>
          <w:tcPr>
            <w:tcW w:w="3263"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rPr>
            </w:pPr>
          </w:p>
          <w:p w:rsidR="0070358E" w:rsidRDefault="0070358E" w:rsidP="0070358E">
            <w:pPr>
              <w:pStyle w:val="ConsPlusNormal"/>
              <w:widowControl/>
              <w:ind w:firstLine="0"/>
              <w:rPr>
                <w:rFonts w:ascii="Times New Roman" w:hAnsi="Times New Roman" w:cs="Times New Roman"/>
                <w:sz w:val="24"/>
                <w:szCs w:val="24"/>
              </w:rPr>
            </w:pPr>
            <w:r w:rsidRPr="005A5298">
              <w:rPr>
                <w:rFonts w:ascii="Times New Roman" w:hAnsi="Times New Roman" w:cs="Times New Roman"/>
              </w:rPr>
              <w:t>Создание условий для эффективного управления, развития местного самоуправления и  муниципальной службы в Большемурашкинском муниципальном районе Нижегородской области, эффективное решение вопросов местного значения на основе повышения компетенции и профессионализма муниципальных служащих, создание эффективной системы подготовки, переподготовки и повышения квалификации кадров для работы в о</w:t>
            </w:r>
            <w:r>
              <w:rPr>
                <w:rFonts w:ascii="Times New Roman" w:hAnsi="Times New Roman" w:cs="Times New Roman"/>
              </w:rPr>
              <w:t xml:space="preserve">рганах местного самоуправления. </w:t>
            </w:r>
          </w:p>
        </w:tc>
      </w:tr>
      <w:tr w:rsidR="0070358E" w:rsidTr="0070358E">
        <w:trPr>
          <w:cantSplit/>
          <w:trHeight w:val="240"/>
        </w:trPr>
        <w:tc>
          <w:tcPr>
            <w:tcW w:w="2253" w:type="dxa"/>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rPr>
                <w:rFonts w:ascii="Times New Roman" w:hAnsi="Times New Roman"/>
                <w:sz w:val="16"/>
                <w:szCs w:val="16"/>
              </w:rPr>
            </w:pPr>
          </w:p>
          <w:p w:rsidR="00317FE9" w:rsidRPr="0055213F" w:rsidRDefault="00317FE9" w:rsidP="0070358E">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92,6</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rPr>
                <w:rFonts w:ascii="Times New Roman" w:hAnsi="Times New Roman"/>
                <w:sz w:val="16"/>
                <w:szCs w:val="16"/>
              </w:rPr>
            </w:pPr>
          </w:p>
          <w:p w:rsidR="00317FE9" w:rsidRPr="0055213F" w:rsidRDefault="00317FE9" w:rsidP="0070358E">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25,4</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rPr>
                <w:rFonts w:ascii="Times New Roman" w:hAnsi="Times New Roman"/>
                <w:sz w:val="16"/>
                <w:szCs w:val="16"/>
              </w:rPr>
            </w:pPr>
          </w:p>
          <w:p w:rsidR="00317FE9" w:rsidRPr="0055213F" w:rsidRDefault="00317FE9" w:rsidP="0070358E">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25,0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rPr>
                <w:rFonts w:ascii="Times New Roman" w:hAnsi="Times New Roman"/>
                <w:sz w:val="16"/>
                <w:szCs w:val="16"/>
              </w:rPr>
            </w:pPr>
          </w:p>
          <w:p w:rsidR="00317FE9" w:rsidRPr="0055213F" w:rsidRDefault="00317FE9" w:rsidP="0070358E">
            <w:pPr>
              <w:widowControl w:val="0"/>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t>143,0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val="restart"/>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roofErr w:type="spellStart"/>
            <w:proofErr w:type="gramStart"/>
            <w:r>
              <w:rPr>
                <w:rFonts w:ascii="Times New Roman" w:hAnsi="Times New Roman" w:cs="Times New Roman"/>
                <w:sz w:val="24"/>
                <w:szCs w:val="24"/>
              </w:rPr>
              <w:t>Администра-ция</w:t>
            </w:r>
            <w:proofErr w:type="spellEnd"/>
            <w:proofErr w:type="gramEnd"/>
            <w:r>
              <w:rPr>
                <w:rFonts w:ascii="Times New Roman" w:hAnsi="Times New Roman" w:cs="Times New Roman"/>
                <w:sz w:val="24"/>
                <w:szCs w:val="24"/>
              </w:rPr>
              <w:t xml:space="preserve"> района</w:t>
            </w:r>
          </w:p>
        </w:tc>
        <w:tc>
          <w:tcPr>
            <w:tcW w:w="709" w:type="dxa"/>
            <w:tcBorders>
              <w:top w:val="single" w:sz="6" w:space="0" w:color="auto"/>
              <w:left w:val="single" w:sz="4" w:space="0" w:color="auto"/>
              <w:bottom w:val="single" w:sz="6" w:space="0" w:color="auto"/>
              <w:right w:val="single" w:sz="4" w:space="0" w:color="auto"/>
            </w:tcBorders>
          </w:tcPr>
          <w:p w:rsidR="0070358E" w:rsidRPr="00AC4A0C" w:rsidRDefault="0070358E" w:rsidP="0070358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69,6</w:t>
            </w:r>
          </w:p>
        </w:tc>
        <w:tc>
          <w:tcPr>
            <w:tcW w:w="712" w:type="dxa"/>
            <w:tcBorders>
              <w:top w:val="single" w:sz="6" w:space="0" w:color="auto"/>
              <w:left w:val="single" w:sz="4" w:space="0" w:color="auto"/>
              <w:bottom w:val="single" w:sz="6" w:space="0" w:color="auto"/>
              <w:right w:val="single" w:sz="4" w:space="0" w:color="auto"/>
            </w:tcBorders>
          </w:tcPr>
          <w:p w:rsidR="0070358E" w:rsidRPr="00AC4A0C" w:rsidRDefault="00021D3E" w:rsidP="0070358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25,4</w:t>
            </w:r>
          </w:p>
        </w:tc>
        <w:tc>
          <w:tcPr>
            <w:tcW w:w="712" w:type="dxa"/>
            <w:tcBorders>
              <w:top w:val="single" w:sz="6" w:space="0" w:color="auto"/>
              <w:left w:val="single" w:sz="4" w:space="0" w:color="auto"/>
              <w:bottom w:val="single" w:sz="6" w:space="0" w:color="auto"/>
              <w:right w:val="single" w:sz="4" w:space="0" w:color="auto"/>
            </w:tcBorders>
          </w:tcPr>
          <w:p w:rsidR="0070358E" w:rsidRPr="00AC4A0C" w:rsidRDefault="00021D3E" w:rsidP="0070358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25,0</w:t>
            </w:r>
          </w:p>
        </w:tc>
        <w:tc>
          <w:tcPr>
            <w:tcW w:w="1145" w:type="dxa"/>
            <w:tcBorders>
              <w:top w:val="single" w:sz="6" w:space="0" w:color="auto"/>
              <w:left w:val="single" w:sz="4" w:space="0" w:color="auto"/>
              <w:bottom w:val="single" w:sz="6" w:space="0" w:color="auto"/>
              <w:right w:val="single" w:sz="4" w:space="0" w:color="auto"/>
            </w:tcBorders>
          </w:tcPr>
          <w:p w:rsidR="0070358E" w:rsidRPr="00AC4A0C" w:rsidRDefault="00021D3E" w:rsidP="0070358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120,0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-местный</w:t>
            </w:r>
          </w:p>
        </w:tc>
        <w:tc>
          <w:tcPr>
            <w:tcW w:w="709" w:type="dxa"/>
            <w:tcBorders>
              <w:top w:val="single" w:sz="6" w:space="0" w:color="auto"/>
              <w:left w:val="single" w:sz="4" w:space="0" w:color="auto"/>
              <w:bottom w:val="single" w:sz="6" w:space="0" w:color="auto"/>
              <w:right w:val="single" w:sz="4" w:space="0" w:color="auto"/>
            </w:tcBorders>
          </w:tcPr>
          <w:p w:rsidR="0070358E" w:rsidRPr="00AC4A0C" w:rsidRDefault="0070358E" w:rsidP="0070358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69,6</w:t>
            </w:r>
          </w:p>
        </w:tc>
        <w:tc>
          <w:tcPr>
            <w:tcW w:w="712" w:type="dxa"/>
            <w:tcBorders>
              <w:top w:val="single" w:sz="6" w:space="0" w:color="auto"/>
              <w:left w:val="single" w:sz="4" w:space="0" w:color="auto"/>
              <w:bottom w:val="single" w:sz="6" w:space="0" w:color="auto"/>
              <w:right w:val="single" w:sz="4" w:space="0" w:color="auto"/>
            </w:tcBorders>
          </w:tcPr>
          <w:p w:rsidR="0070358E" w:rsidRPr="00AC4A0C" w:rsidRDefault="00021D3E" w:rsidP="0070358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25,4</w:t>
            </w:r>
          </w:p>
        </w:tc>
        <w:tc>
          <w:tcPr>
            <w:tcW w:w="712" w:type="dxa"/>
            <w:tcBorders>
              <w:top w:val="single" w:sz="6" w:space="0" w:color="auto"/>
              <w:left w:val="single" w:sz="4" w:space="0" w:color="auto"/>
              <w:bottom w:val="single" w:sz="6" w:space="0" w:color="auto"/>
              <w:right w:val="single" w:sz="4" w:space="0" w:color="auto"/>
            </w:tcBorders>
          </w:tcPr>
          <w:p w:rsidR="0070358E" w:rsidRPr="00AC4A0C" w:rsidRDefault="00021D3E" w:rsidP="0070358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25,0</w:t>
            </w:r>
          </w:p>
        </w:tc>
        <w:tc>
          <w:tcPr>
            <w:tcW w:w="1145" w:type="dxa"/>
            <w:tcBorders>
              <w:top w:val="single" w:sz="6" w:space="0" w:color="auto"/>
              <w:left w:val="single" w:sz="4" w:space="0" w:color="auto"/>
              <w:bottom w:val="single" w:sz="6" w:space="0" w:color="auto"/>
              <w:right w:val="single" w:sz="4" w:space="0" w:color="auto"/>
            </w:tcBorders>
          </w:tcPr>
          <w:p w:rsidR="0070358E" w:rsidRPr="00AC4A0C" w:rsidRDefault="00021D3E" w:rsidP="0070358E">
            <w:pPr>
              <w:widowControl w:val="0"/>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120,0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Финансовое управление</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3/23,0</w:t>
            </w:r>
          </w:p>
        </w:tc>
        <w:tc>
          <w:tcPr>
            <w:tcW w:w="712" w:type="dxa"/>
            <w:tcBorders>
              <w:top w:val="single" w:sz="6" w:space="0" w:color="auto"/>
              <w:left w:val="single" w:sz="4" w:space="0" w:color="auto"/>
              <w:bottom w:val="single" w:sz="6" w:space="0" w:color="auto"/>
              <w:right w:val="single" w:sz="4" w:space="0" w:color="auto"/>
            </w:tcBorders>
          </w:tcPr>
          <w:p w:rsidR="0070358E" w:rsidRDefault="00FE2B8B"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12" w:type="dxa"/>
            <w:tcBorders>
              <w:top w:val="single" w:sz="6" w:space="0" w:color="auto"/>
              <w:left w:val="single" w:sz="4" w:space="0" w:color="auto"/>
              <w:bottom w:val="single" w:sz="6" w:space="0" w:color="auto"/>
              <w:right w:val="single" w:sz="4" w:space="0" w:color="auto"/>
            </w:tcBorders>
          </w:tcPr>
          <w:p w:rsidR="0070358E" w:rsidRDefault="00FE2B8B"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FE2B8B"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23,0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-местный</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3/23,0</w:t>
            </w:r>
          </w:p>
        </w:tc>
        <w:tc>
          <w:tcPr>
            <w:tcW w:w="712" w:type="dxa"/>
            <w:tcBorders>
              <w:top w:val="single" w:sz="6" w:space="0" w:color="auto"/>
              <w:left w:val="single" w:sz="4" w:space="0" w:color="auto"/>
              <w:bottom w:val="single" w:sz="6" w:space="0" w:color="auto"/>
              <w:right w:val="single" w:sz="4" w:space="0" w:color="auto"/>
            </w:tcBorders>
          </w:tcPr>
          <w:p w:rsidR="0070358E" w:rsidRDefault="00FE2B8B"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FE2B8B"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23,0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Управление образования</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12" w:type="dxa"/>
            <w:tcBorders>
              <w:top w:val="single" w:sz="6" w:space="0" w:color="auto"/>
              <w:left w:val="single" w:sz="4" w:space="0" w:color="auto"/>
              <w:bottom w:val="single" w:sz="6" w:space="0" w:color="auto"/>
              <w:right w:val="single" w:sz="4" w:space="0" w:color="auto"/>
            </w:tcBorders>
          </w:tcPr>
          <w:p w:rsidR="0070358E" w:rsidRDefault="002275AF"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2275AF"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-местный</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712" w:type="dxa"/>
            <w:tcBorders>
              <w:top w:val="single" w:sz="6" w:space="0" w:color="auto"/>
              <w:left w:val="single" w:sz="4" w:space="0" w:color="auto"/>
              <w:bottom w:val="single" w:sz="6" w:space="0" w:color="auto"/>
              <w:right w:val="single" w:sz="4" w:space="0" w:color="auto"/>
            </w:tcBorders>
          </w:tcPr>
          <w:p w:rsidR="0070358E" w:rsidRDefault="002275AF"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12" w:type="dxa"/>
            <w:tcBorders>
              <w:top w:val="single" w:sz="6" w:space="0" w:color="auto"/>
              <w:left w:val="single" w:sz="4" w:space="0" w:color="auto"/>
              <w:bottom w:val="single" w:sz="6" w:space="0" w:color="auto"/>
              <w:right w:val="single" w:sz="4" w:space="0" w:color="auto"/>
            </w:tcBorders>
          </w:tcPr>
          <w:p w:rsidR="0070358E" w:rsidRDefault="002275AF"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2275AF"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Земское собрание</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-местный</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1.8.Проведение оценки профессиональных, деловых и личностных качеств кандидатов на включение в резерв управленческих кадров</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vMerge w:val="restart"/>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vMerge w:val="restart"/>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Default="0070358E" w:rsidP="0070358E">
            <w:pPr>
              <w:pStyle w:val="ConsPlusNormal"/>
              <w:ind w:firstLine="0"/>
              <w:rPr>
                <w:rFonts w:ascii="Times New Roman" w:hAnsi="Times New Roman" w:cs="Times New Roman"/>
                <w:sz w:val="24"/>
                <w:szCs w:val="24"/>
              </w:rPr>
            </w:pPr>
            <w:r>
              <w:rPr>
                <w:rFonts w:ascii="Times New Roman" w:hAnsi="Times New Roman" w:cs="Times New Roman"/>
              </w:rPr>
              <w:t xml:space="preserve">Управление делами. </w:t>
            </w:r>
          </w:p>
        </w:tc>
        <w:tc>
          <w:tcPr>
            <w:tcW w:w="3263"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rPr>
            </w:pPr>
            <w:r w:rsidRPr="005A5298">
              <w:rPr>
                <w:rFonts w:ascii="Times New Roman" w:hAnsi="Times New Roman" w:cs="Times New Roman"/>
              </w:rPr>
              <w:t xml:space="preserve">Создание </w:t>
            </w:r>
            <w:r>
              <w:rPr>
                <w:rFonts w:ascii="Times New Roman" w:hAnsi="Times New Roman" w:cs="Times New Roman"/>
              </w:rPr>
              <w:t xml:space="preserve">необходимых </w:t>
            </w:r>
            <w:r w:rsidRPr="005A5298">
              <w:rPr>
                <w:rFonts w:ascii="Times New Roman" w:hAnsi="Times New Roman" w:cs="Times New Roman"/>
              </w:rPr>
              <w:t>условий для эффективного управления, развития местного самоуп</w:t>
            </w:r>
            <w:r>
              <w:rPr>
                <w:rFonts w:ascii="Times New Roman" w:hAnsi="Times New Roman" w:cs="Times New Roman"/>
              </w:rPr>
              <w:t>равления</w:t>
            </w:r>
            <w:r w:rsidRPr="005A5298">
              <w:rPr>
                <w:rFonts w:ascii="Times New Roman" w:hAnsi="Times New Roman" w:cs="Times New Roman"/>
              </w:rPr>
              <w:t xml:space="preserve"> в Большемурашкинском муниципальном р</w:t>
            </w:r>
            <w:r>
              <w:rPr>
                <w:rFonts w:ascii="Times New Roman" w:hAnsi="Times New Roman" w:cs="Times New Roman"/>
              </w:rPr>
              <w:t>айоне Нижегородской области.</w:t>
            </w:r>
          </w:p>
          <w:p w:rsidR="0070358E" w:rsidRDefault="0070358E" w:rsidP="0070358E">
            <w:pPr>
              <w:pStyle w:val="ConsPlusNormal"/>
              <w:widowControl/>
              <w:ind w:firstLine="0"/>
              <w:rPr>
                <w:rFonts w:ascii="Times New Roman" w:hAnsi="Times New Roman" w:cs="Times New Roman"/>
              </w:rPr>
            </w:pPr>
            <w:r>
              <w:rPr>
                <w:rFonts w:ascii="Times New Roman" w:hAnsi="Times New Roman" w:cs="Times New Roman"/>
              </w:rPr>
              <w:t>Э</w:t>
            </w:r>
            <w:r w:rsidRPr="005A5298">
              <w:rPr>
                <w:rFonts w:ascii="Times New Roman" w:hAnsi="Times New Roman" w:cs="Times New Roman"/>
              </w:rPr>
              <w:t>ффективное реш</w:t>
            </w:r>
            <w:r>
              <w:rPr>
                <w:rFonts w:ascii="Times New Roman" w:hAnsi="Times New Roman" w:cs="Times New Roman"/>
              </w:rPr>
              <w:t>ение вопросов местного значения.</w:t>
            </w:r>
          </w:p>
          <w:p w:rsidR="0070358E" w:rsidRPr="005A5298" w:rsidRDefault="0070358E" w:rsidP="0070358E">
            <w:pPr>
              <w:pStyle w:val="ConsPlusNormal"/>
              <w:widowControl/>
              <w:ind w:firstLine="0"/>
              <w:rPr>
                <w:rFonts w:ascii="Times New Roman" w:hAnsi="Times New Roman" w:cs="Times New Roman"/>
              </w:rPr>
            </w:pPr>
            <w:r>
              <w:rPr>
                <w:rFonts w:ascii="Times New Roman" w:hAnsi="Times New Roman" w:cs="Times New Roman"/>
              </w:rPr>
              <w:t xml:space="preserve"> С</w:t>
            </w:r>
            <w:r w:rsidRPr="005A5298">
              <w:rPr>
                <w:rFonts w:ascii="Times New Roman" w:hAnsi="Times New Roman" w:cs="Times New Roman"/>
              </w:rPr>
              <w:t>оздание эффективной системы подготовки, переподготовки и повышения квалификации кадров для работы в о</w:t>
            </w:r>
            <w:r>
              <w:rPr>
                <w:rFonts w:ascii="Times New Roman" w:hAnsi="Times New Roman" w:cs="Times New Roman"/>
              </w:rPr>
              <w:t xml:space="preserve">рганах местного самоуправления. </w:t>
            </w:r>
          </w:p>
        </w:tc>
      </w:tr>
      <w:tr w:rsidR="0070358E" w:rsidTr="0070358E">
        <w:trPr>
          <w:cantSplit/>
          <w:trHeight w:val="240"/>
        </w:trPr>
        <w:tc>
          <w:tcPr>
            <w:tcW w:w="2253" w:type="dxa"/>
            <w:vMerge w:val="restart"/>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1.9. Предоставление возможности прохождения студентами практики в органах местного самоуправления Большемурашкинского муниципального района</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rPr>
              <w:t xml:space="preserve">Администрация  района, </w:t>
            </w:r>
            <w:proofErr w:type="gramStart"/>
            <w:r>
              <w:rPr>
                <w:rFonts w:ascii="Times New Roman" w:hAnsi="Times New Roman" w:cs="Times New Roman"/>
              </w:rPr>
              <w:t>структурные</w:t>
            </w:r>
            <w:proofErr w:type="gramEnd"/>
            <w:r>
              <w:rPr>
                <w:rFonts w:ascii="Times New Roman" w:hAnsi="Times New Roman" w:cs="Times New Roman"/>
              </w:rPr>
              <w:t xml:space="preserve"> подразделе-</w:t>
            </w:r>
            <w:proofErr w:type="spellStart"/>
            <w:r>
              <w:rPr>
                <w:rFonts w:ascii="Times New Roman" w:hAnsi="Times New Roman" w:cs="Times New Roman"/>
              </w:rPr>
              <w:t>ния</w:t>
            </w:r>
            <w:proofErr w:type="spellEnd"/>
            <w:r>
              <w:rPr>
                <w:rFonts w:ascii="Times New Roman" w:hAnsi="Times New Roman" w:cs="Times New Roman"/>
              </w:rPr>
              <w:t xml:space="preserve"> </w:t>
            </w:r>
            <w:proofErr w:type="spellStart"/>
            <w:r>
              <w:rPr>
                <w:rFonts w:ascii="Times New Roman" w:hAnsi="Times New Roman" w:cs="Times New Roman"/>
              </w:rPr>
              <w:t>администра-ции</w:t>
            </w:r>
            <w:proofErr w:type="spellEnd"/>
            <w:r>
              <w:rPr>
                <w:rFonts w:ascii="Times New Roman" w:hAnsi="Times New Roman" w:cs="Times New Roman"/>
              </w:rPr>
              <w:t xml:space="preserve"> района</w:t>
            </w:r>
          </w:p>
        </w:tc>
        <w:tc>
          <w:tcPr>
            <w:tcW w:w="3263"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rPr>
              <w:t>Э</w:t>
            </w:r>
            <w:r w:rsidRPr="005A5298">
              <w:rPr>
                <w:rFonts w:ascii="Times New Roman" w:hAnsi="Times New Roman" w:cs="Times New Roman"/>
              </w:rPr>
              <w:t>ффективное реш</w:t>
            </w:r>
            <w:r>
              <w:rPr>
                <w:rFonts w:ascii="Times New Roman" w:hAnsi="Times New Roman" w:cs="Times New Roman"/>
              </w:rPr>
              <w:t>ение вопросов по подготовке кадров для работы в органах местного самоуправления</w:t>
            </w:r>
          </w:p>
        </w:tc>
      </w:tr>
      <w:tr w:rsidR="0070358E" w:rsidTr="0070358E">
        <w:trPr>
          <w:cantSplit/>
          <w:trHeight w:val="240"/>
        </w:trPr>
        <w:tc>
          <w:tcPr>
            <w:tcW w:w="2253" w:type="dxa"/>
            <w:vMerge w:val="restart"/>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1.10.Проведение конкурсов на замещение вакантных должностей муниципальной службы</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vMerge w:val="restart"/>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vMerge w:val="restart"/>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rPr>
              <w:t>Управление делами, структурные подразделения администрации</w:t>
            </w:r>
          </w:p>
        </w:tc>
        <w:tc>
          <w:tcPr>
            <w:tcW w:w="3263"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rPr>
            </w:pPr>
            <w:r w:rsidRPr="005A5298">
              <w:rPr>
                <w:rFonts w:ascii="Times New Roman" w:hAnsi="Times New Roman" w:cs="Times New Roman"/>
              </w:rPr>
              <w:t>Создание усл</w:t>
            </w:r>
            <w:r>
              <w:rPr>
                <w:rFonts w:ascii="Times New Roman" w:hAnsi="Times New Roman" w:cs="Times New Roman"/>
              </w:rPr>
              <w:t>овий для</w:t>
            </w:r>
            <w:r w:rsidRPr="005A5298">
              <w:rPr>
                <w:rFonts w:ascii="Times New Roman" w:hAnsi="Times New Roman" w:cs="Times New Roman"/>
              </w:rPr>
              <w:t xml:space="preserve"> развития местного самоуправления и  муниципальной службы в Большемурашкинском муниципальном районе Ниже</w:t>
            </w:r>
            <w:r>
              <w:rPr>
                <w:rFonts w:ascii="Times New Roman" w:hAnsi="Times New Roman" w:cs="Times New Roman"/>
              </w:rPr>
              <w:t>городской области.</w:t>
            </w:r>
          </w:p>
          <w:p w:rsidR="0070358E" w:rsidRDefault="0070358E" w:rsidP="0070358E">
            <w:pPr>
              <w:pStyle w:val="ConsPlusNormal"/>
              <w:widowControl/>
              <w:ind w:firstLine="0"/>
              <w:rPr>
                <w:rFonts w:ascii="Times New Roman" w:hAnsi="Times New Roman" w:cs="Times New Roman"/>
              </w:rPr>
            </w:pPr>
            <w:r>
              <w:rPr>
                <w:rFonts w:ascii="Times New Roman" w:hAnsi="Times New Roman" w:cs="Times New Roman"/>
              </w:rPr>
              <w:t>Э</w:t>
            </w:r>
            <w:r w:rsidRPr="005A5298">
              <w:rPr>
                <w:rFonts w:ascii="Times New Roman" w:hAnsi="Times New Roman" w:cs="Times New Roman"/>
              </w:rPr>
              <w:t>ффективное решение вопросов местного значения на основе повышения компетенции и професси</w:t>
            </w:r>
            <w:r>
              <w:rPr>
                <w:rFonts w:ascii="Times New Roman" w:hAnsi="Times New Roman" w:cs="Times New Roman"/>
              </w:rPr>
              <w:t>онализма муниципальных служащих.</w:t>
            </w:r>
            <w:r w:rsidRPr="005A5298">
              <w:rPr>
                <w:rFonts w:ascii="Times New Roman" w:hAnsi="Times New Roman" w:cs="Times New Roman"/>
              </w:rPr>
              <w:t xml:space="preserve"> </w:t>
            </w:r>
          </w:p>
          <w:p w:rsidR="0070358E" w:rsidRDefault="0070358E" w:rsidP="0070358E">
            <w:pPr>
              <w:pStyle w:val="ConsPlusNormal"/>
              <w:widowControl/>
              <w:ind w:firstLine="0"/>
              <w:rPr>
                <w:rFonts w:ascii="Times New Roman" w:hAnsi="Times New Roman" w:cs="Times New Roman"/>
              </w:rPr>
            </w:pPr>
            <w:r>
              <w:rPr>
                <w:rFonts w:ascii="Times New Roman" w:hAnsi="Times New Roman" w:cs="Times New Roman"/>
              </w:rPr>
              <w:t>С</w:t>
            </w:r>
            <w:r w:rsidRPr="005A5298">
              <w:rPr>
                <w:rFonts w:ascii="Times New Roman" w:hAnsi="Times New Roman" w:cs="Times New Roman"/>
              </w:rPr>
              <w:t xml:space="preserve">оздание эффективной системы подготовки, переподготовки и повышения квалификации кадров для работы в </w:t>
            </w:r>
            <w:r>
              <w:rPr>
                <w:rFonts w:ascii="Times New Roman" w:hAnsi="Times New Roman" w:cs="Times New Roman"/>
              </w:rPr>
              <w:t>органах местного самоуправления.</w:t>
            </w:r>
          </w:p>
          <w:p w:rsidR="0070358E" w:rsidRDefault="0070358E" w:rsidP="0070358E">
            <w:pPr>
              <w:pStyle w:val="ConsPlusNormal"/>
              <w:widowControl/>
              <w:ind w:firstLine="0"/>
              <w:rPr>
                <w:rFonts w:ascii="Times New Roman" w:hAnsi="Times New Roman" w:cs="Times New Roman"/>
                <w:sz w:val="24"/>
                <w:szCs w:val="24"/>
              </w:rPr>
            </w:pPr>
            <w:r w:rsidRPr="005A5298">
              <w:rPr>
                <w:rFonts w:ascii="Times New Roman" w:hAnsi="Times New Roman" w:cs="Times New Roman"/>
              </w:rPr>
              <w:t xml:space="preserve"> </w:t>
            </w:r>
          </w:p>
        </w:tc>
      </w:tr>
      <w:tr w:rsidR="0070358E" w:rsidTr="0070358E">
        <w:trPr>
          <w:cantSplit/>
          <w:trHeight w:val="240"/>
        </w:trPr>
        <w:tc>
          <w:tcPr>
            <w:tcW w:w="2253" w:type="dxa"/>
            <w:vMerge w:val="restart"/>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1.11.Оценка профессиональной служебной деятельности муниципальных служащих посредством проведения аттестации, квалификационного экзамена</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vMerge w:val="restart"/>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vMerge w:val="restart"/>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В </w:t>
            </w:r>
            <w:proofErr w:type="spellStart"/>
            <w:proofErr w:type="gramStart"/>
            <w:r>
              <w:rPr>
                <w:rFonts w:ascii="Times New Roman" w:hAnsi="Times New Roman" w:cs="Times New Roman"/>
                <w:sz w:val="24"/>
                <w:szCs w:val="24"/>
              </w:rPr>
              <w:t>соответст-вии</w:t>
            </w:r>
            <w:proofErr w:type="spellEnd"/>
            <w:proofErr w:type="gramEnd"/>
            <w:r>
              <w:rPr>
                <w:rFonts w:ascii="Times New Roman" w:hAnsi="Times New Roman" w:cs="Times New Roman"/>
                <w:sz w:val="24"/>
                <w:szCs w:val="24"/>
              </w:rPr>
              <w:t xml:space="preserve"> с графиком </w:t>
            </w:r>
            <w:proofErr w:type="spellStart"/>
            <w:r>
              <w:rPr>
                <w:rFonts w:ascii="Times New Roman" w:hAnsi="Times New Roman" w:cs="Times New Roman"/>
                <w:sz w:val="24"/>
                <w:szCs w:val="24"/>
              </w:rPr>
              <w:t>проведе-ния</w:t>
            </w:r>
            <w:proofErr w:type="spellEnd"/>
            <w:r>
              <w:rPr>
                <w:rFonts w:ascii="Times New Roman" w:hAnsi="Times New Roman" w:cs="Times New Roman"/>
                <w:sz w:val="24"/>
                <w:szCs w:val="24"/>
              </w:rPr>
              <w:t xml:space="preserve"> аттестации и квалификационного экзамена</w:t>
            </w: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rPr>
              <w:t xml:space="preserve">Администрация  района, </w:t>
            </w:r>
            <w:proofErr w:type="gramStart"/>
            <w:r>
              <w:rPr>
                <w:rFonts w:ascii="Times New Roman" w:hAnsi="Times New Roman" w:cs="Times New Roman"/>
              </w:rPr>
              <w:t>структурные</w:t>
            </w:r>
            <w:proofErr w:type="gramEnd"/>
            <w:r>
              <w:rPr>
                <w:rFonts w:ascii="Times New Roman" w:hAnsi="Times New Roman" w:cs="Times New Roman"/>
              </w:rPr>
              <w:t xml:space="preserve"> подразделе-</w:t>
            </w:r>
            <w:proofErr w:type="spellStart"/>
            <w:r>
              <w:rPr>
                <w:rFonts w:ascii="Times New Roman" w:hAnsi="Times New Roman" w:cs="Times New Roman"/>
              </w:rPr>
              <w:t>ния</w:t>
            </w:r>
            <w:proofErr w:type="spellEnd"/>
            <w:r>
              <w:rPr>
                <w:rFonts w:ascii="Times New Roman" w:hAnsi="Times New Roman" w:cs="Times New Roman"/>
              </w:rPr>
              <w:t xml:space="preserve"> </w:t>
            </w:r>
            <w:proofErr w:type="spellStart"/>
            <w:r>
              <w:rPr>
                <w:rFonts w:ascii="Times New Roman" w:hAnsi="Times New Roman" w:cs="Times New Roman"/>
              </w:rPr>
              <w:t>администра-ции</w:t>
            </w:r>
            <w:proofErr w:type="spellEnd"/>
            <w:r>
              <w:rPr>
                <w:rFonts w:ascii="Times New Roman" w:hAnsi="Times New Roman" w:cs="Times New Roman"/>
              </w:rPr>
              <w:t xml:space="preserve"> района</w:t>
            </w:r>
          </w:p>
        </w:tc>
        <w:tc>
          <w:tcPr>
            <w:tcW w:w="3263"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rPr>
            </w:pPr>
            <w:r w:rsidRPr="005A5298">
              <w:rPr>
                <w:rFonts w:ascii="Times New Roman" w:hAnsi="Times New Roman" w:cs="Times New Roman"/>
              </w:rPr>
              <w:t>Создание условий для эффективного управления, развития местного самоуправления и  муниципальной службы в Большемурашкинском муниципально</w:t>
            </w:r>
            <w:r>
              <w:rPr>
                <w:rFonts w:ascii="Times New Roman" w:hAnsi="Times New Roman" w:cs="Times New Roman"/>
              </w:rPr>
              <w:t>м районе Нижегородской области.</w:t>
            </w:r>
          </w:p>
          <w:p w:rsidR="0070358E" w:rsidRDefault="0070358E" w:rsidP="0070358E">
            <w:pPr>
              <w:pStyle w:val="ConsPlusNormal"/>
              <w:widowControl/>
              <w:ind w:firstLine="0"/>
              <w:rPr>
                <w:rFonts w:ascii="Times New Roman" w:hAnsi="Times New Roman" w:cs="Times New Roman"/>
              </w:rPr>
            </w:pPr>
            <w:r>
              <w:rPr>
                <w:rFonts w:ascii="Times New Roman" w:hAnsi="Times New Roman" w:cs="Times New Roman"/>
              </w:rPr>
              <w:t>Э</w:t>
            </w:r>
            <w:r w:rsidRPr="005A5298">
              <w:rPr>
                <w:rFonts w:ascii="Times New Roman" w:hAnsi="Times New Roman" w:cs="Times New Roman"/>
              </w:rPr>
              <w:t>ффективное решение вопросов местного значения на основе повышения компетенции и профессионализма муниципа</w:t>
            </w:r>
            <w:r>
              <w:rPr>
                <w:rFonts w:ascii="Times New Roman" w:hAnsi="Times New Roman" w:cs="Times New Roman"/>
              </w:rPr>
              <w:t>льных служащих.</w:t>
            </w: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rPr>
              <w:t xml:space="preserve"> С</w:t>
            </w:r>
            <w:r w:rsidRPr="005A5298">
              <w:rPr>
                <w:rFonts w:ascii="Times New Roman" w:hAnsi="Times New Roman" w:cs="Times New Roman"/>
              </w:rPr>
              <w:t>оздание эффективной системы подготовки, переподготовки и повышения квалификации кадров для работы в о</w:t>
            </w:r>
            <w:r>
              <w:rPr>
                <w:rFonts w:ascii="Times New Roman" w:hAnsi="Times New Roman" w:cs="Times New Roman"/>
              </w:rPr>
              <w:t xml:space="preserve">рганах местного самоуправления. </w:t>
            </w:r>
          </w:p>
        </w:tc>
      </w:tr>
      <w:tr w:rsidR="0070358E" w:rsidTr="0070358E">
        <w:trPr>
          <w:cantSplit/>
          <w:trHeight w:val="240"/>
        </w:trPr>
        <w:tc>
          <w:tcPr>
            <w:tcW w:w="2253" w:type="dxa"/>
            <w:vMerge w:val="restart"/>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val="restart"/>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val="restart"/>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jc w:val="center"/>
              <w:rPr>
                <w:rFonts w:ascii="Times New Roman" w:hAnsi="Times New Roman"/>
              </w:rPr>
            </w:pP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jc w:val="center"/>
              <w:rPr>
                <w:rFonts w:ascii="Times New Roman" w:hAnsi="Times New Roman"/>
              </w:rPr>
            </w:pP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jc w:val="center"/>
              <w:rPr>
                <w:rFonts w:ascii="Times New Roman" w:hAnsi="Times New Roman"/>
              </w:rPr>
            </w:pP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jc w:val="center"/>
              <w:rPr>
                <w:rFonts w:ascii="Times New Roman" w:hAnsi="Times New Roman"/>
              </w:rPr>
            </w:pP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val="restart"/>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val="restart"/>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bottom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1.12.Проведение экспертизы муниципальных правовых актов о прохождении муниципальной службы</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Pr="00BC2B21" w:rsidRDefault="0070358E" w:rsidP="0070358E">
            <w:pPr>
              <w:pStyle w:val="ConsPlusNormal"/>
              <w:widowControl/>
              <w:ind w:firstLine="0"/>
              <w:rPr>
                <w:rFonts w:ascii="Times New Roman" w:hAnsi="Times New Roman" w:cs="Times New Roman"/>
              </w:rPr>
            </w:pPr>
            <w:r>
              <w:rPr>
                <w:rFonts w:ascii="Times New Roman" w:hAnsi="Times New Roman" w:cs="Times New Roman"/>
              </w:rPr>
              <w:t>Управление делами</w:t>
            </w:r>
          </w:p>
        </w:tc>
        <w:tc>
          <w:tcPr>
            <w:tcW w:w="3263" w:type="dxa"/>
            <w:vMerge w:val="restart"/>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r w:rsidRPr="005A5298">
              <w:rPr>
                <w:rFonts w:ascii="Times New Roman" w:hAnsi="Times New Roman" w:cs="Times New Roman"/>
              </w:rPr>
              <w:t>Создание условий для эффективного управления, развития местного самоуправления и  муниципальной службы в Большемурашкинском муниципальн</w:t>
            </w:r>
            <w:r>
              <w:rPr>
                <w:rFonts w:ascii="Times New Roman" w:hAnsi="Times New Roman" w:cs="Times New Roman"/>
              </w:rPr>
              <w:t>ом районе Нижегородской области. Э</w:t>
            </w:r>
            <w:r w:rsidRPr="005A5298">
              <w:rPr>
                <w:rFonts w:ascii="Times New Roman" w:hAnsi="Times New Roman" w:cs="Times New Roman"/>
              </w:rPr>
              <w:t>ффективное решение вопросов местного значения на основе повышения компетенции и професси</w:t>
            </w:r>
            <w:r>
              <w:rPr>
                <w:rFonts w:ascii="Times New Roman" w:hAnsi="Times New Roman" w:cs="Times New Roman"/>
              </w:rPr>
              <w:t>онализма.</w:t>
            </w:r>
          </w:p>
        </w:tc>
      </w:tr>
      <w:tr w:rsidR="0070358E" w:rsidTr="0070358E">
        <w:trPr>
          <w:cantSplit/>
          <w:trHeight w:val="240"/>
        </w:trPr>
        <w:tc>
          <w:tcPr>
            <w:tcW w:w="2253" w:type="dxa"/>
            <w:vMerge w:val="restart"/>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bottom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1.14.Обеспечение надлежащих условий для качественного исполнения муниципальными служащими района своих должностных обязанностей </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vMerge w:val="restart"/>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vMerge w:val="restart"/>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rPr>
              <w:t xml:space="preserve">Администрация  района, </w:t>
            </w:r>
            <w:proofErr w:type="gramStart"/>
            <w:r>
              <w:rPr>
                <w:rFonts w:ascii="Times New Roman" w:hAnsi="Times New Roman" w:cs="Times New Roman"/>
              </w:rPr>
              <w:t>структурные</w:t>
            </w:r>
            <w:proofErr w:type="gramEnd"/>
            <w:r>
              <w:rPr>
                <w:rFonts w:ascii="Times New Roman" w:hAnsi="Times New Roman" w:cs="Times New Roman"/>
              </w:rPr>
              <w:t xml:space="preserve"> подразделе-</w:t>
            </w:r>
            <w:proofErr w:type="spellStart"/>
            <w:r>
              <w:rPr>
                <w:rFonts w:ascii="Times New Roman" w:hAnsi="Times New Roman" w:cs="Times New Roman"/>
              </w:rPr>
              <w:t>ния</w:t>
            </w:r>
            <w:proofErr w:type="spellEnd"/>
            <w:r>
              <w:rPr>
                <w:rFonts w:ascii="Times New Roman" w:hAnsi="Times New Roman" w:cs="Times New Roman"/>
              </w:rPr>
              <w:t xml:space="preserve"> </w:t>
            </w:r>
            <w:proofErr w:type="spellStart"/>
            <w:r>
              <w:rPr>
                <w:rFonts w:ascii="Times New Roman" w:hAnsi="Times New Roman" w:cs="Times New Roman"/>
              </w:rPr>
              <w:t>администра-ции</w:t>
            </w:r>
            <w:proofErr w:type="spellEnd"/>
            <w:r>
              <w:rPr>
                <w:rFonts w:ascii="Times New Roman" w:hAnsi="Times New Roman" w:cs="Times New Roman"/>
              </w:rPr>
              <w:t xml:space="preserve"> района</w:t>
            </w:r>
          </w:p>
        </w:tc>
        <w:tc>
          <w:tcPr>
            <w:tcW w:w="3263"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rPr>
            </w:pPr>
            <w:r w:rsidRPr="005A5298">
              <w:rPr>
                <w:rFonts w:ascii="Times New Roman" w:hAnsi="Times New Roman" w:cs="Times New Roman"/>
              </w:rPr>
              <w:t>Создание условий для эффективного управления, развития местного самоуправления и  муниципальной службы в Большемурашкинском муниципальном районе</w:t>
            </w:r>
            <w:r>
              <w:rPr>
                <w:rFonts w:ascii="Times New Roman" w:hAnsi="Times New Roman" w:cs="Times New Roman"/>
              </w:rPr>
              <w:t xml:space="preserve"> Нижегородской области.</w:t>
            </w:r>
          </w:p>
          <w:p w:rsidR="0070358E" w:rsidRPr="005A5298" w:rsidRDefault="0070358E" w:rsidP="0070358E">
            <w:pPr>
              <w:pStyle w:val="ConsPlusNormal"/>
              <w:widowControl/>
              <w:ind w:firstLine="0"/>
              <w:rPr>
                <w:rFonts w:ascii="Times New Roman" w:hAnsi="Times New Roman" w:cs="Times New Roman"/>
              </w:rPr>
            </w:pPr>
            <w:r>
              <w:rPr>
                <w:rFonts w:ascii="Times New Roman" w:hAnsi="Times New Roman" w:cs="Times New Roman"/>
              </w:rPr>
              <w:t>Э</w:t>
            </w:r>
            <w:r w:rsidRPr="005A5298">
              <w:rPr>
                <w:rFonts w:ascii="Times New Roman" w:hAnsi="Times New Roman" w:cs="Times New Roman"/>
              </w:rPr>
              <w:t xml:space="preserve">ффективное решение вопросов местного значения на основе </w:t>
            </w:r>
            <w:r w:rsidRPr="005A5298">
              <w:rPr>
                <w:rFonts w:ascii="Times New Roman" w:hAnsi="Times New Roman" w:cs="Times New Roman"/>
              </w:rPr>
              <w:lastRenderedPageBreak/>
              <w:t>повышения компетенции и профессионализм</w:t>
            </w:r>
            <w:r>
              <w:rPr>
                <w:rFonts w:ascii="Times New Roman" w:hAnsi="Times New Roman" w:cs="Times New Roman"/>
              </w:rPr>
              <w:t xml:space="preserve">а муниципальных служащих. </w:t>
            </w:r>
          </w:p>
        </w:tc>
      </w:tr>
      <w:tr w:rsidR="0070358E" w:rsidTr="0070358E">
        <w:trPr>
          <w:cantSplit/>
          <w:trHeight w:val="240"/>
        </w:trPr>
        <w:tc>
          <w:tcPr>
            <w:tcW w:w="2253" w:type="dxa"/>
            <w:vMerge w:val="restart"/>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В том числе:</w:t>
            </w: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1.15.Улучшение кадрового состава муниципальных служащих путем:</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 должностного роста муниципальных служащих на основе их профессиональных заслуг и деловых качеств;</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 эффективного исполнения должностных обязанностей путем привлечения высококвалифицированных кадров</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vMerge w:val="restart"/>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vMerge w:val="restart"/>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rPr>
              <w:t xml:space="preserve">Администрация  района, </w:t>
            </w:r>
            <w:proofErr w:type="gramStart"/>
            <w:r>
              <w:rPr>
                <w:rFonts w:ascii="Times New Roman" w:hAnsi="Times New Roman" w:cs="Times New Roman"/>
              </w:rPr>
              <w:t>структурные</w:t>
            </w:r>
            <w:proofErr w:type="gramEnd"/>
            <w:r>
              <w:rPr>
                <w:rFonts w:ascii="Times New Roman" w:hAnsi="Times New Roman" w:cs="Times New Roman"/>
              </w:rPr>
              <w:t xml:space="preserve"> подразделе-</w:t>
            </w:r>
            <w:proofErr w:type="spellStart"/>
            <w:r>
              <w:rPr>
                <w:rFonts w:ascii="Times New Roman" w:hAnsi="Times New Roman" w:cs="Times New Roman"/>
              </w:rPr>
              <w:t>ния</w:t>
            </w:r>
            <w:proofErr w:type="spellEnd"/>
            <w:r>
              <w:rPr>
                <w:rFonts w:ascii="Times New Roman" w:hAnsi="Times New Roman" w:cs="Times New Roman"/>
              </w:rPr>
              <w:t xml:space="preserve"> </w:t>
            </w:r>
            <w:proofErr w:type="spellStart"/>
            <w:r>
              <w:rPr>
                <w:rFonts w:ascii="Times New Roman" w:hAnsi="Times New Roman" w:cs="Times New Roman"/>
              </w:rPr>
              <w:t>администра-ции</w:t>
            </w:r>
            <w:proofErr w:type="spellEnd"/>
            <w:r>
              <w:rPr>
                <w:rFonts w:ascii="Times New Roman" w:hAnsi="Times New Roman" w:cs="Times New Roman"/>
              </w:rPr>
              <w:t xml:space="preserve"> района</w:t>
            </w:r>
          </w:p>
        </w:tc>
        <w:tc>
          <w:tcPr>
            <w:tcW w:w="3263"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rPr>
            </w:pPr>
            <w:r w:rsidRPr="005A5298">
              <w:rPr>
                <w:rFonts w:ascii="Times New Roman" w:hAnsi="Times New Roman" w:cs="Times New Roman"/>
              </w:rPr>
              <w:t>Создание</w:t>
            </w:r>
            <w:r>
              <w:rPr>
                <w:rFonts w:ascii="Times New Roman" w:hAnsi="Times New Roman" w:cs="Times New Roman"/>
              </w:rPr>
              <w:t xml:space="preserve"> необходимых</w:t>
            </w:r>
            <w:r w:rsidRPr="005A5298">
              <w:rPr>
                <w:rFonts w:ascii="Times New Roman" w:hAnsi="Times New Roman" w:cs="Times New Roman"/>
              </w:rPr>
              <w:t xml:space="preserve"> условий для эффективного управления, развития местного самоуправления и  муниципальной службы в Большемурашкинском муниципальн</w:t>
            </w:r>
            <w:r>
              <w:rPr>
                <w:rFonts w:ascii="Times New Roman" w:hAnsi="Times New Roman" w:cs="Times New Roman"/>
              </w:rPr>
              <w:t>ом районе Нижегородской области.</w:t>
            </w:r>
          </w:p>
          <w:p w:rsidR="0070358E" w:rsidRDefault="0070358E" w:rsidP="0070358E">
            <w:pPr>
              <w:pStyle w:val="ConsPlusNormal"/>
              <w:widowControl/>
              <w:ind w:firstLine="0"/>
              <w:rPr>
                <w:rFonts w:ascii="Times New Roman" w:hAnsi="Times New Roman" w:cs="Times New Roman"/>
              </w:rPr>
            </w:pPr>
            <w:r>
              <w:rPr>
                <w:rFonts w:ascii="Times New Roman" w:hAnsi="Times New Roman" w:cs="Times New Roman"/>
              </w:rPr>
              <w:t xml:space="preserve"> Э</w:t>
            </w:r>
            <w:r w:rsidRPr="005A5298">
              <w:rPr>
                <w:rFonts w:ascii="Times New Roman" w:hAnsi="Times New Roman" w:cs="Times New Roman"/>
              </w:rPr>
              <w:t>ффективное решение вопросов местного значения на основе повышения компетенции и професси</w:t>
            </w:r>
            <w:r>
              <w:rPr>
                <w:rFonts w:ascii="Times New Roman" w:hAnsi="Times New Roman" w:cs="Times New Roman"/>
              </w:rPr>
              <w:t>онализма муниципальных служащих.</w:t>
            </w:r>
          </w:p>
          <w:p w:rsidR="0070358E" w:rsidRPr="005A5298" w:rsidRDefault="0070358E" w:rsidP="0070358E">
            <w:pPr>
              <w:pStyle w:val="ConsPlusNormal"/>
              <w:widowControl/>
              <w:ind w:firstLine="0"/>
              <w:rPr>
                <w:rFonts w:ascii="Times New Roman" w:hAnsi="Times New Roman" w:cs="Times New Roman"/>
              </w:rPr>
            </w:pPr>
            <w:r>
              <w:rPr>
                <w:rFonts w:ascii="Times New Roman" w:hAnsi="Times New Roman" w:cs="Times New Roman"/>
              </w:rPr>
              <w:t xml:space="preserve"> С</w:t>
            </w:r>
            <w:r w:rsidRPr="005A5298">
              <w:rPr>
                <w:rFonts w:ascii="Times New Roman" w:hAnsi="Times New Roman" w:cs="Times New Roman"/>
              </w:rPr>
              <w:t>оздание эффективной системы подготовки, переподготовки и повышения квалификации кадров для работы в органах местного самоуправления</w:t>
            </w:r>
            <w:r>
              <w:rPr>
                <w:rFonts w:ascii="Times New Roman" w:hAnsi="Times New Roman" w:cs="Times New Roman"/>
              </w:rPr>
              <w:t xml:space="preserve">. </w:t>
            </w:r>
            <w:r w:rsidRPr="005A5298">
              <w:rPr>
                <w:rFonts w:ascii="Times New Roman" w:hAnsi="Times New Roman" w:cs="Times New Roman"/>
              </w:rPr>
              <w:t xml:space="preserve"> </w:t>
            </w:r>
          </w:p>
        </w:tc>
      </w:tr>
      <w:tr w:rsidR="0070358E" w:rsidTr="0070358E">
        <w:trPr>
          <w:cantSplit/>
          <w:trHeight w:val="240"/>
        </w:trPr>
        <w:tc>
          <w:tcPr>
            <w:tcW w:w="2253" w:type="dxa"/>
            <w:vMerge w:val="restart"/>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bottom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1.16.Проведение работ по анализу положений структурных подразделений администрации Большемурашкинского муниципального района по вопросам разграничения полномочий, исключения их дублирования, внесение предложений по упорядочению их функций</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vMerge w:val="restart"/>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vMerge w:val="restart"/>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rPr>
              <w:t xml:space="preserve">Управление делами, </w:t>
            </w:r>
            <w:proofErr w:type="gramStart"/>
            <w:r>
              <w:rPr>
                <w:rFonts w:ascii="Times New Roman" w:hAnsi="Times New Roman" w:cs="Times New Roman"/>
              </w:rPr>
              <w:t>структурные</w:t>
            </w:r>
            <w:proofErr w:type="gramEnd"/>
            <w:r>
              <w:rPr>
                <w:rFonts w:ascii="Times New Roman" w:hAnsi="Times New Roman" w:cs="Times New Roman"/>
              </w:rPr>
              <w:t xml:space="preserve"> подразделе-</w:t>
            </w:r>
            <w:proofErr w:type="spellStart"/>
            <w:r>
              <w:rPr>
                <w:rFonts w:ascii="Times New Roman" w:hAnsi="Times New Roman" w:cs="Times New Roman"/>
              </w:rPr>
              <w:t>ния</w:t>
            </w:r>
            <w:proofErr w:type="spellEnd"/>
            <w:r>
              <w:rPr>
                <w:rFonts w:ascii="Times New Roman" w:hAnsi="Times New Roman" w:cs="Times New Roman"/>
              </w:rPr>
              <w:t xml:space="preserve"> </w:t>
            </w:r>
            <w:proofErr w:type="spellStart"/>
            <w:r>
              <w:rPr>
                <w:rFonts w:ascii="Times New Roman" w:hAnsi="Times New Roman" w:cs="Times New Roman"/>
              </w:rPr>
              <w:t>администра-ции</w:t>
            </w:r>
            <w:proofErr w:type="spellEnd"/>
            <w:r>
              <w:rPr>
                <w:rFonts w:ascii="Times New Roman" w:hAnsi="Times New Roman" w:cs="Times New Roman"/>
              </w:rPr>
              <w:t xml:space="preserve"> района</w:t>
            </w:r>
          </w:p>
        </w:tc>
        <w:tc>
          <w:tcPr>
            <w:tcW w:w="3263" w:type="dxa"/>
            <w:vMerge w:val="restart"/>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r w:rsidRPr="005A5298">
              <w:rPr>
                <w:rFonts w:ascii="Times New Roman" w:hAnsi="Times New Roman" w:cs="Times New Roman"/>
              </w:rPr>
              <w:t xml:space="preserve">Создание условий для эффективного управления, развития местного самоуправления и  муниципальной службы в Большемурашкинском муниципальном районе Нижегородской области, эффективное решение вопросов местного значения на основе повышения компетенции и профессионализма муниципальных служащих, создание эффективной системы подготовки, переподготовки и повышения квалификации кадров для работы в </w:t>
            </w:r>
            <w:r>
              <w:rPr>
                <w:rFonts w:ascii="Times New Roman" w:hAnsi="Times New Roman" w:cs="Times New Roman"/>
              </w:rPr>
              <w:t xml:space="preserve">органах местного самоуправления. </w:t>
            </w:r>
            <w:r w:rsidRPr="005A5298">
              <w:rPr>
                <w:rFonts w:ascii="Times New Roman" w:hAnsi="Times New Roman" w:cs="Times New Roman"/>
              </w:rPr>
              <w:t xml:space="preserve"> </w:t>
            </w:r>
          </w:p>
        </w:tc>
      </w:tr>
      <w:tr w:rsidR="0070358E" w:rsidTr="0070358E">
        <w:trPr>
          <w:cantSplit/>
          <w:trHeight w:val="240"/>
        </w:trPr>
        <w:tc>
          <w:tcPr>
            <w:tcW w:w="2253" w:type="dxa"/>
            <w:vMerge w:val="restart"/>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bottom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1.17.Разработка системы показателей профессиональной служебной деятельности, оценки результативности и эффективности профессиональной служебной деятельности муниципальных служащих органов местного самоуправления района</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vMerge w:val="restart"/>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vMerge w:val="restart"/>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rPr>
              <w:t xml:space="preserve">Администрация  района, </w:t>
            </w:r>
            <w:proofErr w:type="gramStart"/>
            <w:r>
              <w:rPr>
                <w:rFonts w:ascii="Times New Roman" w:hAnsi="Times New Roman" w:cs="Times New Roman"/>
              </w:rPr>
              <w:t>структурные</w:t>
            </w:r>
            <w:proofErr w:type="gramEnd"/>
            <w:r>
              <w:rPr>
                <w:rFonts w:ascii="Times New Roman" w:hAnsi="Times New Roman" w:cs="Times New Roman"/>
              </w:rPr>
              <w:t xml:space="preserve"> подразделе-</w:t>
            </w:r>
            <w:proofErr w:type="spellStart"/>
            <w:r>
              <w:rPr>
                <w:rFonts w:ascii="Times New Roman" w:hAnsi="Times New Roman" w:cs="Times New Roman"/>
              </w:rPr>
              <w:t>ния</w:t>
            </w:r>
            <w:proofErr w:type="spellEnd"/>
            <w:r>
              <w:rPr>
                <w:rFonts w:ascii="Times New Roman" w:hAnsi="Times New Roman" w:cs="Times New Roman"/>
              </w:rPr>
              <w:t xml:space="preserve"> </w:t>
            </w:r>
            <w:proofErr w:type="spellStart"/>
            <w:r>
              <w:rPr>
                <w:rFonts w:ascii="Times New Roman" w:hAnsi="Times New Roman" w:cs="Times New Roman"/>
              </w:rPr>
              <w:t>администра-ции</w:t>
            </w:r>
            <w:proofErr w:type="spellEnd"/>
            <w:r>
              <w:rPr>
                <w:rFonts w:ascii="Times New Roman" w:hAnsi="Times New Roman" w:cs="Times New Roman"/>
              </w:rPr>
              <w:t xml:space="preserve"> района</w:t>
            </w:r>
          </w:p>
        </w:tc>
        <w:tc>
          <w:tcPr>
            <w:tcW w:w="3263" w:type="dxa"/>
            <w:vMerge w:val="restart"/>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r w:rsidRPr="005A5298">
              <w:rPr>
                <w:rFonts w:ascii="Times New Roman" w:hAnsi="Times New Roman" w:cs="Times New Roman"/>
              </w:rPr>
              <w:t>Создание условий для эффективного управления, развития местного самоуправления и  муниципальной службы в Большемурашкинском муниципальном районе Нижегородской области, эффективное решение вопросов местного значения на основе повышения компетенции и профессионал</w:t>
            </w:r>
            <w:r>
              <w:rPr>
                <w:rFonts w:ascii="Times New Roman" w:hAnsi="Times New Roman" w:cs="Times New Roman"/>
              </w:rPr>
              <w:t xml:space="preserve">изма муниципальных служащих. </w:t>
            </w:r>
            <w:r w:rsidRPr="005A5298">
              <w:rPr>
                <w:rFonts w:ascii="Times New Roman" w:hAnsi="Times New Roman" w:cs="Times New Roman"/>
              </w:rPr>
              <w:t xml:space="preserve"> </w:t>
            </w:r>
          </w:p>
        </w:tc>
      </w:tr>
      <w:tr w:rsidR="0070358E" w:rsidTr="0070358E">
        <w:trPr>
          <w:cantSplit/>
          <w:trHeight w:val="240"/>
        </w:trPr>
        <w:tc>
          <w:tcPr>
            <w:tcW w:w="2253" w:type="dxa"/>
            <w:vMerge w:val="restart"/>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bottom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1.18.Внедрение механизма текущей оценки профессиональной служебной деятельности муниципальных служащих. Привлечение независимых экспертов при проведении аттестации и квалификационного экзамена</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vMerge w:val="restart"/>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vMerge w:val="restart"/>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rPr>
              <w:t xml:space="preserve">Администрация  района, </w:t>
            </w:r>
            <w:proofErr w:type="gramStart"/>
            <w:r>
              <w:rPr>
                <w:rFonts w:ascii="Times New Roman" w:hAnsi="Times New Roman" w:cs="Times New Roman"/>
              </w:rPr>
              <w:t>структурные</w:t>
            </w:r>
            <w:proofErr w:type="gramEnd"/>
            <w:r>
              <w:rPr>
                <w:rFonts w:ascii="Times New Roman" w:hAnsi="Times New Roman" w:cs="Times New Roman"/>
              </w:rPr>
              <w:t xml:space="preserve"> подразделе-</w:t>
            </w:r>
            <w:proofErr w:type="spellStart"/>
            <w:r>
              <w:rPr>
                <w:rFonts w:ascii="Times New Roman" w:hAnsi="Times New Roman" w:cs="Times New Roman"/>
              </w:rPr>
              <w:t>ния</w:t>
            </w:r>
            <w:proofErr w:type="spellEnd"/>
            <w:r>
              <w:rPr>
                <w:rFonts w:ascii="Times New Roman" w:hAnsi="Times New Roman" w:cs="Times New Roman"/>
              </w:rPr>
              <w:t xml:space="preserve"> </w:t>
            </w:r>
            <w:proofErr w:type="spellStart"/>
            <w:r>
              <w:rPr>
                <w:rFonts w:ascii="Times New Roman" w:hAnsi="Times New Roman" w:cs="Times New Roman"/>
              </w:rPr>
              <w:t>администра-ции</w:t>
            </w:r>
            <w:proofErr w:type="spellEnd"/>
            <w:r>
              <w:rPr>
                <w:rFonts w:ascii="Times New Roman" w:hAnsi="Times New Roman" w:cs="Times New Roman"/>
              </w:rPr>
              <w:t xml:space="preserve"> района</w:t>
            </w:r>
          </w:p>
        </w:tc>
        <w:tc>
          <w:tcPr>
            <w:tcW w:w="3263" w:type="dxa"/>
            <w:vMerge w:val="restart"/>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r w:rsidRPr="005A5298">
              <w:rPr>
                <w:rFonts w:ascii="Times New Roman" w:hAnsi="Times New Roman" w:cs="Times New Roman"/>
              </w:rPr>
              <w:t>Создание условий для эффективного управления, развития местного самоуправления и  муниципальной службы в Большемурашкинском муниципальн</w:t>
            </w:r>
            <w:r>
              <w:rPr>
                <w:rFonts w:ascii="Times New Roman" w:hAnsi="Times New Roman" w:cs="Times New Roman"/>
              </w:rPr>
              <w:t>ом районе Нижегородской области. Э</w:t>
            </w:r>
            <w:r w:rsidRPr="005A5298">
              <w:rPr>
                <w:rFonts w:ascii="Times New Roman" w:hAnsi="Times New Roman" w:cs="Times New Roman"/>
              </w:rPr>
              <w:t>ффективное решение вопросов местного значения на основе повышения компетенции и професси</w:t>
            </w:r>
            <w:r>
              <w:rPr>
                <w:rFonts w:ascii="Times New Roman" w:hAnsi="Times New Roman" w:cs="Times New Roman"/>
              </w:rPr>
              <w:t>онализма муниципальных служащих, С</w:t>
            </w:r>
            <w:r w:rsidRPr="005A5298">
              <w:rPr>
                <w:rFonts w:ascii="Times New Roman" w:hAnsi="Times New Roman" w:cs="Times New Roman"/>
              </w:rPr>
              <w:t>оздание эффективной системы подготовки, переподготовки и повышения квалификации кадров для работы в о</w:t>
            </w:r>
            <w:r>
              <w:rPr>
                <w:rFonts w:ascii="Times New Roman" w:hAnsi="Times New Roman" w:cs="Times New Roman"/>
              </w:rPr>
              <w:t xml:space="preserve">рганах местного самоуправления. </w:t>
            </w:r>
          </w:p>
        </w:tc>
      </w:tr>
      <w:tr w:rsidR="0070358E" w:rsidTr="0070358E">
        <w:trPr>
          <w:cantSplit/>
          <w:trHeight w:val="240"/>
        </w:trPr>
        <w:tc>
          <w:tcPr>
            <w:tcW w:w="2253" w:type="dxa"/>
            <w:vMerge w:val="restart"/>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bottom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1.19.Формирование и ведение реестра муниципальных служащих</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vMerge w:val="restart"/>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vMerge w:val="restart"/>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Pr="0045320D" w:rsidRDefault="0070358E" w:rsidP="0070358E">
            <w:pPr>
              <w:pStyle w:val="ConsPlusNormal"/>
              <w:widowControl/>
              <w:ind w:firstLine="0"/>
              <w:rPr>
                <w:rFonts w:ascii="Times New Roman" w:hAnsi="Times New Roman" w:cs="Times New Roman"/>
                <w:sz w:val="22"/>
                <w:szCs w:val="22"/>
              </w:rPr>
            </w:pPr>
            <w:r w:rsidRPr="0045320D">
              <w:rPr>
                <w:rFonts w:ascii="Times New Roman" w:hAnsi="Times New Roman" w:cs="Times New Roman"/>
                <w:sz w:val="22"/>
                <w:szCs w:val="22"/>
              </w:rPr>
              <w:t>Управление делами</w:t>
            </w:r>
          </w:p>
        </w:tc>
        <w:tc>
          <w:tcPr>
            <w:tcW w:w="3263" w:type="dxa"/>
            <w:vMerge w:val="restart"/>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r w:rsidRPr="005A5298">
              <w:rPr>
                <w:rFonts w:ascii="Times New Roman" w:hAnsi="Times New Roman" w:cs="Times New Roman"/>
              </w:rPr>
              <w:t xml:space="preserve">Создание условий для эффективного управления, развития местного самоуправления и  муниципальной службы в Большемурашкинском муниципальном районе Нижегородской области, эффективное решение вопросов местного значения на основе повышения компетенции и </w:t>
            </w:r>
            <w:r w:rsidRPr="005A5298">
              <w:rPr>
                <w:rFonts w:ascii="Times New Roman" w:hAnsi="Times New Roman" w:cs="Times New Roman"/>
              </w:rPr>
              <w:lastRenderedPageBreak/>
              <w:t>профессионализма муниципальных служащих, создание эффективной системы подготовки, переподготовки и повышения квалификации кадров для работы в о</w:t>
            </w:r>
            <w:r>
              <w:rPr>
                <w:rFonts w:ascii="Times New Roman" w:hAnsi="Times New Roman" w:cs="Times New Roman"/>
              </w:rPr>
              <w:t xml:space="preserve">рганах местного самоуправления. </w:t>
            </w:r>
          </w:p>
        </w:tc>
      </w:tr>
      <w:tr w:rsidR="0070358E" w:rsidTr="0070358E">
        <w:trPr>
          <w:cantSplit/>
          <w:trHeight w:val="240"/>
        </w:trPr>
        <w:tc>
          <w:tcPr>
            <w:tcW w:w="2253" w:type="dxa"/>
            <w:vMerge w:val="restart"/>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vMerge/>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bottom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p>
        </w:tc>
      </w:tr>
      <w:tr w:rsidR="0070358E" w:rsidTr="0070358E">
        <w:trPr>
          <w:cantSplit/>
          <w:trHeight w:val="240"/>
        </w:trPr>
        <w:tc>
          <w:tcPr>
            <w:tcW w:w="2253" w:type="dxa"/>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1.20.Проведение семинаров, круглых столов, презентаций, мероприятий, посвященных Дню местного самоуправления и иных </w:t>
            </w:r>
            <w:proofErr w:type="gramStart"/>
            <w:r>
              <w:rPr>
                <w:rFonts w:ascii="Times New Roman" w:hAnsi="Times New Roman"/>
              </w:rPr>
              <w:t>мероприятий</w:t>
            </w:r>
            <w:proofErr w:type="gramEnd"/>
            <w:r>
              <w:rPr>
                <w:rFonts w:ascii="Times New Roman" w:hAnsi="Times New Roman"/>
              </w:rPr>
              <w:t xml:space="preserve"> способствующих развитию местного самоуправления   </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ВСЕГО:                                                                </w:t>
            </w:r>
          </w:p>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val="restart"/>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vMerge w:val="restart"/>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r>
              <w:rPr>
                <w:rFonts w:ascii="Times New Roman" w:hAnsi="Times New Roman"/>
              </w:rPr>
              <w:t>173,5</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2275AF" w:rsidP="0070358E">
            <w:pPr>
              <w:widowControl w:val="0"/>
              <w:autoSpaceDE w:val="0"/>
              <w:autoSpaceDN w:val="0"/>
              <w:adjustRightInd w:val="0"/>
              <w:spacing w:after="0" w:line="240" w:lineRule="auto"/>
              <w:rPr>
                <w:rFonts w:ascii="Times New Roman" w:hAnsi="Times New Roman"/>
              </w:rPr>
            </w:pPr>
            <w:r>
              <w:rPr>
                <w:rFonts w:ascii="Times New Roman" w:hAnsi="Times New Roman"/>
              </w:rPr>
              <w:t>89,3</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2275AF" w:rsidP="0070358E">
            <w:pPr>
              <w:widowControl w:val="0"/>
              <w:autoSpaceDE w:val="0"/>
              <w:autoSpaceDN w:val="0"/>
              <w:adjustRightInd w:val="0"/>
              <w:spacing w:after="0" w:line="240" w:lineRule="auto"/>
              <w:rPr>
                <w:rFonts w:ascii="Times New Roman" w:hAnsi="Times New Roman"/>
              </w:rPr>
            </w:pPr>
            <w:r>
              <w:rPr>
                <w:rFonts w:ascii="Times New Roman" w:hAnsi="Times New Roman"/>
              </w:rPr>
              <w:t>59,8</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70358E" w:rsidP="0070358E">
            <w:pPr>
              <w:widowControl w:val="0"/>
              <w:autoSpaceDE w:val="0"/>
              <w:autoSpaceDN w:val="0"/>
              <w:adjustRightInd w:val="0"/>
              <w:spacing w:after="0" w:line="240" w:lineRule="auto"/>
              <w:rPr>
                <w:rFonts w:ascii="Times New Roman" w:hAnsi="Times New Roman"/>
              </w:rPr>
            </w:pPr>
          </w:p>
          <w:p w:rsidR="0070358E" w:rsidRDefault="002275AF" w:rsidP="0070358E">
            <w:pPr>
              <w:widowControl w:val="0"/>
              <w:autoSpaceDE w:val="0"/>
              <w:autoSpaceDN w:val="0"/>
              <w:adjustRightInd w:val="0"/>
              <w:spacing w:after="0" w:line="240" w:lineRule="auto"/>
              <w:rPr>
                <w:rFonts w:ascii="Times New Roman" w:hAnsi="Times New Roman"/>
              </w:rPr>
            </w:pPr>
            <w:r>
              <w:rPr>
                <w:rFonts w:ascii="Times New Roman" w:hAnsi="Times New Roman"/>
              </w:rPr>
              <w:t>322,6</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roofErr w:type="spellStart"/>
            <w:proofErr w:type="gramStart"/>
            <w:r w:rsidRPr="006A744E">
              <w:rPr>
                <w:rFonts w:ascii="Times New Roman" w:hAnsi="Times New Roman"/>
              </w:rPr>
              <w:t>Админист</w:t>
            </w:r>
            <w:proofErr w:type="spellEnd"/>
            <w:r w:rsidRPr="006A744E">
              <w:rPr>
                <w:rFonts w:ascii="Times New Roman" w:hAnsi="Times New Roman"/>
              </w:rPr>
              <w:t>-рация</w:t>
            </w:r>
            <w:proofErr w:type="gramEnd"/>
            <w:r w:rsidRPr="006A744E">
              <w:rPr>
                <w:rFonts w:ascii="Times New Roman" w:hAnsi="Times New Roman"/>
              </w:rPr>
              <w:t xml:space="preserve">  района, структур-</w:t>
            </w:r>
            <w:proofErr w:type="spellStart"/>
            <w:r w:rsidRPr="006A744E">
              <w:rPr>
                <w:rFonts w:ascii="Times New Roman" w:hAnsi="Times New Roman"/>
              </w:rPr>
              <w:t>ные</w:t>
            </w:r>
            <w:proofErr w:type="spellEnd"/>
            <w:r w:rsidRPr="006A744E">
              <w:rPr>
                <w:rFonts w:ascii="Times New Roman" w:hAnsi="Times New Roman"/>
              </w:rPr>
              <w:t xml:space="preserve"> подразделе</w:t>
            </w:r>
            <w:r>
              <w:rPr>
                <w:rFonts w:ascii="Times New Roman" w:hAnsi="Times New Roman"/>
              </w:rPr>
              <w:t>-</w:t>
            </w:r>
            <w:proofErr w:type="spellStart"/>
            <w:r w:rsidRPr="006A744E">
              <w:rPr>
                <w:rFonts w:ascii="Times New Roman" w:hAnsi="Times New Roman"/>
              </w:rPr>
              <w:t>ния</w:t>
            </w:r>
            <w:proofErr w:type="spellEnd"/>
          </w:p>
        </w:tc>
        <w:tc>
          <w:tcPr>
            <w:tcW w:w="3263" w:type="dxa"/>
            <w:vMerge w:val="restart"/>
            <w:tcBorders>
              <w:left w:val="single" w:sz="6" w:space="0" w:color="auto"/>
              <w:right w:val="single" w:sz="6" w:space="0" w:color="auto"/>
            </w:tcBorders>
          </w:tcPr>
          <w:p w:rsidR="0070358E" w:rsidRPr="005A5298" w:rsidRDefault="0070358E" w:rsidP="0070358E">
            <w:pPr>
              <w:pStyle w:val="ConsPlusNormal"/>
              <w:widowControl/>
              <w:ind w:firstLine="0"/>
              <w:rPr>
                <w:rFonts w:ascii="Times New Roman" w:hAnsi="Times New Roman" w:cs="Times New Roman"/>
              </w:rPr>
            </w:pPr>
            <w:r w:rsidRPr="005A5298">
              <w:rPr>
                <w:rFonts w:ascii="Times New Roman" w:hAnsi="Times New Roman" w:cs="Times New Roman"/>
              </w:rPr>
              <w:t xml:space="preserve">Создание условий для эффективного управления, развития местного самоуправления и  муниципальной службы в Большемурашкинском муниципальном районе Нижегородской области, эффективное решение вопросов местного значения на основе повышения компетенции и профессионализма муниципальных служащих, создание эффективной системы подготовки, переподготовки и повышения квалификации кадров для работы в </w:t>
            </w:r>
            <w:r>
              <w:rPr>
                <w:rFonts w:ascii="Times New Roman" w:hAnsi="Times New Roman" w:cs="Times New Roman"/>
              </w:rPr>
              <w:t>органах местного самоуправления.</w:t>
            </w:r>
            <w:r w:rsidRPr="005A5298">
              <w:rPr>
                <w:rFonts w:ascii="Times New Roman" w:hAnsi="Times New Roman" w:cs="Times New Roman"/>
              </w:rPr>
              <w:t xml:space="preserve"> </w:t>
            </w:r>
          </w:p>
        </w:tc>
      </w:tr>
      <w:tr w:rsidR="0070358E" w:rsidTr="0070358E">
        <w:trPr>
          <w:cantSplit/>
          <w:trHeight w:val="240"/>
        </w:trPr>
        <w:tc>
          <w:tcPr>
            <w:tcW w:w="2253"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  том числе:</w:t>
            </w: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roofErr w:type="spellStart"/>
            <w:proofErr w:type="gramStart"/>
            <w:r>
              <w:rPr>
                <w:rFonts w:ascii="Times New Roman" w:hAnsi="Times New Roman" w:cs="Times New Roman"/>
                <w:sz w:val="24"/>
                <w:szCs w:val="24"/>
              </w:rPr>
              <w:t>Администра-ция</w:t>
            </w:r>
            <w:proofErr w:type="spellEnd"/>
            <w:proofErr w:type="gramEnd"/>
            <w:r>
              <w:rPr>
                <w:rFonts w:ascii="Times New Roman" w:hAnsi="Times New Roman" w:cs="Times New Roman"/>
                <w:sz w:val="24"/>
                <w:szCs w:val="24"/>
              </w:rPr>
              <w:t xml:space="preserve"> района</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rPr>
                <w:rFonts w:ascii="Times New Roman" w:hAnsi="Times New Roman"/>
              </w:rPr>
            </w:pPr>
            <w:r>
              <w:rPr>
                <w:rFonts w:ascii="Times New Roman" w:hAnsi="Times New Roman"/>
              </w:rPr>
              <w:t>173,5</w:t>
            </w:r>
          </w:p>
        </w:tc>
        <w:tc>
          <w:tcPr>
            <w:tcW w:w="712" w:type="dxa"/>
            <w:tcBorders>
              <w:top w:val="single" w:sz="6" w:space="0" w:color="auto"/>
              <w:left w:val="single" w:sz="4" w:space="0" w:color="auto"/>
              <w:bottom w:val="single" w:sz="6" w:space="0" w:color="auto"/>
              <w:right w:val="single" w:sz="4" w:space="0" w:color="auto"/>
            </w:tcBorders>
          </w:tcPr>
          <w:p w:rsidR="0070358E" w:rsidRDefault="002275AF" w:rsidP="0070358E">
            <w:pPr>
              <w:widowControl w:val="0"/>
              <w:autoSpaceDE w:val="0"/>
              <w:autoSpaceDN w:val="0"/>
              <w:adjustRightInd w:val="0"/>
              <w:spacing w:after="0" w:line="240" w:lineRule="auto"/>
              <w:rPr>
                <w:rFonts w:ascii="Times New Roman" w:hAnsi="Times New Roman"/>
              </w:rPr>
            </w:pPr>
            <w:r>
              <w:rPr>
                <w:rFonts w:ascii="Times New Roman" w:hAnsi="Times New Roman"/>
              </w:rPr>
              <w:t>89,3</w:t>
            </w:r>
          </w:p>
        </w:tc>
        <w:tc>
          <w:tcPr>
            <w:tcW w:w="712" w:type="dxa"/>
            <w:tcBorders>
              <w:top w:val="single" w:sz="6" w:space="0" w:color="auto"/>
              <w:left w:val="single" w:sz="4" w:space="0" w:color="auto"/>
              <w:bottom w:val="single" w:sz="6" w:space="0" w:color="auto"/>
              <w:right w:val="single" w:sz="4" w:space="0" w:color="auto"/>
            </w:tcBorders>
          </w:tcPr>
          <w:p w:rsidR="0070358E" w:rsidRDefault="002275AF" w:rsidP="0070358E">
            <w:pPr>
              <w:widowControl w:val="0"/>
              <w:autoSpaceDE w:val="0"/>
              <w:autoSpaceDN w:val="0"/>
              <w:adjustRightInd w:val="0"/>
              <w:spacing w:after="0" w:line="240" w:lineRule="auto"/>
              <w:rPr>
                <w:rFonts w:ascii="Times New Roman" w:hAnsi="Times New Roman"/>
              </w:rPr>
            </w:pPr>
            <w:r>
              <w:rPr>
                <w:rFonts w:ascii="Times New Roman" w:hAnsi="Times New Roman"/>
              </w:rPr>
              <w:t>59,8</w:t>
            </w:r>
          </w:p>
        </w:tc>
        <w:tc>
          <w:tcPr>
            <w:tcW w:w="1145" w:type="dxa"/>
            <w:tcBorders>
              <w:top w:val="single" w:sz="6" w:space="0" w:color="auto"/>
              <w:left w:val="single" w:sz="4" w:space="0" w:color="auto"/>
              <w:bottom w:val="single" w:sz="6" w:space="0" w:color="auto"/>
              <w:right w:val="single" w:sz="4" w:space="0" w:color="auto"/>
            </w:tcBorders>
          </w:tcPr>
          <w:p w:rsidR="0070358E" w:rsidRDefault="002275AF" w:rsidP="0070358E">
            <w:pPr>
              <w:widowControl w:val="0"/>
              <w:autoSpaceDE w:val="0"/>
              <w:autoSpaceDN w:val="0"/>
              <w:adjustRightInd w:val="0"/>
              <w:spacing w:after="0" w:line="240" w:lineRule="auto"/>
              <w:rPr>
                <w:rFonts w:ascii="Times New Roman" w:hAnsi="Times New Roman"/>
              </w:rPr>
            </w:pPr>
            <w:r>
              <w:rPr>
                <w:rFonts w:ascii="Times New Roman" w:hAnsi="Times New Roman"/>
              </w:rPr>
              <w:t>322,6</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widowControl w:val="0"/>
              <w:autoSpaceDE w:val="0"/>
              <w:autoSpaceDN w:val="0"/>
              <w:adjustRightInd w:val="0"/>
              <w:spacing w:after="0" w:line="240" w:lineRule="auto"/>
              <w:rPr>
                <w:rFonts w:ascii="Times New Roman" w:hAnsi="Times New Roman"/>
              </w:rPr>
            </w:pPr>
            <w:r>
              <w:rPr>
                <w:rFonts w:ascii="Times New Roman" w:hAnsi="Times New Roman"/>
              </w:rPr>
              <w:t>173,5</w:t>
            </w:r>
          </w:p>
        </w:tc>
        <w:tc>
          <w:tcPr>
            <w:tcW w:w="712" w:type="dxa"/>
            <w:tcBorders>
              <w:top w:val="single" w:sz="6" w:space="0" w:color="auto"/>
              <w:left w:val="single" w:sz="4" w:space="0" w:color="auto"/>
              <w:bottom w:val="single" w:sz="6" w:space="0" w:color="auto"/>
              <w:right w:val="single" w:sz="4" w:space="0" w:color="auto"/>
            </w:tcBorders>
          </w:tcPr>
          <w:p w:rsidR="0070358E" w:rsidRDefault="002275AF" w:rsidP="0070358E">
            <w:pPr>
              <w:widowControl w:val="0"/>
              <w:autoSpaceDE w:val="0"/>
              <w:autoSpaceDN w:val="0"/>
              <w:adjustRightInd w:val="0"/>
              <w:spacing w:after="0" w:line="240" w:lineRule="auto"/>
              <w:rPr>
                <w:rFonts w:ascii="Times New Roman" w:hAnsi="Times New Roman"/>
              </w:rPr>
            </w:pPr>
            <w:r>
              <w:rPr>
                <w:rFonts w:ascii="Times New Roman" w:hAnsi="Times New Roman"/>
              </w:rPr>
              <w:t>89,3</w:t>
            </w:r>
          </w:p>
        </w:tc>
        <w:tc>
          <w:tcPr>
            <w:tcW w:w="712" w:type="dxa"/>
            <w:tcBorders>
              <w:top w:val="single" w:sz="6" w:space="0" w:color="auto"/>
              <w:left w:val="single" w:sz="4" w:space="0" w:color="auto"/>
              <w:bottom w:val="single" w:sz="6" w:space="0" w:color="auto"/>
              <w:right w:val="single" w:sz="4" w:space="0" w:color="auto"/>
            </w:tcBorders>
          </w:tcPr>
          <w:p w:rsidR="0070358E" w:rsidRDefault="002275AF" w:rsidP="002275AF">
            <w:pPr>
              <w:widowControl w:val="0"/>
              <w:autoSpaceDE w:val="0"/>
              <w:autoSpaceDN w:val="0"/>
              <w:adjustRightInd w:val="0"/>
              <w:spacing w:after="0" w:line="240" w:lineRule="auto"/>
              <w:rPr>
                <w:rFonts w:ascii="Times New Roman" w:hAnsi="Times New Roman"/>
              </w:rPr>
            </w:pPr>
            <w:r>
              <w:rPr>
                <w:rFonts w:ascii="Times New Roman" w:hAnsi="Times New Roman"/>
              </w:rPr>
              <w:t>59,8</w:t>
            </w:r>
          </w:p>
        </w:tc>
        <w:tc>
          <w:tcPr>
            <w:tcW w:w="1145" w:type="dxa"/>
            <w:tcBorders>
              <w:top w:val="single" w:sz="6" w:space="0" w:color="auto"/>
              <w:left w:val="single" w:sz="4" w:space="0" w:color="auto"/>
              <w:bottom w:val="single" w:sz="6" w:space="0" w:color="auto"/>
              <w:right w:val="single" w:sz="4" w:space="0" w:color="auto"/>
            </w:tcBorders>
          </w:tcPr>
          <w:p w:rsidR="0070358E" w:rsidRDefault="002275AF" w:rsidP="0070358E">
            <w:pPr>
              <w:widowControl w:val="0"/>
              <w:autoSpaceDE w:val="0"/>
              <w:autoSpaceDN w:val="0"/>
              <w:adjustRightInd w:val="0"/>
              <w:spacing w:after="0" w:line="240" w:lineRule="auto"/>
              <w:rPr>
                <w:rFonts w:ascii="Times New Roman" w:hAnsi="Times New Roman"/>
              </w:rPr>
            </w:pPr>
            <w:r>
              <w:rPr>
                <w:rFonts w:ascii="Times New Roman" w:hAnsi="Times New Roman"/>
              </w:rPr>
              <w:t>322,6</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tcBorders>
              <w:top w:val="single" w:sz="4" w:space="0" w:color="auto"/>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Оказание материальной помощи на погребение</w:t>
            </w:r>
          </w:p>
        </w:tc>
        <w:tc>
          <w:tcPr>
            <w:tcW w:w="1127" w:type="dxa"/>
            <w:tcBorders>
              <w:top w:val="single" w:sz="4" w:space="0" w:color="auto"/>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-местный</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16,0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145" w:type="dxa"/>
            <w:tcBorders>
              <w:top w:val="single" w:sz="6" w:space="0" w:color="auto"/>
              <w:left w:val="single" w:sz="4" w:space="0" w:color="auto"/>
              <w:bottom w:val="single" w:sz="6" w:space="0" w:color="auto"/>
              <w:right w:val="single" w:sz="4" w:space="0" w:color="auto"/>
            </w:tcBorders>
          </w:tcPr>
          <w:p w:rsidR="0070358E" w:rsidRDefault="002275AF"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w:t>
            </w:r>
            <w:r w:rsidR="0070358E">
              <w:rPr>
                <w:rFonts w:ascii="Times New Roman" w:hAnsi="Times New Roman" w:cs="Times New Roman"/>
                <w:sz w:val="24"/>
                <w:szCs w:val="24"/>
              </w:rPr>
              <w:t>6</w:t>
            </w:r>
            <w:r w:rsidR="00F65E82">
              <w:rPr>
                <w:rFonts w:ascii="Times New Roman" w:hAnsi="Times New Roman" w:cs="Times New Roman"/>
                <w:sz w:val="24"/>
                <w:szCs w:val="24"/>
              </w:rPr>
              <w:t>,0</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tcBorders>
              <w:top w:val="single" w:sz="4" w:space="0" w:color="auto"/>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Оплата ежегодных членских взносов в совет муниципальных образований</w:t>
            </w:r>
          </w:p>
        </w:tc>
        <w:tc>
          <w:tcPr>
            <w:tcW w:w="1127" w:type="dxa"/>
            <w:tcBorders>
              <w:top w:val="single" w:sz="4" w:space="0" w:color="auto"/>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top w:val="single" w:sz="4" w:space="0" w:color="auto"/>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-местный</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10,5</w:t>
            </w:r>
          </w:p>
        </w:tc>
        <w:tc>
          <w:tcPr>
            <w:tcW w:w="712" w:type="dxa"/>
            <w:tcBorders>
              <w:top w:val="single" w:sz="6" w:space="0" w:color="auto"/>
              <w:left w:val="single" w:sz="4" w:space="0" w:color="auto"/>
              <w:bottom w:val="single" w:sz="6" w:space="0" w:color="auto"/>
              <w:right w:val="single" w:sz="4" w:space="0" w:color="auto"/>
            </w:tcBorders>
          </w:tcPr>
          <w:p w:rsidR="0070358E" w:rsidRDefault="002275AF"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15,2</w:t>
            </w:r>
          </w:p>
        </w:tc>
        <w:tc>
          <w:tcPr>
            <w:tcW w:w="712" w:type="dxa"/>
            <w:tcBorders>
              <w:top w:val="single" w:sz="6" w:space="0" w:color="auto"/>
              <w:left w:val="single" w:sz="4" w:space="0" w:color="auto"/>
              <w:bottom w:val="single" w:sz="6" w:space="0" w:color="auto"/>
              <w:right w:val="single" w:sz="4" w:space="0" w:color="auto"/>
            </w:tcBorders>
          </w:tcPr>
          <w:p w:rsidR="0070358E" w:rsidRDefault="002275AF"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15,2</w:t>
            </w:r>
          </w:p>
        </w:tc>
        <w:tc>
          <w:tcPr>
            <w:tcW w:w="1145" w:type="dxa"/>
            <w:tcBorders>
              <w:top w:val="single" w:sz="6" w:space="0" w:color="auto"/>
              <w:left w:val="single" w:sz="4" w:space="0" w:color="auto"/>
              <w:bottom w:val="single" w:sz="6" w:space="0" w:color="auto"/>
              <w:right w:val="single" w:sz="4" w:space="0" w:color="auto"/>
            </w:tcBorders>
          </w:tcPr>
          <w:p w:rsidR="0070358E" w:rsidRDefault="002275AF"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40,9</w:t>
            </w:r>
          </w:p>
        </w:tc>
        <w:tc>
          <w:tcPr>
            <w:tcW w:w="42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bl>
    <w:p w:rsidR="0070358E" w:rsidRDefault="0070358E" w:rsidP="0070358E">
      <w:pPr>
        <w:widowControl w:val="0"/>
        <w:autoSpaceDE w:val="0"/>
        <w:autoSpaceDN w:val="0"/>
        <w:adjustRightInd w:val="0"/>
        <w:spacing w:after="0" w:line="240" w:lineRule="auto"/>
        <w:jc w:val="right"/>
        <w:outlineLvl w:val="1"/>
        <w:rPr>
          <w:rFonts w:ascii="Times New Roman" w:hAnsi="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sectPr w:rsidR="0070358E" w:rsidSect="0070358E">
          <w:pgSz w:w="16838" w:h="11905" w:orient="landscape"/>
          <w:pgMar w:top="1418" w:right="1134" w:bottom="851" w:left="1134" w:header="720" w:footer="720" w:gutter="0"/>
          <w:cols w:space="720"/>
          <w:noEndnote/>
          <w:docGrid w:linePitch="360"/>
        </w:sectPr>
      </w:pPr>
    </w:p>
    <w:p w:rsidR="0070358E" w:rsidRDefault="0070358E" w:rsidP="0070358E">
      <w:pPr>
        <w:widowControl w:val="0"/>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lastRenderedPageBreak/>
        <w:t>Утверждена</w:t>
      </w:r>
    </w:p>
    <w:p w:rsidR="0070358E" w:rsidRDefault="0070358E" w:rsidP="0070358E">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постановлением администрации</w:t>
      </w:r>
    </w:p>
    <w:p w:rsidR="0070358E" w:rsidRDefault="0070358E" w:rsidP="0070358E">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Большемурашкинского муниципального района</w:t>
      </w:r>
    </w:p>
    <w:p w:rsidR="0070358E" w:rsidRDefault="0070358E" w:rsidP="0070358E">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Нижегородской области</w:t>
      </w:r>
    </w:p>
    <w:p w:rsidR="0070358E" w:rsidRDefault="002275AF" w:rsidP="0070358E">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от  _______________</w:t>
      </w:r>
      <w:r w:rsidR="001D4A1D">
        <w:rPr>
          <w:rFonts w:ascii="Times New Roman" w:hAnsi="Times New Roman" w:cs="Times New Roman"/>
        </w:rPr>
        <w:t>201</w:t>
      </w:r>
      <w:r>
        <w:rPr>
          <w:rFonts w:ascii="Times New Roman" w:hAnsi="Times New Roman" w:cs="Times New Roman"/>
        </w:rPr>
        <w:t>7</w:t>
      </w:r>
      <w:r w:rsidR="001D4A1D">
        <w:rPr>
          <w:rFonts w:ascii="Times New Roman" w:hAnsi="Times New Roman" w:cs="Times New Roman"/>
        </w:rPr>
        <w:t xml:space="preserve">г.  N  </w:t>
      </w:r>
      <w:r>
        <w:rPr>
          <w:rFonts w:ascii="Times New Roman" w:hAnsi="Times New Roman" w:cs="Times New Roman"/>
        </w:rPr>
        <w:t>_______</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rPr>
          <w:rFonts w:ascii="Times New Roman" w:hAnsi="Times New Roman" w:cs="Times New Roman"/>
          <w:b/>
          <w:bCs/>
        </w:rPr>
      </w:pPr>
    </w:p>
    <w:p w:rsidR="0070358E" w:rsidRDefault="0070358E" w:rsidP="0070358E">
      <w:pPr>
        <w:widowControl w:val="0"/>
        <w:autoSpaceDE w:val="0"/>
        <w:autoSpaceDN w:val="0"/>
        <w:adjustRightInd w:val="0"/>
        <w:spacing w:after="0" w:line="240" w:lineRule="auto"/>
        <w:jc w:val="center"/>
        <w:rPr>
          <w:rFonts w:ascii="Times New Roman" w:hAnsi="Times New Roman" w:cs="Times New Roman"/>
          <w:b/>
          <w:bCs/>
        </w:rPr>
      </w:pPr>
    </w:p>
    <w:p w:rsidR="0070358E" w:rsidRDefault="0070358E" w:rsidP="0070358E">
      <w:pPr>
        <w:pStyle w:val="ad"/>
        <w:ind w:firstLine="300"/>
        <w:jc w:val="center"/>
        <w:rPr>
          <w:b/>
          <w:sz w:val="28"/>
          <w:szCs w:val="28"/>
        </w:rPr>
      </w:pPr>
      <w:r>
        <w:rPr>
          <w:b/>
          <w:sz w:val="28"/>
          <w:szCs w:val="28"/>
        </w:rPr>
        <w:t>ПОДПРОГРАММА 2</w:t>
      </w:r>
    </w:p>
    <w:p w:rsidR="0070358E" w:rsidRDefault="0070358E" w:rsidP="0070358E">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«Развитие  ресурсного обеспечения и юридическая поддержка органов местного самоуправления Большемурашкинского муниципального района Нижегородской области на 2015-2017 годы» муниципальной программы «Повышение эффективности муниципального управления Большемурашкинского муниципального района Нижегородской области </w:t>
      </w:r>
    </w:p>
    <w:p w:rsidR="0070358E" w:rsidRDefault="0070358E" w:rsidP="0070358E">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на 2015-2017 годы»</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b/>
          <w:bCs/>
        </w:rPr>
      </w:pPr>
    </w:p>
    <w:p w:rsidR="0070358E" w:rsidRDefault="0070358E" w:rsidP="0070358E">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1.ПАСПОРТ МУНИЦИПАЛЬНОЙ ПОДПРОГРАММЫ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tbl>
      <w:tblPr>
        <w:tblW w:w="9555" w:type="dxa"/>
        <w:tblInd w:w="102" w:type="dxa"/>
        <w:tblLayout w:type="fixed"/>
        <w:tblCellMar>
          <w:top w:w="75" w:type="dxa"/>
          <w:left w:w="0" w:type="dxa"/>
          <w:bottom w:w="75" w:type="dxa"/>
          <w:right w:w="0" w:type="dxa"/>
        </w:tblCellMar>
        <w:tblLook w:val="04A0" w:firstRow="1" w:lastRow="0" w:firstColumn="1" w:lastColumn="0" w:noHBand="0" w:noVBand="1"/>
      </w:tblPr>
      <w:tblGrid>
        <w:gridCol w:w="2472"/>
        <w:gridCol w:w="1700"/>
        <w:gridCol w:w="1700"/>
        <w:gridCol w:w="1700"/>
        <w:gridCol w:w="1983"/>
      </w:tblGrid>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1.1.Муниципальный заказчик-координатор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Управление делами администрации Большемурашкинского муниципального района Нижегородской области</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1.2.Соисполнители  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Органы местного самоуправления и структурные подразделения администрации Большемурашкинского муниципального района</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1.3 Цели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Целью Программы является ресурсное, техническое, хозяйственное обеспечение и юридическая поддержка для создания условий повышения эффективности муниципального управления,  развития местного самоуправления и муниципальной службы.</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1.4. Задачи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Основными задачами программы являются:</w:t>
            </w:r>
          </w:p>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-повышение эффективности муниципального управления</w:t>
            </w:r>
          </w:p>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создание необходимых условий для деятельности органов  местного самоуправления   района;</w:t>
            </w:r>
          </w:p>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обеспечение необходимых мер для   решения вопросов местного значения;</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развитие ресурсного обеспечения, техническое и хозяйственное обеспечение;</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-юридическая поддержка;</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-совершенствование материально-технической базы, в целях </w:t>
            </w:r>
            <w:proofErr w:type="gramStart"/>
            <w:r>
              <w:rPr>
                <w:rFonts w:ascii="Times New Roman" w:hAnsi="Times New Roman" w:cs="Times New Roman"/>
              </w:rPr>
              <w:t>улучшения условий труда служащих органов местного самоуправления района</w:t>
            </w:r>
            <w:proofErr w:type="gramEnd"/>
            <w:r>
              <w:rPr>
                <w:rFonts w:ascii="Times New Roman" w:hAnsi="Times New Roman" w:cs="Times New Roman"/>
              </w:rPr>
              <w:t>.</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1.5. Этапы и сроки реализации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2015-2017 годы </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Подпрограмма реализуется в один этап</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1.6.Объемы бюджетных ассигнований программы за счет  средств  районного бюджета </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Общий объем финансовых средств, необходимых для реализации подпрограммы:</w:t>
            </w:r>
          </w:p>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-Всего – </w:t>
            </w:r>
            <w:r w:rsidR="002275AF">
              <w:rPr>
                <w:rFonts w:ascii="Times New Roman" w:hAnsi="Times New Roman" w:cs="Times New Roman"/>
              </w:rPr>
              <w:t>5480,8</w:t>
            </w:r>
            <w:r>
              <w:rPr>
                <w:rFonts w:ascii="Times New Roman" w:hAnsi="Times New Roman" w:cs="Times New Roman"/>
              </w:rPr>
              <w:t xml:space="preserve">  тыс. рублей, в  том числе:</w:t>
            </w:r>
          </w:p>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-2015 год – 2065,4 тыс. рублей</w:t>
            </w:r>
          </w:p>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-2016 год – </w:t>
            </w:r>
            <w:r w:rsidR="002275AF">
              <w:rPr>
                <w:rFonts w:ascii="Times New Roman" w:hAnsi="Times New Roman" w:cs="Times New Roman"/>
              </w:rPr>
              <w:t>1716,8</w:t>
            </w:r>
            <w:r>
              <w:rPr>
                <w:rFonts w:ascii="Times New Roman" w:hAnsi="Times New Roman" w:cs="Times New Roman"/>
              </w:rPr>
              <w:t xml:space="preserve"> тыс. рублей</w:t>
            </w:r>
          </w:p>
          <w:p w:rsidR="0070358E" w:rsidRDefault="0070358E" w:rsidP="002275AF">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-2017 год – </w:t>
            </w:r>
            <w:r w:rsidR="002275AF">
              <w:rPr>
                <w:rFonts w:ascii="Times New Roman" w:hAnsi="Times New Roman" w:cs="Times New Roman"/>
              </w:rPr>
              <w:t>1698,6</w:t>
            </w:r>
            <w:r>
              <w:rPr>
                <w:rFonts w:ascii="Times New Roman" w:hAnsi="Times New Roman" w:cs="Times New Roman"/>
              </w:rPr>
              <w:t xml:space="preserve"> тыс. рублей. </w:t>
            </w:r>
          </w:p>
        </w:tc>
      </w:tr>
      <w:tr w:rsidR="0070358E" w:rsidTr="0070358E">
        <w:tc>
          <w:tcPr>
            <w:tcW w:w="24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Объемы и источники финансирования  в целом по программе, в </w:t>
            </w:r>
            <w:r>
              <w:rPr>
                <w:rFonts w:ascii="Times New Roman" w:hAnsi="Times New Roman" w:cs="Times New Roman"/>
              </w:rPr>
              <w:lastRenderedPageBreak/>
              <w:t>том числе с разбивкой по источникам и по годам</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Расходы (тыс. рублей)</w:t>
            </w:r>
          </w:p>
        </w:tc>
      </w:tr>
      <w:tr w:rsidR="0070358E" w:rsidTr="0070358E">
        <w:tc>
          <w:tcPr>
            <w:tcW w:w="2472" w:type="dxa"/>
            <w:vMerge/>
            <w:tcBorders>
              <w:top w:val="single" w:sz="4" w:space="0" w:color="auto"/>
              <w:left w:val="single" w:sz="4" w:space="0" w:color="auto"/>
              <w:bottom w:val="single" w:sz="4" w:space="0" w:color="auto"/>
              <w:right w:val="single" w:sz="4" w:space="0" w:color="auto"/>
            </w:tcBorders>
            <w:vAlign w:val="center"/>
            <w:hideMark/>
          </w:tcPr>
          <w:p w:rsidR="0070358E" w:rsidRDefault="0070358E" w:rsidP="0070358E">
            <w:pPr>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Всего</w:t>
            </w:r>
          </w:p>
          <w:p w:rsidR="0070358E" w:rsidRDefault="002275AF"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5480,8</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2015</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2065,4</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2016</w:t>
            </w:r>
          </w:p>
          <w:p w:rsidR="0070358E" w:rsidRDefault="002275AF"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1716,8</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2017</w:t>
            </w:r>
          </w:p>
          <w:p w:rsidR="0070358E" w:rsidRDefault="002275AF"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1698,6</w:t>
            </w:r>
          </w:p>
        </w:tc>
      </w:tr>
      <w:tr w:rsidR="0070358E" w:rsidTr="0070358E">
        <w:tc>
          <w:tcPr>
            <w:tcW w:w="9555" w:type="dxa"/>
            <w:gridSpan w:val="5"/>
            <w:tcBorders>
              <w:top w:val="single" w:sz="4" w:space="0" w:color="auto"/>
              <w:left w:val="single" w:sz="4" w:space="0" w:color="auto"/>
              <w:bottom w:val="nil"/>
              <w:right w:val="single" w:sz="4" w:space="0" w:color="auto"/>
            </w:tcBorders>
            <w:tcMar>
              <w:top w:w="62" w:type="dxa"/>
              <w:left w:w="102" w:type="dxa"/>
              <w:bottom w:w="102" w:type="dxa"/>
              <w:right w:w="62" w:type="dxa"/>
            </w:tcMar>
          </w:tcPr>
          <w:p w:rsidR="0070358E" w:rsidRDefault="0070358E" w:rsidP="0070358E">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sz w:val="2"/>
                <w:szCs w:val="2"/>
              </w:rPr>
            </w:pPr>
          </w:p>
        </w:tc>
      </w:tr>
      <w:tr w:rsidR="0070358E" w:rsidTr="0070358E">
        <w:tc>
          <w:tcPr>
            <w:tcW w:w="24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Средства районного бюджета</w:t>
            </w:r>
          </w:p>
        </w:tc>
        <w:tc>
          <w:tcPr>
            <w:tcW w:w="170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358E" w:rsidRDefault="002275AF"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5480,8</w:t>
            </w:r>
          </w:p>
        </w:tc>
        <w:tc>
          <w:tcPr>
            <w:tcW w:w="170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2065,4</w:t>
            </w:r>
          </w:p>
        </w:tc>
        <w:tc>
          <w:tcPr>
            <w:tcW w:w="170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358E" w:rsidRDefault="002275AF"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1716,8</w:t>
            </w:r>
          </w:p>
        </w:tc>
        <w:tc>
          <w:tcPr>
            <w:tcW w:w="198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358E" w:rsidRDefault="00675A40"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1698,6</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Средства областного бюджета</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Средства федерального бюджета</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Другие источники</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2015 год</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2016 год</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2017 год</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Доля  средств, направленных на прохождение  </w:t>
            </w:r>
            <w:proofErr w:type="spellStart"/>
            <w:r>
              <w:rPr>
                <w:rFonts w:ascii="Times New Roman" w:hAnsi="Times New Roman" w:cs="Times New Roman"/>
              </w:rPr>
              <w:t>медконтроля</w:t>
            </w:r>
            <w:proofErr w:type="spellEnd"/>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(от </w:t>
            </w:r>
            <w:proofErr w:type="spellStart"/>
            <w:proofErr w:type="gramStart"/>
            <w:r>
              <w:rPr>
                <w:rFonts w:ascii="Times New Roman" w:hAnsi="Times New Roman" w:cs="Times New Roman"/>
              </w:rPr>
              <w:t>заплани-рованного</w:t>
            </w:r>
            <w:proofErr w:type="spellEnd"/>
            <w:proofErr w:type="gramEnd"/>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Служащие, успешно прошедшие испытание при поступлении на работу </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8. Доля средств, направленных на развитие ресурсного, технического, хозяйственного обеспечения, юридической поддержки органов местного самоуправления (от </w:t>
            </w:r>
            <w:proofErr w:type="spellStart"/>
            <w:proofErr w:type="gramStart"/>
            <w:r>
              <w:rPr>
                <w:rFonts w:ascii="Times New Roman" w:hAnsi="Times New Roman" w:cs="Times New Roman"/>
              </w:rPr>
              <w:t>заплани-рованного</w:t>
            </w:r>
            <w:proofErr w:type="spellEnd"/>
            <w:proofErr w:type="gramEnd"/>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bl>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b/>
        </w:rPr>
      </w:pPr>
      <w:r>
        <w:rPr>
          <w:rFonts w:ascii="Times New Roman" w:hAnsi="Times New Roman" w:cs="Times New Roman"/>
          <w:b/>
        </w:rPr>
        <w:t>2. ТЕКСТ ПОДПРОГРАММЫ</w:t>
      </w: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2.1. АНАЛИЗ И ОЦЕНКА ПРОБЛЕМЫ, РЕШЕНИЕ КОТОРОЙ ОСУЩЕСТВЛЯЕТСЯ</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ПУТЕМ РЕАЛИЗАЦИИ ПОДПРОГРАММЫ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Развитие местного самоуправления на уровне муниципального района невозможно без эффективного муниципального управления, поэтому развитие ресурсного, технического обеспечения и юридическая поддержка органов местного самоуправления Большемурашкинского муниципального района обеспечит  решение, вопросов, связанных с полномочиями органов местного самоуправления.</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Реализация настоящей подпрограммы позволит оптимизировать организацию и </w:t>
      </w:r>
      <w:r>
        <w:rPr>
          <w:rFonts w:ascii="Times New Roman" w:hAnsi="Times New Roman" w:cs="Times New Roman"/>
        </w:rPr>
        <w:lastRenderedPageBreak/>
        <w:t>функционирование органов местного самоуправления, совершенствовать материально-техническую базу.</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2.2. ОСНОВНЫЕ ЦЕЛИ И ЗАДАЧИ ПОДПРОГРАММЫ,</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СРОКИ И ЭТАПЫ РЕАЛИЗАЦИИ</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Создание необходимых условий для деятельности органов местного самоуправления в целях эффективного управления.</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Действие подпрограммы предусмотрено на 2015 - 2017 годы. Сроки выполнения отдельных </w:t>
      </w:r>
      <w:hyperlink r:id="rId14" w:anchor="Par224" w:history="1">
        <w:r>
          <w:rPr>
            <w:rStyle w:val="ae"/>
            <w:rFonts w:ascii="Times New Roman" w:hAnsi="Times New Roman" w:cs="Times New Roman"/>
          </w:rPr>
          <w:t>мероприятий</w:t>
        </w:r>
      </w:hyperlink>
      <w:r>
        <w:rPr>
          <w:rFonts w:ascii="Times New Roman" w:hAnsi="Times New Roman" w:cs="Times New Roman"/>
        </w:rPr>
        <w:t xml:space="preserve"> осуществляются в соответствии с графиками и планами данных мероприятий. Подпрограмма реализуется в один этап.</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2.3. ОБОБЩЕННАЯ ХАРАКТЕРИСТИКА ОСНОВНЫХ МЕРОПРИЯТИЙ</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МУНИЦИПАЛЬНОЙ ПОДПРОГРАММЫ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 Формирование необходимой и достаточной нормативной правовой базы. </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 Совершенствование материально-технической </w:t>
      </w:r>
      <w:proofErr w:type="gramStart"/>
      <w:r>
        <w:rPr>
          <w:rFonts w:ascii="Times New Roman" w:hAnsi="Times New Roman" w:cs="Times New Roman"/>
        </w:rPr>
        <w:t>базы и улучшение условий труда  служащих органов местного самоуправления</w:t>
      </w:r>
      <w:proofErr w:type="gramEnd"/>
      <w:r>
        <w:rPr>
          <w:rFonts w:ascii="Times New Roman" w:hAnsi="Times New Roman" w:cs="Times New Roman"/>
        </w:rPr>
        <w:t>.</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3) Юридическая поддержка органов местного самоуправления.</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 Улучшение хозяйственного и технического обеспечения органов местного самоуправления.</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 xml:space="preserve">2.4. УПРАВЛЕНИЕ ПРОГРАММОЙ И </w:t>
      </w:r>
      <w:proofErr w:type="gramStart"/>
      <w:r>
        <w:rPr>
          <w:rFonts w:ascii="Times New Roman" w:hAnsi="Times New Roman" w:cs="Times New Roman"/>
        </w:rPr>
        <w:t>КОНТРОЛЬ ЗА</w:t>
      </w:r>
      <w:proofErr w:type="gramEnd"/>
      <w:r>
        <w:rPr>
          <w:rFonts w:ascii="Times New Roman" w:hAnsi="Times New Roman" w:cs="Times New Roman"/>
        </w:rPr>
        <w:t xml:space="preserve"> ХОДОМ ЕЕ РЕАЛИЗАЦИИ</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Управление  подпрограммой осуществляется координатором подпрограммы. Координатором подпрограммы является управляющий делами администрации района. Проверка целевого использования средств, выделенных на реализацию мероприятий подпрограммы, осуществляется в соответствии с действующим законодательством.</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Управление подпрограммой и </w:t>
      </w:r>
      <w:proofErr w:type="gramStart"/>
      <w:r>
        <w:rPr>
          <w:rFonts w:ascii="Times New Roman" w:hAnsi="Times New Roman" w:cs="Times New Roman"/>
        </w:rPr>
        <w:t>контроль за</w:t>
      </w:r>
      <w:proofErr w:type="gramEnd"/>
      <w:r>
        <w:rPr>
          <w:rFonts w:ascii="Times New Roman" w:hAnsi="Times New Roman" w:cs="Times New Roman"/>
        </w:rPr>
        <w:t xml:space="preserve"> ходом ее реализации осуществляется путем:</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координации действий всех исполнителей мероприятий;</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обеспечения эффективного и целевого использования финансовых средств, качества проводимых мероприятий и выполнения сроков реализации;</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представления в установленном порядке отчетов о ходе реализации подпрограммы координатору до 25 декабря для осуществления регулярного мониторинга ситуации и анализа эффективности проводимой работы.</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Управляющий делами готовит сводный отчет о выполнении мероприятий подпрограммы.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 xml:space="preserve">2.5. ПРОГНОЗ </w:t>
      </w:r>
      <w:proofErr w:type="gramStart"/>
      <w:r>
        <w:rPr>
          <w:rFonts w:ascii="Times New Roman" w:hAnsi="Times New Roman" w:cs="Times New Roman"/>
        </w:rPr>
        <w:t>ОЖИДАЕМЫХ</w:t>
      </w:r>
      <w:proofErr w:type="gramEnd"/>
      <w:r>
        <w:rPr>
          <w:rFonts w:ascii="Times New Roman" w:hAnsi="Times New Roman" w:cs="Times New Roman"/>
        </w:rPr>
        <w:t xml:space="preserve"> </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РЕЗУЛЬТАТОВ РЕАЛИЗАЦИИ ПОДПРОГРАММЫ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Реализация подпрограммы предполагает достижение следующих результатов:</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-создание необходимые условия для деятельности органов местного самоуправления в целях эффективного управления и осуществления предоставляемых полномочий.</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целом выполнение мероприятий Программы позволит сформировать условия для эффективной реализации конституционных полномочий органов местного самоуправления.</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2.6. ОЦЕНКА ЭФФЕКТИВНОСТИ РЕАЛИЗАЦИИ ПРОГРАММЫ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Решение задач, поставленных в настоящей подпрограмме, позволит достичь следующих результатов:</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Обеспеченности муниципальных служащих техническими средствами для выполнения своих полномочий:</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 состоянию на конец 2015 года – не менее 100% (</w:t>
      </w:r>
      <w:proofErr w:type="gramStart"/>
      <w:r>
        <w:rPr>
          <w:rFonts w:ascii="Times New Roman" w:hAnsi="Times New Roman" w:cs="Times New Roman"/>
        </w:rPr>
        <w:t>от</w:t>
      </w:r>
      <w:proofErr w:type="gramEnd"/>
      <w:r>
        <w:rPr>
          <w:rFonts w:ascii="Times New Roman" w:hAnsi="Times New Roman" w:cs="Times New Roman"/>
        </w:rPr>
        <w:t xml:space="preserve"> запланированного);</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 состоянию на конец 2016 года – не менее 100% (</w:t>
      </w:r>
      <w:proofErr w:type="gramStart"/>
      <w:r>
        <w:rPr>
          <w:rFonts w:ascii="Times New Roman" w:hAnsi="Times New Roman" w:cs="Times New Roman"/>
        </w:rPr>
        <w:t>от</w:t>
      </w:r>
      <w:proofErr w:type="gramEnd"/>
      <w:r>
        <w:rPr>
          <w:rFonts w:ascii="Times New Roman" w:hAnsi="Times New Roman" w:cs="Times New Roman"/>
        </w:rPr>
        <w:t xml:space="preserve"> запланированного);</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 состоянию на конец 2017 года - не менее 100% (</w:t>
      </w:r>
      <w:proofErr w:type="gramStart"/>
      <w:r>
        <w:rPr>
          <w:rFonts w:ascii="Times New Roman" w:hAnsi="Times New Roman" w:cs="Times New Roman"/>
        </w:rPr>
        <w:t>от</w:t>
      </w:r>
      <w:proofErr w:type="gramEnd"/>
      <w:r>
        <w:rPr>
          <w:rFonts w:ascii="Times New Roman" w:hAnsi="Times New Roman" w:cs="Times New Roman"/>
        </w:rPr>
        <w:t xml:space="preserve"> запланированного).</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sectPr w:rsidR="0070358E" w:rsidSect="0070358E">
          <w:pgSz w:w="11905" w:h="16838"/>
          <w:pgMar w:top="1134" w:right="851" w:bottom="1134" w:left="1418" w:header="720" w:footer="720" w:gutter="0"/>
          <w:cols w:space="720"/>
          <w:noEndnote/>
          <w:docGrid w:linePitch="360"/>
        </w:sectPr>
      </w:pPr>
    </w:p>
    <w:p w:rsidR="0070358E" w:rsidRDefault="0070358E" w:rsidP="0070358E">
      <w:pPr>
        <w:pStyle w:val="ad"/>
        <w:ind w:firstLine="300"/>
        <w:jc w:val="both"/>
        <w:rPr>
          <w:b/>
        </w:rPr>
      </w:pPr>
    </w:p>
    <w:p w:rsidR="0070358E" w:rsidRDefault="0070358E" w:rsidP="0070358E">
      <w:pPr>
        <w:pStyle w:val="ad"/>
        <w:ind w:firstLine="300"/>
        <w:jc w:val="both"/>
        <w:rPr>
          <w:b/>
        </w:rPr>
      </w:pPr>
    </w:p>
    <w:p w:rsidR="0070358E" w:rsidRDefault="0070358E" w:rsidP="0070358E">
      <w:pPr>
        <w:pStyle w:val="ad"/>
        <w:ind w:firstLine="300"/>
        <w:jc w:val="both"/>
        <w:rPr>
          <w:b/>
        </w:rPr>
      </w:pPr>
    </w:p>
    <w:p w:rsidR="0070358E" w:rsidRDefault="0070358E" w:rsidP="0070358E">
      <w:pPr>
        <w:pStyle w:val="ad"/>
        <w:ind w:firstLine="300"/>
        <w:jc w:val="both"/>
        <w:rPr>
          <w:b/>
        </w:rPr>
      </w:pPr>
    </w:p>
    <w:p w:rsidR="0070358E" w:rsidRDefault="0070358E" w:rsidP="0070358E">
      <w:pPr>
        <w:pStyle w:val="ad"/>
        <w:ind w:firstLine="300"/>
        <w:jc w:val="both"/>
        <w:rPr>
          <w:b/>
        </w:rPr>
      </w:pPr>
    </w:p>
    <w:p w:rsidR="0070358E" w:rsidRDefault="0070358E" w:rsidP="0070358E">
      <w:pPr>
        <w:pStyle w:val="ad"/>
        <w:ind w:firstLine="300"/>
        <w:jc w:val="center"/>
        <w:rPr>
          <w:b/>
          <w:sz w:val="28"/>
          <w:szCs w:val="28"/>
        </w:rPr>
      </w:pPr>
      <w:r>
        <w:rPr>
          <w:b/>
          <w:sz w:val="28"/>
          <w:szCs w:val="28"/>
        </w:rPr>
        <w:t>2.ПЕРЕЧЕНЬ МЕРОПРИЯТИЙ ПОДПРОГРАММЫ 2</w:t>
      </w:r>
    </w:p>
    <w:p w:rsidR="0070358E" w:rsidRDefault="0070358E" w:rsidP="0070358E">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«Развитие  ресурсного обеспечения и юридическая поддержка органов местного самоуправления Большемурашкинского муниципального района Нижегородской области на 2015-2017 годы» муниципальной программы «Повышение эффективности муниципального управления Большемурашкинского муниципального района Нижегородской области на 2015-2017 годы»</w:t>
      </w:r>
    </w:p>
    <w:p w:rsidR="0070358E" w:rsidRDefault="0070358E" w:rsidP="0070358E">
      <w:pPr>
        <w:widowControl w:val="0"/>
        <w:autoSpaceDE w:val="0"/>
        <w:autoSpaceDN w:val="0"/>
        <w:adjustRightInd w:val="0"/>
        <w:spacing w:after="0" w:line="240" w:lineRule="auto"/>
        <w:jc w:val="center"/>
        <w:rPr>
          <w:rFonts w:ascii="Times New Roman" w:hAnsi="Times New Roman"/>
          <w:b/>
          <w:sz w:val="28"/>
          <w:szCs w:val="28"/>
        </w:rPr>
      </w:pPr>
    </w:p>
    <w:p w:rsidR="0070358E" w:rsidRPr="001546F2" w:rsidRDefault="0070358E" w:rsidP="0070358E">
      <w:pPr>
        <w:widowControl w:val="0"/>
        <w:autoSpaceDE w:val="0"/>
        <w:autoSpaceDN w:val="0"/>
        <w:adjustRightInd w:val="0"/>
        <w:spacing w:after="0" w:line="240" w:lineRule="auto"/>
        <w:jc w:val="center"/>
      </w:pPr>
    </w:p>
    <w:tbl>
      <w:tblPr>
        <w:tblW w:w="14460" w:type="dxa"/>
        <w:tblInd w:w="70" w:type="dxa"/>
        <w:tblLayout w:type="fixed"/>
        <w:tblCellMar>
          <w:left w:w="70" w:type="dxa"/>
          <w:right w:w="70" w:type="dxa"/>
        </w:tblCellMar>
        <w:tblLook w:val="04A0" w:firstRow="1" w:lastRow="0" w:firstColumn="1" w:lastColumn="0" w:noHBand="0" w:noVBand="1"/>
      </w:tblPr>
      <w:tblGrid>
        <w:gridCol w:w="2253"/>
        <w:gridCol w:w="1127"/>
        <w:gridCol w:w="1277"/>
        <w:gridCol w:w="1563"/>
        <w:gridCol w:w="709"/>
        <w:gridCol w:w="712"/>
        <w:gridCol w:w="712"/>
        <w:gridCol w:w="1003"/>
        <w:gridCol w:w="283"/>
        <w:gridCol w:w="1558"/>
        <w:gridCol w:w="3263"/>
      </w:tblGrid>
      <w:tr w:rsidR="0070358E" w:rsidTr="0070358E">
        <w:trPr>
          <w:cantSplit/>
          <w:trHeight w:val="240"/>
        </w:trPr>
        <w:tc>
          <w:tcPr>
            <w:tcW w:w="2253" w:type="dxa"/>
            <w:vMerge w:val="restart"/>
            <w:tcBorders>
              <w:top w:val="single" w:sz="6" w:space="0" w:color="auto"/>
              <w:left w:val="single" w:sz="6" w:space="0" w:color="auto"/>
              <w:bottom w:val="single" w:sz="6" w:space="0" w:color="auto"/>
              <w:right w:val="single" w:sz="6" w:space="0" w:color="auto"/>
            </w:tcBorders>
            <w:hideMark/>
          </w:tcPr>
          <w:p w:rsidR="0070358E" w:rsidRDefault="0070358E" w:rsidP="0070358E">
            <w:pPr>
              <w:pStyle w:val="ConsPlusNormal"/>
              <w:widowControl/>
              <w:spacing w:line="276" w:lineRule="auto"/>
              <w:ind w:firstLine="0"/>
              <w:rPr>
                <w:rFonts w:ascii="Times New Roman" w:hAnsi="Times New Roman" w:cs="Times New Roman"/>
                <w:b/>
                <w:sz w:val="24"/>
                <w:szCs w:val="24"/>
                <w:lang w:eastAsia="en-US"/>
              </w:rPr>
            </w:pPr>
            <w:r>
              <w:rPr>
                <w:rFonts w:ascii="Times New Roman" w:hAnsi="Times New Roman"/>
                <w:sz w:val="24"/>
                <w:szCs w:val="24"/>
                <w:lang w:eastAsia="en-US"/>
              </w:rPr>
              <w:t>Цель, задачи, направления деятельности,</w:t>
            </w:r>
            <w:r>
              <w:rPr>
                <w:rFonts w:ascii="Times New Roman" w:hAnsi="Times New Roman"/>
                <w:sz w:val="24"/>
                <w:szCs w:val="24"/>
                <w:lang w:eastAsia="en-US"/>
              </w:rPr>
              <w:br/>
            </w:r>
            <w:r>
              <w:rPr>
                <w:rFonts w:ascii="Times New Roman" w:hAnsi="Times New Roman" w:cs="Times New Roman"/>
                <w:b/>
                <w:sz w:val="24"/>
                <w:szCs w:val="24"/>
                <w:lang w:eastAsia="en-US"/>
              </w:rPr>
              <w:t xml:space="preserve">Наименование </w:t>
            </w:r>
            <w:r>
              <w:rPr>
                <w:rFonts w:ascii="Times New Roman" w:hAnsi="Times New Roman" w:cs="Times New Roman"/>
                <w:b/>
                <w:sz w:val="24"/>
                <w:szCs w:val="24"/>
                <w:lang w:eastAsia="en-US"/>
              </w:rPr>
              <w:br/>
              <w:t>мероприятия  Программы</w:t>
            </w:r>
          </w:p>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b/>
                <w:sz w:val="24"/>
                <w:szCs w:val="24"/>
                <w:lang w:eastAsia="en-US"/>
              </w:rPr>
              <w:t>(Подпрограммы)</w:t>
            </w:r>
          </w:p>
        </w:tc>
        <w:tc>
          <w:tcPr>
            <w:tcW w:w="1127" w:type="dxa"/>
            <w:vMerge w:val="restart"/>
            <w:tcBorders>
              <w:top w:val="single" w:sz="6" w:space="0" w:color="auto"/>
              <w:left w:val="single" w:sz="6" w:space="0" w:color="auto"/>
              <w:bottom w:val="single" w:sz="6" w:space="0" w:color="auto"/>
              <w:right w:val="single" w:sz="6" w:space="0" w:color="auto"/>
            </w:tcBorders>
            <w:hideMark/>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Катего-рия</w:t>
            </w:r>
            <w:proofErr w:type="spellEnd"/>
            <w:r>
              <w:rPr>
                <w:rFonts w:ascii="Times New Roman" w:hAnsi="Times New Roman" w:cs="Times New Roman"/>
                <w:sz w:val="24"/>
                <w:szCs w:val="24"/>
                <w:lang w:eastAsia="en-US"/>
              </w:rPr>
              <w:t xml:space="preserve">   ра</w:t>
            </w:r>
            <w:proofErr w:type="gramStart"/>
            <w:r>
              <w:rPr>
                <w:rFonts w:ascii="Times New Roman" w:hAnsi="Times New Roman" w:cs="Times New Roman"/>
                <w:sz w:val="24"/>
                <w:szCs w:val="24"/>
                <w:lang w:eastAsia="en-US"/>
              </w:rPr>
              <w:t>с-</w:t>
            </w:r>
            <w:proofErr w:type="gramEnd"/>
            <w:r>
              <w:rPr>
                <w:rFonts w:ascii="Times New Roman" w:hAnsi="Times New Roman" w:cs="Times New Roman"/>
                <w:sz w:val="24"/>
                <w:szCs w:val="24"/>
                <w:lang w:eastAsia="en-US"/>
              </w:rPr>
              <w:t xml:space="preserve"> ходов    </w:t>
            </w:r>
            <w:r>
              <w:rPr>
                <w:rFonts w:ascii="Times New Roman" w:hAnsi="Times New Roman" w:cs="Times New Roman"/>
                <w:sz w:val="24"/>
                <w:szCs w:val="24"/>
                <w:lang w:eastAsia="en-US"/>
              </w:rPr>
              <w:br/>
              <w:t>(</w:t>
            </w:r>
            <w:proofErr w:type="spellStart"/>
            <w:r>
              <w:rPr>
                <w:rFonts w:ascii="Times New Roman" w:hAnsi="Times New Roman" w:cs="Times New Roman"/>
                <w:sz w:val="24"/>
                <w:szCs w:val="24"/>
                <w:lang w:eastAsia="en-US"/>
              </w:rPr>
              <w:t>капвло-жения</w:t>
            </w:r>
            <w:proofErr w:type="spellEnd"/>
            <w:r>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br/>
              <w:t xml:space="preserve">НИОКР и прочие </w:t>
            </w:r>
            <w:r>
              <w:rPr>
                <w:rFonts w:ascii="Times New Roman" w:hAnsi="Times New Roman" w:cs="Times New Roman"/>
                <w:sz w:val="24"/>
                <w:szCs w:val="24"/>
                <w:lang w:eastAsia="en-US"/>
              </w:rPr>
              <w:br/>
              <w:t xml:space="preserve">расходы)    </w:t>
            </w:r>
          </w:p>
        </w:tc>
        <w:tc>
          <w:tcPr>
            <w:tcW w:w="1277" w:type="dxa"/>
            <w:vMerge w:val="restart"/>
            <w:tcBorders>
              <w:top w:val="single" w:sz="6" w:space="0" w:color="auto"/>
              <w:left w:val="single" w:sz="6" w:space="0" w:color="auto"/>
              <w:bottom w:val="single" w:sz="6" w:space="0" w:color="auto"/>
              <w:right w:val="single" w:sz="4" w:space="0" w:color="auto"/>
            </w:tcBorders>
            <w:hideMark/>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Срок      </w:t>
            </w:r>
            <w:r>
              <w:rPr>
                <w:rFonts w:ascii="Times New Roman" w:hAnsi="Times New Roman" w:cs="Times New Roman"/>
                <w:sz w:val="24"/>
                <w:szCs w:val="24"/>
                <w:lang w:eastAsia="en-US"/>
              </w:rPr>
              <w:br/>
            </w:r>
            <w:proofErr w:type="spellStart"/>
            <w:proofErr w:type="gramStart"/>
            <w:r>
              <w:rPr>
                <w:rFonts w:ascii="Times New Roman" w:hAnsi="Times New Roman" w:cs="Times New Roman"/>
                <w:sz w:val="24"/>
                <w:szCs w:val="24"/>
                <w:lang w:eastAsia="en-US"/>
              </w:rPr>
              <w:t>исполне-ния</w:t>
            </w:r>
            <w:proofErr w:type="spellEnd"/>
            <w:proofErr w:type="gramEnd"/>
            <w:r>
              <w:rPr>
                <w:rFonts w:ascii="Times New Roman" w:hAnsi="Times New Roman" w:cs="Times New Roman"/>
                <w:sz w:val="24"/>
                <w:szCs w:val="24"/>
                <w:lang w:eastAsia="en-US"/>
              </w:rPr>
              <w:t xml:space="preserve"> (годы </w:t>
            </w:r>
            <w:proofErr w:type="spellStart"/>
            <w:r>
              <w:rPr>
                <w:rFonts w:ascii="Times New Roman" w:hAnsi="Times New Roman" w:cs="Times New Roman"/>
                <w:sz w:val="24"/>
                <w:szCs w:val="24"/>
                <w:lang w:eastAsia="en-US"/>
              </w:rPr>
              <w:t>реализа-ции</w:t>
            </w:r>
            <w:proofErr w:type="spellEnd"/>
            <w:r>
              <w:rPr>
                <w:rFonts w:ascii="Times New Roman" w:hAnsi="Times New Roman" w:cs="Times New Roman"/>
                <w:sz w:val="24"/>
                <w:szCs w:val="24"/>
                <w:lang w:eastAsia="en-US"/>
              </w:rPr>
              <w:t>)</w:t>
            </w:r>
          </w:p>
        </w:tc>
        <w:tc>
          <w:tcPr>
            <w:tcW w:w="1563" w:type="dxa"/>
            <w:vMerge w:val="restart"/>
            <w:tcBorders>
              <w:top w:val="single" w:sz="6" w:space="0" w:color="auto"/>
              <w:left w:val="single" w:sz="4" w:space="0" w:color="auto"/>
              <w:bottom w:val="single" w:sz="6" w:space="0" w:color="auto"/>
              <w:right w:val="single" w:sz="6" w:space="0" w:color="auto"/>
            </w:tcBorders>
            <w:hideMark/>
          </w:tcPr>
          <w:p w:rsidR="0070358E" w:rsidRDefault="0070358E" w:rsidP="0070358E">
            <w:pPr>
              <w:pStyle w:val="ConsPlusNormal"/>
              <w:widowControl/>
              <w:spacing w:line="276" w:lineRule="auto"/>
              <w:ind w:firstLine="0"/>
              <w:rPr>
                <w:rFonts w:ascii="Times New Roman" w:hAnsi="Times New Roman" w:cs="Times New Roman"/>
                <w:sz w:val="24"/>
                <w:szCs w:val="24"/>
                <w:highlight w:val="yellow"/>
                <w:lang w:eastAsia="en-US"/>
              </w:rPr>
            </w:pPr>
            <w:r>
              <w:rPr>
                <w:rFonts w:ascii="Times New Roman" w:hAnsi="Times New Roman" w:cs="Times New Roman"/>
                <w:sz w:val="24"/>
                <w:szCs w:val="24"/>
                <w:lang w:eastAsia="en-US"/>
              </w:rPr>
              <w:t xml:space="preserve">Объем   </w:t>
            </w:r>
            <w:proofErr w:type="spellStart"/>
            <w:r>
              <w:rPr>
                <w:rFonts w:ascii="Times New Roman" w:hAnsi="Times New Roman" w:cs="Times New Roman"/>
                <w:sz w:val="24"/>
                <w:szCs w:val="24"/>
                <w:lang w:eastAsia="en-US"/>
              </w:rPr>
              <w:t>финансир</w:t>
            </w:r>
            <w:proofErr w:type="gramStart"/>
            <w:r>
              <w:rPr>
                <w:rFonts w:ascii="Times New Roman" w:hAnsi="Times New Roman" w:cs="Times New Roman"/>
                <w:sz w:val="24"/>
                <w:szCs w:val="24"/>
                <w:lang w:eastAsia="en-US"/>
              </w:rPr>
              <w:t>о</w:t>
            </w:r>
            <w:proofErr w:type="spellEnd"/>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вания</w:t>
            </w:r>
            <w:proofErr w:type="spellEnd"/>
            <w:r>
              <w:rPr>
                <w:rFonts w:ascii="Times New Roman" w:hAnsi="Times New Roman" w:cs="Times New Roman"/>
                <w:sz w:val="24"/>
                <w:szCs w:val="24"/>
                <w:lang w:eastAsia="en-US"/>
              </w:rPr>
              <w:t xml:space="preserve"> - всего, в т.ч. по бюджетам  (тыс. руб.)</w:t>
            </w:r>
          </w:p>
        </w:tc>
        <w:tc>
          <w:tcPr>
            <w:tcW w:w="3419" w:type="dxa"/>
            <w:gridSpan w:val="5"/>
            <w:tcBorders>
              <w:top w:val="single" w:sz="6" w:space="0" w:color="auto"/>
              <w:left w:val="single" w:sz="6" w:space="0" w:color="auto"/>
              <w:bottom w:val="single" w:sz="6" w:space="0" w:color="auto"/>
              <w:right w:val="single" w:sz="6" w:space="0" w:color="auto"/>
            </w:tcBorders>
            <w:hideMark/>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 том числе по годам</w:t>
            </w:r>
          </w:p>
        </w:tc>
        <w:tc>
          <w:tcPr>
            <w:tcW w:w="1558" w:type="dxa"/>
            <w:vMerge w:val="restart"/>
            <w:tcBorders>
              <w:top w:val="single" w:sz="6" w:space="0" w:color="auto"/>
              <w:left w:val="single" w:sz="6" w:space="0" w:color="auto"/>
              <w:bottom w:val="single" w:sz="6" w:space="0" w:color="auto"/>
              <w:right w:val="single" w:sz="6" w:space="0" w:color="auto"/>
            </w:tcBorders>
            <w:hideMark/>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Исполни-</w:t>
            </w:r>
            <w:proofErr w:type="spellStart"/>
            <w:r>
              <w:rPr>
                <w:rFonts w:ascii="Times New Roman" w:hAnsi="Times New Roman" w:cs="Times New Roman"/>
                <w:sz w:val="24"/>
                <w:szCs w:val="24"/>
                <w:lang w:eastAsia="en-US"/>
              </w:rPr>
              <w:t>тели</w:t>
            </w:r>
            <w:proofErr w:type="spellEnd"/>
            <w:proofErr w:type="gramEnd"/>
            <w:r>
              <w:rPr>
                <w:rFonts w:ascii="Times New Roman" w:hAnsi="Times New Roman" w:cs="Times New Roman"/>
                <w:sz w:val="24"/>
                <w:szCs w:val="24"/>
                <w:lang w:eastAsia="en-US"/>
              </w:rPr>
              <w:t xml:space="preserve">, </w:t>
            </w:r>
            <w:proofErr w:type="spellStart"/>
            <w:r>
              <w:rPr>
                <w:rFonts w:ascii="Times New Roman" w:hAnsi="Times New Roman" w:cs="Times New Roman"/>
                <w:sz w:val="24"/>
                <w:szCs w:val="24"/>
                <w:lang w:eastAsia="en-US"/>
              </w:rPr>
              <w:t>ответст</w:t>
            </w:r>
            <w:proofErr w:type="spellEnd"/>
            <w:r>
              <w:rPr>
                <w:rFonts w:ascii="Times New Roman" w:hAnsi="Times New Roman" w:cs="Times New Roman"/>
                <w:sz w:val="24"/>
                <w:szCs w:val="24"/>
                <w:lang w:eastAsia="en-US"/>
              </w:rPr>
              <w:t xml:space="preserve">-венные за реализацию мероприятия  </w:t>
            </w:r>
          </w:p>
        </w:tc>
        <w:tc>
          <w:tcPr>
            <w:tcW w:w="3263" w:type="dxa"/>
            <w:vMerge w:val="restart"/>
            <w:tcBorders>
              <w:top w:val="single" w:sz="6" w:space="0" w:color="auto"/>
              <w:left w:val="single" w:sz="6" w:space="0" w:color="auto"/>
              <w:bottom w:val="single" w:sz="6" w:space="0" w:color="auto"/>
              <w:right w:val="single" w:sz="6" w:space="0" w:color="auto"/>
            </w:tcBorders>
            <w:hideMark/>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Ожидаемые   </w:t>
            </w:r>
            <w:r>
              <w:rPr>
                <w:rFonts w:ascii="Times New Roman" w:hAnsi="Times New Roman" w:cs="Times New Roman"/>
                <w:sz w:val="24"/>
                <w:szCs w:val="24"/>
                <w:lang w:eastAsia="en-US"/>
              </w:rPr>
              <w:br/>
              <w:t xml:space="preserve">результаты  </w:t>
            </w:r>
            <w:r>
              <w:rPr>
                <w:rFonts w:ascii="Times New Roman" w:hAnsi="Times New Roman" w:cs="Times New Roman"/>
                <w:sz w:val="24"/>
                <w:szCs w:val="24"/>
                <w:lang w:eastAsia="en-US"/>
              </w:rPr>
              <w:br/>
              <w:t xml:space="preserve">(целевые индикаторы) </w:t>
            </w:r>
          </w:p>
        </w:tc>
      </w:tr>
      <w:tr w:rsidR="0070358E" w:rsidTr="0070358E">
        <w:trPr>
          <w:cantSplit/>
          <w:trHeight w:val="600"/>
        </w:trPr>
        <w:tc>
          <w:tcPr>
            <w:tcW w:w="2253" w:type="dxa"/>
            <w:vMerge/>
            <w:tcBorders>
              <w:top w:val="single" w:sz="6" w:space="0" w:color="auto"/>
              <w:left w:val="single" w:sz="6" w:space="0" w:color="auto"/>
              <w:bottom w:val="single" w:sz="6" w:space="0" w:color="auto"/>
              <w:right w:val="single" w:sz="6" w:space="0" w:color="auto"/>
            </w:tcBorders>
            <w:vAlign w:val="center"/>
            <w:hideMark/>
          </w:tcPr>
          <w:p w:rsidR="0070358E" w:rsidRDefault="0070358E" w:rsidP="0070358E">
            <w:pPr>
              <w:spacing w:after="0" w:line="240" w:lineRule="auto"/>
              <w:rPr>
                <w:rFonts w:ascii="Times New Roman" w:hAnsi="Times New Roman"/>
                <w:sz w:val="24"/>
                <w:szCs w:val="24"/>
              </w:rPr>
            </w:pPr>
          </w:p>
        </w:tc>
        <w:tc>
          <w:tcPr>
            <w:tcW w:w="1127" w:type="dxa"/>
            <w:vMerge/>
            <w:tcBorders>
              <w:top w:val="single" w:sz="6" w:space="0" w:color="auto"/>
              <w:left w:val="single" w:sz="6" w:space="0" w:color="auto"/>
              <w:bottom w:val="single" w:sz="6" w:space="0" w:color="auto"/>
              <w:right w:val="single" w:sz="6" w:space="0" w:color="auto"/>
            </w:tcBorders>
            <w:vAlign w:val="center"/>
            <w:hideMark/>
          </w:tcPr>
          <w:p w:rsidR="0070358E" w:rsidRDefault="0070358E" w:rsidP="0070358E">
            <w:pPr>
              <w:spacing w:after="0" w:line="240" w:lineRule="auto"/>
              <w:rPr>
                <w:rFonts w:ascii="Times New Roman" w:hAnsi="Times New Roman"/>
                <w:sz w:val="24"/>
                <w:szCs w:val="24"/>
              </w:rPr>
            </w:pPr>
          </w:p>
        </w:tc>
        <w:tc>
          <w:tcPr>
            <w:tcW w:w="1277" w:type="dxa"/>
            <w:vMerge/>
            <w:tcBorders>
              <w:top w:val="single" w:sz="6" w:space="0" w:color="auto"/>
              <w:left w:val="single" w:sz="6" w:space="0" w:color="auto"/>
              <w:bottom w:val="single" w:sz="6" w:space="0" w:color="auto"/>
              <w:right w:val="single" w:sz="4" w:space="0" w:color="auto"/>
            </w:tcBorders>
            <w:vAlign w:val="center"/>
            <w:hideMark/>
          </w:tcPr>
          <w:p w:rsidR="0070358E" w:rsidRDefault="0070358E" w:rsidP="0070358E">
            <w:pPr>
              <w:spacing w:after="0" w:line="240" w:lineRule="auto"/>
              <w:rPr>
                <w:rFonts w:ascii="Times New Roman" w:hAnsi="Times New Roman"/>
                <w:sz w:val="24"/>
                <w:szCs w:val="24"/>
              </w:rPr>
            </w:pPr>
          </w:p>
        </w:tc>
        <w:tc>
          <w:tcPr>
            <w:tcW w:w="1563" w:type="dxa"/>
            <w:vMerge/>
            <w:tcBorders>
              <w:top w:val="single" w:sz="6" w:space="0" w:color="auto"/>
              <w:left w:val="single" w:sz="4" w:space="0" w:color="auto"/>
              <w:bottom w:val="single" w:sz="6" w:space="0" w:color="auto"/>
              <w:right w:val="single" w:sz="6" w:space="0" w:color="auto"/>
            </w:tcBorders>
            <w:vAlign w:val="center"/>
            <w:hideMark/>
          </w:tcPr>
          <w:p w:rsidR="0070358E" w:rsidRDefault="0070358E" w:rsidP="0070358E">
            <w:pPr>
              <w:spacing w:after="0" w:line="240" w:lineRule="auto"/>
              <w:rPr>
                <w:rFonts w:ascii="Times New Roman" w:hAnsi="Times New Roman"/>
                <w:sz w:val="24"/>
                <w:szCs w:val="24"/>
                <w:highlight w:val="yellow"/>
              </w:rPr>
            </w:pPr>
          </w:p>
        </w:tc>
        <w:tc>
          <w:tcPr>
            <w:tcW w:w="709" w:type="dxa"/>
            <w:tcBorders>
              <w:top w:val="single" w:sz="6" w:space="0" w:color="auto"/>
              <w:left w:val="single" w:sz="6" w:space="0" w:color="auto"/>
              <w:bottom w:val="single" w:sz="6" w:space="0" w:color="auto"/>
              <w:right w:val="single" w:sz="6" w:space="0" w:color="auto"/>
            </w:tcBorders>
            <w:hideMark/>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2015</w:t>
            </w:r>
          </w:p>
        </w:tc>
        <w:tc>
          <w:tcPr>
            <w:tcW w:w="712" w:type="dxa"/>
            <w:tcBorders>
              <w:top w:val="single" w:sz="6" w:space="0" w:color="auto"/>
              <w:left w:val="single" w:sz="6" w:space="0" w:color="auto"/>
              <w:bottom w:val="single" w:sz="6" w:space="0" w:color="auto"/>
              <w:right w:val="single" w:sz="4" w:space="0" w:color="auto"/>
            </w:tcBorders>
            <w:hideMark/>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2016</w:t>
            </w:r>
          </w:p>
        </w:tc>
        <w:tc>
          <w:tcPr>
            <w:tcW w:w="712" w:type="dxa"/>
            <w:tcBorders>
              <w:top w:val="single" w:sz="6" w:space="0" w:color="auto"/>
              <w:left w:val="single" w:sz="4" w:space="0" w:color="auto"/>
              <w:bottom w:val="single" w:sz="6" w:space="0" w:color="auto"/>
              <w:right w:val="single" w:sz="6" w:space="0" w:color="auto"/>
            </w:tcBorders>
            <w:hideMark/>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2017</w:t>
            </w:r>
          </w:p>
        </w:tc>
        <w:tc>
          <w:tcPr>
            <w:tcW w:w="1003" w:type="dxa"/>
            <w:tcBorders>
              <w:top w:val="single" w:sz="6" w:space="0" w:color="auto"/>
              <w:left w:val="single" w:sz="4" w:space="0" w:color="auto"/>
              <w:bottom w:val="single" w:sz="6" w:space="0" w:color="auto"/>
              <w:right w:val="single" w:sz="6" w:space="0" w:color="auto"/>
            </w:tcBorders>
            <w:hideMark/>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Всего</w:t>
            </w:r>
          </w:p>
        </w:tc>
        <w:tc>
          <w:tcPr>
            <w:tcW w:w="283" w:type="dxa"/>
            <w:tcBorders>
              <w:top w:val="single" w:sz="6" w:space="0" w:color="auto"/>
              <w:left w:val="single" w:sz="4" w:space="0" w:color="auto"/>
              <w:bottom w:val="single" w:sz="6" w:space="0" w:color="auto"/>
              <w:right w:val="single" w:sz="6" w:space="0" w:color="auto"/>
            </w:tcBorders>
            <w:hideMark/>
          </w:tcPr>
          <w:p w:rsidR="0070358E" w:rsidRDefault="0070358E" w:rsidP="0070358E">
            <w:pPr>
              <w:spacing w:after="0"/>
            </w:pPr>
          </w:p>
        </w:tc>
        <w:tc>
          <w:tcPr>
            <w:tcW w:w="1558" w:type="dxa"/>
            <w:vMerge/>
            <w:tcBorders>
              <w:top w:val="single" w:sz="6" w:space="0" w:color="auto"/>
              <w:left w:val="single" w:sz="6" w:space="0" w:color="auto"/>
              <w:bottom w:val="single" w:sz="6" w:space="0" w:color="auto"/>
              <w:right w:val="single" w:sz="6" w:space="0" w:color="auto"/>
            </w:tcBorders>
            <w:vAlign w:val="center"/>
            <w:hideMark/>
          </w:tcPr>
          <w:p w:rsidR="0070358E" w:rsidRDefault="0070358E" w:rsidP="0070358E">
            <w:pPr>
              <w:spacing w:after="0" w:line="240" w:lineRule="auto"/>
              <w:rPr>
                <w:rFonts w:ascii="Times New Roman" w:hAnsi="Times New Roman"/>
                <w:sz w:val="24"/>
                <w:szCs w:val="24"/>
              </w:rPr>
            </w:pPr>
          </w:p>
        </w:tc>
        <w:tc>
          <w:tcPr>
            <w:tcW w:w="3263" w:type="dxa"/>
            <w:vMerge/>
            <w:tcBorders>
              <w:top w:val="single" w:sz="6" w:space="0" w:color="auto"/>
              <w:left w:val="single" w:sz="6" w:space="0" w:color="auto"/>
              <w:bottom w:val="single" w:sz="6" w:space="0" w:color="auto"/>
              <w:right w:val="single" w:sz="6" w:space="0" w:color="auto"/>
            </w:tcBorders>
            <w:vAlign w:val="center"/>
            <w:hideMark/>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6220" w:type="dxa"/>
            <w:gridSpan w:val="4"/>
            <w:tcBorders>
              <w:top w:val="nil"/>
              <w:left w:val="single" w:sz="6" w:space="0" w:color="auto"/>
              <w:bottom w:val="single" w:sz="6" w:space="0" w:color="auto"/>
              <w:right w:val="single" w:sz="6" w:space="0" w:color="auto"/>
            </w:tcBorders>
          </w:tcPr>
          <w:p w:rsidR="0070358E" w:rsidRDefault="0070358E" w:rsidP="0070358E">
            <w:pPr>
              <w:spacing w:after="0" w:line="240" w:lineRule="auto"/>
              <w:rPr>
                <w:rFonts w:ascii="Times New Roman" w:hAnsi="Times New Roman"/>
                <w:sz w:val="24"/>
                <w:szCs w:val="24"/>
              </w:rPr>
            </w:pPr>
            <w:r>
              <w:rPr>
                <w:rFonts w:ascii="Times New Roman" w:hAnsi="Times New Roman"/>
                <w:sz w:val="24"/>
                <w:szCs w:val="24"/>
              </w:rPr>
              <w:t xml:space="preserve">1.ВСЕГО по подпрограмме 2 </w:t>
            </w:r>
          </w:p>
          <w:p w:rsidR="0070358E" w:rsidRPr="006D47CC" w:rsidRDefault="0070358E" w:rsidP="0070358E">
            <w:pPr>
              <w:spacing w:after="0" w:line="240" w:lineRule="auto"/>
              <w:rPr>
                <w:rFonts w:ascii="Times New Roman" w:hAnsi="Times New Roman"/>
                <w:sz w:val="24"/>
                <w:szCs w:val="24"/>
              </w:rPr>
            </w:pPr>
            <w:r w:rsidRPr="006D47CC">
              <w:rPr>
                <w:rFonts w:ascii="Times New Roman" w:hAnsi="Times New Roman"/>
                <w:b/>
                <w:sz w:val="24"/>
                <w:szCs w:val="24"/>
              </w:rPr>
              <w:t>«</w:t>
            </w:r>
            <w:r>
              <w:rPr>
                <w:rFonts w:ascii="Times New Roman" w:hAnsi="Times New Roman"/>
                <w:sz w:val="24"/>
                <w:szCs w:val="24"/>
              </w:rPr>
              <w:t xml:space="preserve">Развитие </w:t>
            </w:r>
            <w:r w:rsidRPr="006D47CC">
              <w:rPr>
                <w:rFonts w:ascii="Times New Roman" w:hAnsi="Times New Roman"/>
                <w:sz w:val="24"/>
                <w:szCs w:val="24"/>
              </w:rPr>
              <w:t>обеспечения и юридическая</w:t>
            </w:r>
            <w:r w:rsidRPr="006D47CC">
              <w:rPr>
                <w:rFonts w:ascii="Times New Roman" w:hAnsi="Times New Roman"/>
                <w:b/>
                <w:sz w:val="24"/>
                <w:szCs w:val="24"/>
              </w:rPr>
              <w:t xml:space="preserve"> </w:t>
            </w:r>
            <w:r w:rsidRPr="006D47CC">
              <w:rPr>
                <w:rFonts w:ascii="Times New Roman" w:hAnsi="Times New Roman"/>
                <w:sz w:val="24"/>
                <w:szCs w:val="24"/>
              </w:rPr>
              <w:t>поддержка</w:t>
            </w:r>
            <w:r>
              <w:rPr>
                <w:rFonts w:ascii="Times New Roman" w:hAnsi="Times New Roman"/>
                <w:sz w:val="24"/>
                <w:szCs w:val="24"/>
              </w:rPr>
              <w:t xml:space="preserve"> органов местного самоуправления Большемурашкинского муниципального района</w:t>
            </w:r>
            <w:r w:rsidRPr="006D47CC">
              <w:rPr>
                <w:rFonts w:ascii="Times New Roman" w:hAnsi="Times New Roman"/>
                <w:b/>
                <w:sz w:val="24"/>
                <w:szCs w:val="24"/>
              </w:rPr>
              <w:t>»</w:t>
            </w:r>
          </w:p>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70358E" w:rsidRPr="00332B79" w:rsidRDefault="0070358E"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2065,4</w:t>
            </w:r>
          </w:p>
        </w:tc>
        <w:tc>
          <w:tcPr>
            <w:tcW w:w="712" w:type="dxa"/>
            <w:tcBorders>
              <w:top w:val="single" w:sz="6" w:space="0" w:color="auto"/>
              <w:left w:val="single" w:sz="6" w:space="0" w:color="auto"/>
              <w:bottom w:val="single" w:sz="6" w:space="0" w:color="auto"/>
              <w:right w:val="single" w:sz="4" w:space="0" w:color="auto"/>
            </w:tcBorders>
          </w:tcPr>
          <w:p w:rsidR="0070358E" w:rsidRPr="00332B79" w:rsidRDefault="00675A40"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1716,8</w:t>
            </w:r>
          </w:p>
        </w:tc>
        <w:tc>
          <w:tcPr>
            <w:tcW w:w="712" w:type="dxa"/>
            <w:tcBorders>
              <w:top w:val="single" w:sz="6" w:space="0" w:color="auto"/>
              <w:left w:val="single" w:sz="4" w:space="0" w:color="auto"/>
              <w:bottom w:val="single" w:sz="6" w:space="0" w:color="auto"/>
              <w:right w:val="single" w:sz="6" w:space="0" w:color="auto"/>
            </w:tcBorders>
          </w:tcPr>
          <w:p w:rsidR="0070358E" w:rsidRPr="00332B79" w:rsidRDefault="00675A40"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1698,6</w:t>
            </w:r>
          </w:p>
        </w:tc>
        <w:tc>
          <w:tcPr>
            <w:tcW w:w="1003" w:type="dxa"/>
            <w:tcBorders>
              <w:top w:val="single" w:sz="6" w:space="0" w:color="auto"/>
              <w:left w:val="single" w:sz="4" w:space="0" w:color="auto"/>
              <w:bottom w:val="single" w:sz="6" w:space="0" w:color="auto"/>
              <w:right w:val="single" w:sz="6" w:space="0" w:color="auto"/>
            </w:tcBorders>
          </w:tcPr>
          <w:p w:rsidR="0070358E" w:rsidRPr="00332B79" w:rsidRDefault="00675A40"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5480,8</w:t>
            </w:r>
          </w:p>
        </w:tc>
        <w:tc>
          <w:tcPr>
            <w:tcW w:w="28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val="restart"/>
            <w:tcBorders>
              <w:top w:val="nil"/>
              <w:left w:val="single" w:sz="6" w:space="0" w:color="auto"/>
              <w:bottom w:val="single" w:sz="6" w:space="0" w:color="auto"/>
              <w:right w:val="single" w:sz="6" w:space="0" w:color="auto"/>
            </w:tcBorders>
          </w:tcPr>
          <w:p w:rsidR="0070358E" w:rsidRDefault="0070358E" w:rsidP="0070358E">
            <w:pPr>
              <w:spacing w:after="0" w:line="240" w:lineRule="auto"/>
              <w:rPr>
                <w:rFonts w:ascii="Times New Roman" w:hAnsi="Times New Roman"/>
                <w:sz w:val="24"/>
                <w:szCs w:val="24"/>
              </w:rPr>
            </w:pPr>
            <w:proofErr w:type="spellStart"/>
            <w:proofErr w:type="gramStart"/>
            <w:r>
              <w:rPr>
                <w:rFonts w:ascii="Times New Roman" w:hAnsi="Times New Roman"/>
                <w:sz w:val="20"/>
                <w:szCs w:val="20"/>
              </w:rPr>
              <w:t>Админист</w:t>
            </w:r>
            <w:proofErr w:type="spellEnd"/>
            <w:r>
              <w:rPr>
                <w:rFonts w:ascii="Times New Roman" w:hAnsi="Times New Roman"/>
                <w:sz w:val="20"/>
                <w:szCs w:val="20"/>
              </w:rPr>
              <w:t>-рация</w:t>
            </w:r>
            <w:proofErr w:type="gramEnd"/>
            <w:r>
              <w:rPr>
                <w:rFonts w:ascii="Times New Roman" w:hAnsi="Times New Roman"/>
                <w:sz w:val="20"/>
                <w:szCs w:val="20"/>
              </w:rPr>
              <w:t xml:space="preserve">  района</w:t>
            </w:r>
          </w:p>
        </w:tc>
        <w:tc>
          <w:tcPr>
            <w:tcW w:w="3263" w:type="dxa"/>
            <w:vMerge w:val="restart"/>
            <w:tcBorders>
              <w:top w:val="nil"/>
              <w:left w:val="single" w:sz="6" w:space="0" w:color="auto"/>
              <w:bottom w:val="single" w:sz="6" w:space="0" w:color="auto"/>
              <w:right w:val="single" w:sz="6" w:space="0" w:color="auto"/>
            </w:tcBorders>
          </w:tcPr>
          <w:p w:rsidR="0070358E" w:rsidRDefault="0070358E" w:rsidP="0070358E">
            <w:pPr>
              <w:spacing w:after="0" w:line="240" w:lineRule="auto"/>
              <w:rPr>
                <w:rFonts w:ascii="Times New Roman" w:hAnsi="Times New Roman"/>
                <w:sz w:val="24"/>
                <w:szCs w:val="24"/>
              </w:rPr>
            </w:pPr>
            <w:r>
              <w:rPr>
                <w:rFonts w:ascii="Times New Roman" w:hAnsi="Times New Roman"/>
                <w:sz w:val="24"/>
                <w:szCs w:val="24"/>
              </w:rPr>
              <w:t>Создание необходимых  условий для деятельности органов местного самоуправления в целях эффективного управления.</w:t>
            </w:r>
          </w:p>
        </w:tc>
      </w:tr>
      <w:tr w:rsidR="0070358E" w:rsidTr="0070358E">
        <w:trPr>
          <w:cantSplit/>
          <w:trHeight w:val="600"/>
        </w:trPr>
        <w:tc>
          <w:tcPr>
            <w:tcW w:w="2253" w:type="dxa"/>
            <w:vMerge w:val="restart"/>
            <w:tcBorders>
              <w:top w:val="nil"/>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 том числе:</w:t>
            </w:r>
          </w:p>
        </w:tc>
        <w:tc>
          <w:tcPr>
            <w:tcW w:w="1127" w:type="dxa"/>
            <w:vMerge w:val="restart"/>
            <w:tcBorders>
              <w:top w:val="nil"/>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vMerge w:val="restart"/>
            <w:tcBorders>
              <w:top w:val="nil"/>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6" w:space="0" w:color="auto"/>
            </w:tcBorders>
          </w:tcPr>
          <w:p w:rsidR="0070358E" w:rsidRPr="00A66115" w:rsidRDefault="0070358E" w:rsidP="0070358E">
            <w:pPr>
              <w:pStyle w:val="ConsPlusNormal"/>
              <w:widowControl/>
              <w:ind w:firstLine="0"/>
              <w:rPr>
                <w:rFonts w:ascii="Times New Roman" w:hAnsi="Times New Roman" w:cs="Times New Roman"/>
              </w:rPr>
            </w:pPr>
            <w:r>
              <w:rPr>
                <w:rFonts w:ascii="Times New Roman" w:hAnsi="Times New Roman" w:cs="Times New Roman"/>
              </w:rPr>
              <w:t xml:space="preserve">Администрация района </w:t>
            </w:r>
          </w:p>
        </w:tc>
        <w:tc>
          <w:tcPr>
            <w:tcW w:w="709" w:type="dxa"/>
            <w:tcBorders>
              <w:top w:val="single" w:sz="6" w:space="0" w:color="auto"/>
              <w:left w:val="single" w:sz="6" w:space="0" w:color="auto"/>
              <w:bottom w:val="single" w:sz="6" w:space="0" w:color="auto"/>
              <w:right w:val="single" w:sz="6" w:space="0" w:color="auto"/>
            </w:tcBorders>
          </w:tcPr>
          <w:p w:rsidR="0070358E" w:rsidRPr="00332B79" w:rsidRDefault="0070358E"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2065,4</w:t>
            </w:r>
          </w:p>
        </w:tc>
        <w:tc>
          <w:tcPr>
            <w:tcW w:w="712" w:type="dxa"/>
            <w:tcBorders>
              <w:top w:val="single" w:sz="6" w:space="0" w:color="auto"/>
              <w:left w:val="single" w:sz="6" w:space="0" w:color="auto"/>
              <w:bottom w:val="single" w:sz="6" w:space="0" w:color="auto"/>
              <w:right w:val="single" w:sz="4" w:space="0" w:color="auto"/>
            </w:tcBorders>
          </w:tcPr>
          <w:p w:rsidR="0070358E" w:rsidRPr="00332B79" w:rsidRDefault="00675A40"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1716,8</w:t>
            </w:r>
          </w:p>
        </w:tc>
        <w:tc>
          <w:tcPr>
            <w:tcW w:w="712" w:type="dxa"/>
            <w:tcBorders>
              <w:top w:val="single" w:sz="6" w:space="0" w:color="auto"/>
              <w:left w:val="single" w:sz="4" w:space="0" w:color="auto"/>
              <w:bottom w:val="single" w:sz="6" w:space="0" w:color="auto"/>
              <w:right w:val="single" w:sz="6" w:space="0" w:color="auto"/>
            </w:tcBorders>
          </w:tcPr>
          <w:p w:rsidR="0070358E" w:rsidRPr="00332B79" w:rsidRDefault="00675A40"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1698,6</w:t>
            </w:r>
          </w:p>
        </w:tc>
        <w:tc>
          <w:tcPr>
            <w:tcW w:w="1003" w:type="dxa"/>
            <w:tcBorders>
              <w:top w:val="single" w:sz="6" w:space="0" w:color="auto"/>
              <w:left w:val="single" w:sz="4" w:space="0" w:color="auto"/>
              <w:bottom w:val="single" w:sz="6" w:space="0" w:color="auto"/>
              <w:right w:val="single" w:sz="6" w:space="0" w:color="auto"/>
            </w:tcBorders>
          </w:tcPr>
          <w:p w:rsidR="0070358E" w:rsidRPr="00332B79" w:rsidRDefault="00675A40"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5480,8</w:t>
            </w:r>
          </w:p>
        </w:tc>
        <w:tc>
          <w:tcPr>
            <w:tcW w:w="28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vAlign w:val="center"/>
            <w:hideMark/>
          </w:tcPr>
          <w:p w:rsidR="0070358E" w:rsidRDefault="0070358E" w:rsidP="0070358E">
            <w:pPr>
              <w:spacing w:after="0" w:line="240" w:lineRule="auto"/>
              <w:rPr>
                <w:rFonts w:ascii="Times New Roman" w:hAnsi="Times New Roman"/>
                <w:sz w:val="20"/>
                <w:szCs w:val="20"/>
              </w:rPr>
            </w:pPr>
          </w:p>
        </w:tc>
        <w:tc>
          <w:tcPr>
            <w:tcW w:w="3263" w:type="dxa"/>
            <w:vMerge/>
            <w:tcBorders>
              <w:top w:val="nil"/>
              <w:left w:val="single" w:sz="6" w:space="0" w:color="auto"/>
              <w:bottom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vMerge/>
            <w:tcBorders>
              <w:top w:val="nil"/>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127" w:type="dxa"/>
            <w:vMerge/>
            <w:tcBorders>
              <w:top w:val="nil"/>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top w:val="nil"/>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Pr="00A66115" w:rsidRDefault="0070358E" w:rsidP="0070358E">
            <w:pPr>
              <w:pStyle w:val="ConsPlusNormal"/>
              <w:widowControl/>
              <w:ind w:firstLine="0"/>
              <w:rPr>
                <w:rFonts w:ascii="Times New Roman" w:hAnsi="Times New Roman" w:cs="Times New Roman"/>
              </w:rPr>
            </w:pPr>
            <w:r w:rsidRPr="00A66115">
              <w:rPr>
                <w:rFonts w:ascii="Times New Roman" w:hAnsi="Times New Roman" w:cs="Times New Roman"/>
              </w:rPr>
              <w:t>- местный</w:t>
            </w:r>
          </w:p>
          <w:p w:rsidR="0070358E" w:rsidRPr="00A66115" w:rsidRDefault="0070358E" w:rsidP="0070358E">
            <w:pPr>
              <w:pStyle w:val="ConsPlusNormal"/>
              <w:widowControl/>
              <w:ind w:firstLine="0"/>
              <w:rPr>
                <w:rFonts w:ascii="Times New Roman" w:hAnsi="Times New Roman" w:cs="Times New Roman"/>
              </w:rPr>
            </w:pPr>
          </w:p>
        </w:tc>
        <w:tc>
          <w:tcPr>
            <w:tcW w:w="709" w:type="dxa"/>
            <w:tcBorders>
              <w:top w:val="single" w:sz="6" w:space="0" w:color="auto"/>
              <w:left w:val="single" w:sz="6" w:space="0" w:color="auto"/>
              <w:bottom w:val="single" w:sz="6" w:space="0" w:color="auto"/>
              <w:right w:val="single" w:sz="6" w:space="0" w:color="auto"/>
            </w:tcBorders>
          </w:tcPr>
          <w:p w:rsidR="0070358E" w:rsidRPr="00332B79" w:rsidRDefault="0070358E"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2065,4</w:t>
            </w:r>
          </w:p>
        </w:tc>
        <w:tc>
          <w:tcPr>
            <w:tcW w:w="712" w:type="dxa"/>
            <w:tcBorders>
              <w:top w:val="single" w:sz="6" w:space="0" w:color="auto"/>
              <w:left w:val="single" w:sz="6" w:space="0" w:color="auto"/>
              <w:bottom w:val="single" w:sz="6" w:space="0" w:color="auto"/>
              <w:right w:val="single" w:sz="4" w:space="0" w:color="auto"/>
            </w:tcBorders>
          </w:tcPr>
          <w:p w:rsidR="0070358E" w:rsidRPr="00332B79" w:rsidRDefault="00675A40"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1716,8</w:t>
            </w:r>
          </w:p>
        </w:tc>
        <w:tc>
          <w:tcPr>
            <w:tcW w:w="712" w:type="dxa"/>
            <w:tcBorders>
              <w:top w:val="single" w:sz="6" w:space="0" w:color="auto"/>
              <w:left w:val="single" w:sz="4" w:space="0" w:color="auto"/>
              <w:bottom w:val="single" w:sz="6" w:space="0" w:color="auto"/>
              <w:right w:val="single" w:sz="6" w:space="0" w:color="auto"/>
            </w:tcBorders>
          </w:tcPr>
          <w:p w:rsidR="0070358E" w:rsidRPr="00332B79" w:rsidRDefault="00675A40"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1698,6</w:t>
            </w:r>
          </w:p>
        </w:tc>
        <w:tc>
          <w:tcPr>
            <w:tcW w:w="1003" w:type="dxa"/>
            <w:tcBorders>
              <w:top w:val="single" w:sz="6" w:space="0" w:color="auto"/>
              <w:left w:val="single" w:sz="4" w:space="0" w:color="auto"/>
              <w:bottom w:val="single" w:sz="6" w:space="0" w:color="auto"/>
              <w:right w:val="single" w:sz="6" w:space="0" w:color="auto"/>
            </w:tcBorders>
          </w:tcPr>
          <w:p w:rsidR="0070358E" w:rsidRPr="00332B79" w:rsidRDefault="00675A40"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5480,8</w:t>
            </w:r>
          </w:p>
        </w:tc>
        <w:tc>
          <w:tcPr>
            <w:tcW w:w="28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0"/>
                <w:szCs w:val="20"/>
              </w:rPr>
            </w:pPr>
          </w:p>
        </w:tc>
        <w:tc>
          <w:tcPr>
            <w:tcW w:w="3263" w:type="dxa"/>
            <w:vMerge/>
            <w:tcBorders>
              <w:top w:val="nil"/>
              <w:left w:val="single" w:sz="6" w:space="0" w:color="auto"/>
              <w:bottom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vMerge/>
            <w:tcBorders>
              <w:top w:val="nil"/>
              <w:left w:val="single" w:sz="6" w:space="0" w:color="auto"/>
              <w:bottom w:val="single" w:sz="6" w:space="0" w:color="auto"/>
              <w:right w:val="single" w:sz="6" w:space="0" w:color="auto"/>
            </w:tcBorders>
          </w:tcPr>
          <w:p w:rsidR="0070358E" w:rsidRDefault="0070358E" w:rsidP="0070358E">
            <w:pPr>
              <w:spacing w:after="0" w:line="240" w:lineRule="auto"/>
              <w:rPr>
                <w:rFonts w:ascii="Times New Roman" w:hAnsi="Times New Roman"/>
                <w:sz w:val="24"/>
                <w:szCs w:val="24"/>
              </w:rPr>
            </w:pPr>
          </w:p>
        </w:tc>
        <w:tc>
          <w:tcPr>
            <w:tcW w:w="1127" w:type="dxa"/>
            <w:vMerge/>
            <w:tcBorders>
              <w:top w:val="nil"/>
              <w:left w:val="single" w:sz="6" w:space="0" w:color="auto"/>
              <w:bottom w:val="single" w:sz="6" w:space="0" w:color="auto"/>
              <w:right w:val="single" w:sz="6" w:space="0" w:color="auto"/>
            </w:tcBorders>
          </w:tcPr>
          <w:p w:rsidR="0070358E" w:rsidRDefault="0070358E" w:rsidP="0070358E">
            <w:pPr>
              <w:spacing w:after="0" w:line="240" w:lineRule="auto"/>
              <w:rPr>
                <w:rFonts w:ascii="Times New Roman" w:hAnsi="Times New Roman"/>
                <w:sz w:val="24"/>
                <w:szCs w:val="24"/>
              </w:rPr>
            </w:pPr>
          </w:p>
        </w:tc>
        <w:tc>
          <w:tcPr>
            <w:tcW w:w="1277" w:type="dxa"/>
            <w:vMerge/>
            <w:tcBorders>
              <w:top w:val="nil"/>
              <w:left w:val="single" w:sz="6" w:space="0" w:color="auto"/>
              <w:bottom w:val="single" w:sz="6" w:space="0" w:color="auto"/>
              <w:right w:val="single" w:sz="4" w:space="0" w:color="auto"/>
            </w:tcBorders>
          </w:tcPr>
          <w:p w:rsidR="0070358E" w:rsidRDefault="0070358E"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Pr="00A66115" w:rsidRDefault="0070358E" w:rsidP="0070358E">
            <w:pPr>
              <w:pStyle w:val="ConsPlusNormal"/>
              <w:widowControl/>
              <w:ind w:firstLine="0"/>
              <w:rPr>
                <w:rFonts w:ascii="Times New Roman" w:hAnsi="Times New Roman" w:cs="Times New Roman"/>
              </w:rPr>
            </w:pPr>
            <w:r w:rsidRPr="00A66115">
              <w:rPr>
                <w:rFonts w:ascii="Times New Roman" w:hAnsi="Times New Roman" w:cs="Times New Roman"/>
              </w:rPr>
              <w:t>- областной</w:t>
            </w:r>
          </w:p>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712"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712"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100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28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vAlign w:val="center"/>
            <w:hideMark/>
          </w:tcPr>
          <w:p w:rsidR="0070358E" w:rsidRDefault="0070358E" w:rsidP="0070358E">
            <w:pPr>
              <w:spacing w:after="0" w:line="240" w:lineRule="auto"/>
              <w:rPr>
                <w:rFonts w:ascii="Times New Roman" w:hAnsi="Times New Roman"/>
                <w:sz w:val="20"/>
                <w:szCs w:val="20"/>
              </w:rPr>
            </w:pPr>
          </w:p>
        </w:tc>
        <w:tc>
          <w:tcPr>
            <w:tcW w:w="3263" w:type="dxa"/>
            <w:vMerge/>
            <w:tcBorders>
              <w:top w:val="nil"/>
              <w:left w:val="single" w:sz="6" w:space="0" w:color="auto"/>
              <w:bottom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vMerge/>
            <w:tcBorders>
              <w:top w:val="nil"/>
              <w:left w:val="single" w:sz="6" w:space="0" w:color="auto"/>
              <w:bottom w:val="single" w:sz="6" w:space="0" w:color="auto"/>
              <w:right w:val="single" w:sz="6" w:space="0" w:color="auto"/>
            </w:tcBorders>
          </w:tcPr>
          <w:p w:rsidR="0070358E" w:rsidRDefault="0070358E" w:rsidP="0070358E">
            <w:pPr>
              <w:spacing w:after="0" w:line="240" w:lineRule="auto"/>
              <w:rPr>
                <w:rFonts w:ascii="Times New Roman" w:hAnsi="Times New Roman"/>
                <w:sz w:val="24"/>
                <w:szCs w:val="24"/>
              </w:rPr>
            </w:pPr>
          </w:p>
        </w:tc>
        <w:tc>
          <w:tcPr>
            <w:tcW w:w="1127" w:type="dxa"/>
            <w:vMerge/>
            <w:tcBorders>
              <w:top w:val="nil"/>
              <w:left w:val="single" w:sz="6" w:space="0" w:color="auto"/>
              <w:bottom w:val="single" w:sz="6" w:space="0" w:color="auto"/>
              <w:right w:val="single" w:sz="6" w:space="0" w:color="auto"/>
            </w:tcBorders>
          </w:tcPr>
          <w:p w:rsidR="0070358E" w:rsidRDefault="0070358E" w:rsidP="0070358E">
            <w:pPr>
              <w:spacing w:after="0" w:line="240" w:lineRule="auto"/>
              <w:rPr>
                <w:rFonts w:ascii="Times New Roman" w:hAnsi="Times New Roman"/>
                <w:sz w:val="24"/>
                <w:szCs w:val="24"/>
              </w:rPr>
            </w:pPr>
          </w:p>
        </w:tc>
        <w:tc>
          <w:tcPr>
            <w:tcW w:w="1277" w:type="dxa"/>
            <w:vMerge/>
            <w:tcBorders>
              <w:top w:val="nil"/>
              <w:left w:val="single" w:sz="6" w:space="0" w:color="auto"/>
              <w:bottom w:val="single" w:sz="6" w:space="0" w:color="auto"/>
              <w:right w:val="single" w:sz="4" w:space="0" w:color="auto"/>
            </w:tcBorders>
          </w:tcPr>
          <w:p w:rsidR="0070358E" w:rsidRDefault="0070358E"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Pr="00A66115" w:rsidRDefault="0070358E" w:rsidP="0070358E">
            <w:pPr>
              <w:pStyle w:val="ConsPlusNormal"/>
              <w:widowControl/>
              <w:ind w:firstLine="0"/>
              <w:rPr>
                <w:rFonts w:ascii="Times New Roman" w:hAnsi="Times New Roman" w:cs="Times New Roman"/>
              </w:rPr>
            </w:pPr>
            <w:r w:rsidRPr="00A66115">
              <w:rPr>
                <w:rFonts w:ascii="Times New Roman" w:hAnsi="Times New Roman" w:cs="Times New Roman"/>
              </w:rPr>
              <w:t xml:space="preserve">- </w:t>
            </w:r>
            <w:proofErr w:type="spellStart"/>
            <w:r w:rsidRPr="00A66115">
              <w:rPr>
                <w:rFonts w:ascii="Times New Roman" w:hAnsi="Times New Roman" w:cs="Times New Roman"/>
              </w:rPr>
              <w:t>федеральн</w:t>
            </w:r>
            <w:proofErr w:type="spellEnd"/>
            <w:r w:rsidRPr="00A66115">
              <w:rPr>
                <w:rFonts w:ascii="Times New Roman" w:hAnsi="Times New Roman" w:cs="Times New Roman"/>
              </w:rPr>
              <w:t>.</w:t>
            </w:r>
          </w:p>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712"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712"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100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28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vAlign w:val="center"/>
            <w:hideMark/>
          </w:tcPr>
          <w:p w:rsidR="0070358E" w:rsidRDefault="0070358E" w:rsidP="0070358E">
            <w:pPr>
              <w:spacing w:after="0" w:line="240" w:lineRule="auto"/>
              <w:rPr>
                <w:rFonts w:ascii="Times New Roman" w:hAnsi="Times New Roman"/>
                <w:sz w:val="20"/>
                <w:szCs w:val="20"/>
              </w:rPr>
            </w:pPr>
          </w:p>
        </w:tc>
        <w:tc>
          <w:tcPr>
            <w:tcW w:w="3263" w:type="dxa"/>
            <w:vMerge/>
            <w:tcBorders>
              <w:top w:val="nil"/>
              <w:left w:val="single" w:sz="6" w:space="0" w:color="auto"/>
              <w:bottom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vMerge/>
            <w:tcBorders>
              <w:top w:val="nil"/>
              <w:left w:val="single" w:sz="6" w:space="0" w:color="auto"/>
              <w:bottom w:val="single" w:sz="6" w:space="0" w:color="auto"/>
              <w:right w:val="single" w:sz="6" w:space="0" w:color="auto"/>
            </w:tcBorders>
            <w:hideMark/>
          </w:tcPr>
          <w:p w:rsidR="0070358E" w:rsidRDefault="0070358E" w:rsidP="0070358E">
            <w:pPr>
              <w:spacing w:after="0" w:line="240" w:lineRule="auto"/>
              <w:rPr>
                <w:rFonts w:ascii="Times New Roman" w:hAnsi="Times New Roman"/>
                <w:sz w:val="24"/>
                <w:szCs w:val="24"/>
              </w:rPr>
            </w:pPr>
          </w:p>
        </w:tc>
        <w:tc>
          <w:tcPr>
            <w:tcW w:w="1127" w:type="dxa"/>
            <w:vMerge/>
            <w:tcBorders>
              <w:top w:val="nil"/>
              <w:left w:val="single" w:sz="6" w:space="0" w:color="auto"/>
              <w:bottom w:val="single" w:sz="6" w:space="0" w:color="auto"/>
              <w:right w:val="single" w:sz="6" w:space="0" w:color="auto"/>
            </w:tcBorders>
            <w:hideMark/>
          </w:tcPr>
          <w:p w:rsidR="0070358E" w:rsidRDefault="0070358E" w:rsidP="0070358E">
            <w:pPr>
              <w:spacing w:after="0" w:line="240" w:lineRule="auto"/>
              <w:rPr>
                <w:rFonts w:ascii="Times New Roman" w:hAnsi="Times New Roman"/>
                <w:sz w:val="24"/>
                <w:szCs w:val="24"/>
              </w:rPr>
            </w:pPr>
          </w:p>
        </w:tc>
        <w:tc>
          <w:tcPr>
            <w:tcW w:w="1277" w:type="dxa"/>
            <w:vMerge/>
            <w:tcBorders>
              <w:top w:val="nil"/>
              <w:left w:val="single" w:sz="6" w:space="0" w:color="auto"/>
              <w:bottom w:val="single" w:sz="6" w:space="0" w:color="auto"/>
              <w:right w:val="single" w:sz="4" w:space="0" w:color="auto"/>
            </w:tcBorders>
            <w:hideMark/>
          </w:tcPr>
          <w:p w:rsidR="0070358E" w:rsidRDefault="0070358E"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Pr="00A66115" w:rsidRDefault="0070358E" w:rsidP="0070358E">
            <w:pPr>
              <w:pStyle w:val="ConsPlusNormal"/>
              <w:widowControl/>
              <w:ind w:firstLine="0"/>
              <w:rPr>
                <w:rFonts w:ascii="Times New Roman" w:hAnsi="Times New Roman" w:cs="Times New Roman"/>
              </w:rPr>
            </w:pPr>
            <w:r w:rsidRPr="00A66115">
              <w:rPr>
                <w:rFonts w:ascii="Times New Roman" w:hAnsi="Times New Roman" w:cs="Times New Roman"/>
              </w:rPr>
              <w:t xml:space="preserve">- </w:t>
            </w:r>
            <w:proofErr w:type="spellStart"/>
            <w:r w:rsidRPr="00A66115">
              <w:rPr>
                <w:rFonts w:ascii="Times New Roman" w:hAnsi="Times New Roman" w:cs="Times New Roman"/>
              </w:rPr>
              <w:t>внебюдж.ф</w:t>
            </w:r>
            <w:proofErr w:type="spellEnd"/>
            <w:r w:rsidRPr="00A66115">
              <w:rPr>
                <w:rFonts w:ascii="Times New Roman" w:hAnsi="Times New Roman" w:cs="Times New Roman"/>
              </w:rPr>
              <w:t>.</w:t>
            </w:r>
          </w:p>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712"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712"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100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28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vAlign w:val="center"/>
            <w:hideMark/>
          </w:tcPr>
          <w:p w:rsidR="0070358E" w:rsidRDefault="0070358E" w:rsidP="0070358E">
            <w:pPr>
              <w:spacing w:after="0" w:line="240" w:lineRule="auto"/>
              <w:rPr>
                <w:rFonts w:ascii="Times New Roman" w:hAnsi="Times New Roman"/>
                <w:sz w:val="20"/>
                <w:szCs w:val="20"/>
              </w:rPr>
            </w:pPr>
          </w:p>
        </w:tc>
        <w:tc>
          <w:tcPr>
            <w:tcW w:w="3263" w:type="dxa"/>
            <w:vMerge/>
            <w:tcBorders>
              <w:top w:val="nil"/>
              <w:left w:val="single" w:sz="6" w:space="0" w:color="auto"/>
              <w:bottom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vMerge/>
            <w:tcBorders>
              <w:top w:val="nil"/>
              <w:left w:val="single" w:sz="6" w:space="0" w:color="auto"/>
              <w:bottom w:val="single" w:sz="6" w:space="0" w:color="auto"/>
              <w:right w:val="single" w:sz="6" w:space="0" w:color="auto"/>
            </w:tcBorders>
            <w:hideMark/>
          </w:tcPr>
          <w:p w:rsidR="0070358E" w:rsidRDefault="0070358E" w:rsidP="0070358E">
            <w:pPr>
              <w:spacing w:after="0" w:line="240" w:lineRule="auto"/>
              <w:rPr>
                <w:rFonts w:ascii="Times New Roman" w:hAnsi="Times New Roman"/>
                <w:sz w:val="24"/>
                <w:szCs w:val="24"/>
              </w:rPr>
            </w:pPr>
          </w:p>
        </w:tc>
        <w:tc>
          <w:tcPr>
            <w:tcW w:w="1127" w:type="dxa"/>
            <w:vMerge/>
            <w:tcBorders>
              <w:top w:val="nil"/>
              <w:left w:val="single" w:sz="6" w:space="0" w:color="auto"/>
              <w:bottom w:val="single" w:sz="6" w:space="0" w:color="auto"/>
              <w:right w:val="single" w:sz="6" w:space="0" w:color="auto"/>
            </w:tcBorders>
            <w:hideMark/>
          </w:tcPr>
          <w:p w:rsidR="0070358E" w:rsidRDefault="0070358E" w:rsidP="0070358E">
            <w:pPr>
              <w:spacing w:after="0" w:line="240" w:lineRule="auto"/>
              <w:rPr>
                <w:rFonts w:ascii="Times New Roman" w:hAnsi="Times New Roman"/>
                <w:sz w:val="24"/>
                <w:szCs w:val="24"/>
              </w:rPr>
            </w:pPr>
          </w:p>
        </w:tc>
        <w:tc>
          <w:tcPr>
            <w:tcW w:w="1277" w:type="dxa"/>
            <w:vMerge/>
            <w:tcBorders>
              <w:top w:val="nil"/>
              <w:left w:val="single" w:sz="6" w:space="0" w:color="auto"/>
              <w:bottom w:val="single" w:sz="6" w:space="0" w:color="auto"/>
              <w:right w:val="single" w:sz="4" w:space="0" w:color="auto"/>
            </w:tcBorders>
            <w:hideMark/>
          </w:tcPr>
          <w:p w:rsidR="0070358E" w:rsidRDefault="0070358E"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r w:rsidRPr="00A66115">
              <w:rPr>
                <w:rFonts w:ascii="Times New Roman" w:hAnsi="Times New Roman" w:cs="Times New Roman"/>
              </w:rPr>
              <w:t>-прочие ист.</w:t>
            </w:r>
          </w:p>
        </w:tc>
        <w:tc>
          <w:tcPr>
            <w:tcW w:w="709"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712"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712"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100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28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vAlign w:val="center"/>
            <w:hideMark/>
          </w:tcPr>
          <w:p w:rsidR="0070358E" w:rsidRDefault="0070358E" w:rsidP="0070358E">
            <w:pPr>
              <w:spacing w:after="0" w:line="240" w:lineRule="auto"/>
              <w:rPr>
                <w:rFonts w:ascii="Times New Roman" w:hAnsi="Times New Roman"/>
                <w:sz w:val="20"/>
                <w:szCs w:val="20"/>
              </w:rPr>
            </w:pPr>
          </w:p>
        </w:tc>
        <w:tc>
          <w:tcPr>
            <w:tcW w:w="3263" w:type="dxa"/>
            <w:vMerge/>
            <w:tcBorders>
              <w:top w:val="nil"/>
              <w:left w:val="single" w:sz="6" w:space="0" w:color="auto"/>
              <w:bottom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240"/>
        </w:trPr>
        <w:tc>
          <w:tcPr>
            <w:tcW w:w="2253" w:type="dxa"/>
            <w:vMerge w:val="restart"/>
            <w:tcBorders>
              <w:top w:val="nil"/>
              <w:left w:val="single" w:sz="6" w:space="0" w:color="auto"/>
              <w:bottom w:val="single" w:sz="4"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1.1.Обучение водителей</w:t>
            </w: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ВСЕГО:</w:t>
            </w: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 том числе:</w:t>
            </w:r>
          </w:p>
          <w:p w:rsidR="0070358E" w:rsidRDefault="0070358E" w:rsidP="0070358E">
            <w:pPr>
              <w:pStyle w:val="ConsPlusNormal"/>
              <w:widowControl/>
              <w:ind w:firstLine="0"/>
              <w:rPr>
                <w:rFonts w:ascii="Times New Roman" w:hAnsi="Times New Roman" w:cs="Times New Roman"/>
                <w:sz w:val="24"/>
                <w:szCs w:val="24"/>
              </w:rPr>
            </w:pPr>
          </w:p>
        </w:tc>
        <w:tc>
          <w:tcPr>
            <w:tcW w:w="1127" w:type="dxa"/>
            <w:vMerge w:val="restart"/>
            <w:tcBorders>
              <w:top w:val="nil"/>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tc>
        <w:tc>
          <w:tcPr>
            <w:tcW w:w="1277" w:type="dxa"/>
            <w:vMerge w:val="restart"/>
            <w:tcBorders>
              <w:top w:val="nil"/>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Pr="00A66115" w:rsidRDefault="0070358E" w:rsidP="0070358E">
            <w:pPr>
              <w:pStyle w:val="ConsPlusNormal"/>
              <w:widowControl/>
              <w:ind w:firstLine="0"/>
              <w:rPr>
                <w:rFonts w:ascii="Times New Roman" w:hAnsi="Times New Roman" w:cs="Times New Roman"/>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3,2</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5,5</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5,9</w:t>
            </w:r>
          </w:p>
        </w:tc>
        <w:tc>
          <w:tcPr>
            <w:tcW w:w="100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14,6</w:t>
            </w:r>
          </w:p>
        </w:tc>
        <w:tc>
          <w:tcPr>
            <w:tcW w:w="28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val="restart"/>
            <w:tcBorders>
              <w:top w:val="nil"/>
              <w:left w:val="single" w:sz="6" w:space="0" w:color="auto"/>
              <w:bottom w:val="single" w:sz="6" w:space="0" w:color="auto"/>
              <w:right w:val="single" w:sz="6" w:space="0" w:color="auto"/>
            </w:tcBorders>
          </w:tcPr>
          <w:p w:rsidR="0070358E" w:rsidRDefault="0070358E" w:rsidP="0070358E">
            <w:pPr>
              <w:spacing w:after="0" w:line="240" w:lineRule="auto"/>
              <w:rPr>
                <w:rFonts w:ascii="Times New Roman" w:hAnsi="Times New Roman"/>
                <w:sz w:val="24"/>
                <w:szCs w:val="24"/>
              </w:rPr>
            </w:pPr>
            <w:proofErr w:type="spellStart"/>
            <w:proofErr w:type="gramStart"/>
            <w:r>
              <w:rPr>
                <w:rFonts w:ascii="Times New Roman" w:hAnsi="Times New Roman"/>
                <w:sz w:val="20"/>
                <w:szCs w:val="20"/>
              </w:rPr>
              <w:t>Админист</w:t>
            </w:r>
            <w:proofErr w:type="spellEnd"/>
            <w:r>
              <w:rPr>
                <w:rFonts w:ascii="Times New Roman" w:hAnsi="Times New Roman"/>
                <w:sz w:val="20"/>
                <w:szCs w:val="20"/>
              </w:rPr>
              <w:t>-рация</w:t>
            </w:r>
            <w:proofErr w:type="gramEnd"/>
            <w:r>
              <w:rPr>
                <w:rFonts w:ascii="Times New Roman" w:hAnsi="Times New Roman"/>
                <w:sz w:val="20"/>
                <w:szCs w:val="20"/>
              </w:rPr>
              <w:t xml:space="preserve">  района</w:t>
            </w:r>
          </w:p>
        </w:tc>
        <w:tc>
          <w:tcPr>
            <w:tcW w:w="3263" w:type="dxa"/>
            <w:vMerge w:val="restart"/>
            <w:tcBorders>
              <w:top w:val="nil"/>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Создание необходимых  условий для деятельности органов местного самоуправления в целях эффективного управления.</w:t>
            </w:r>
          </w:p>
        </w:tc>
      </w:tr>
      <w:tr w:rsidR="0070358E" w:rsidTr="0070358E">
        <w:trPr>
          <w:cantSplit/>
          <w:trHeight w:val="240"/>
        </w:trPr>
        <w:tc>
          <w:tcPr>
            <w:tcW w:w="2253" w:type="dxa"/>
            <w:vMerge/>
            <w:tcBorders>
              <w:top w:val="nil"/>
              <w:left w:val="single" w:sz="6" w:space="0" w:color="auto"/>
              <w:bottom w:val="single" w:sz="4" w:space="0" w:color="auto"/>
              <w:right w:val="single" w:sz="6" w:space="0" w:color="auto"/>
            </w:tcBorders>
            <w:hideMark/>
          </w:tcPr>
          <w:p w:rsidR="0070358E" w:rsidRDefault="0070358E" w:rsidP="0070358E">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hideMark/>
          </w:tcPr>
          <w:p w:rsidR="0070358E" w:rsidRDefault="0070358E" w:rsidP="0070358E">
            <w:pPr>
              <w:spacing w:after="0" w:line="240" w:lineRule="auto"/>
              <w:rPr>
                <w:rFonts w:ascii="Times New Roman" w:hAnsi="Times New Roman"/>
                <w:sz w:val="24"/>
                <w:szCs w:val="24"/>
              </w:rPr>
            </w:pPr>
          </w:p>
        </w:tc>
        <w:tc>
          <w:tcPr>
            <w:tcW w:w="1277" w:type="dxa"/>
            <w:vMerge/>
            <w:tcBorders>
              <w:top w:val="nil"/>
              <w:left w:val="single" w:sz="4" w:space="0" w:color="auto"/>
              <w:bottom w:val="single" w:sz="4" w:space="0" w:color="auto"/>
              <w:right w:val="single" w:sz="4" w:space="0" w:color="auto"/>
            </w:tcBorders>
            <w:hideMark/>
          </w:tcPr>
          <w:p w:rsidR="0070358E" w:rsidRDefault="0070358E"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roofErr w:type="spellStart"/>
            <w:proofErr w:type="gramStart"/>
            <w:r>
              <w:rPr>
                <w:rFonts w:ascii="Times New Roman" w:hAnsi="Times New Roman" w:cs="Times New Roman"/>
                <w:sz w:val="24"/>
                <w:szCs w:val="24"/>
                <w:lang w:eastAsia="en-US"/>
              </w:rPr>
              <w:t>Администра-ция</w:t>
            </w:r>
            <w:proofErr w:type="spellEnd"/>
            <w:proofErr w:type="gramEnd"/>
            <w:r>
              <w:rPr>
                <w:rFonts w:ascii="Times New Roman" w:hAnsi="Times New Roman" w:cs="Times New Roman"/>
                <w:sz w:val="24"/>
                <w:szCs w:val="24"/>
                <w:lang w:eastAsia="en-US"/>
              </w:rPr>
              <w:t xml:space="preserve"> района</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3,2</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5,5</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5,9</w:t>
            </w:r>
          </w:p>
        </w:tc>
        <w:tc>
          <w:tcPr>
            <w:tcW w:w="100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14,6</w:t>
            </w:r>
          </w:p>
        </w:tc>
        <w:tc>
          <w:tcPr>
            <w:tcW w:w="28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hideMark/>
          </w:tcPr>
          <w:p w:rsidR="0070358E" w:rsidRDefault="0070358E" w:rsidP="0070358E">
            <w:pPr>
              <w:spacing w:after="0" w:line="240" w:lineRule="auto"/>
              <w:rPr>
                <w:rFonts w:ascii="Times New Roman" w:hAnsi="Times New Roman"/>
                <w:sz w:val="20"/>
                <w:szCs w:val="20"/>
              </w:rPr>
            </w:pPr>
          </w:p>
        </w:tc>
        <w:tc>
          <w:tcPr>
            <w:tcW w:w="3263" w:type="dxa"/>
            <w:vMerge/>
            <w:tcBorders>
              <w:top w:val="nil"/>
              <w:left w:val="single" w:sz="6" w:space="0" w:color="auto"/>
              <w:bottom w:val="single" w:sz="6" w:space="0" w:color="auto"/>
              <w:right w:val="single" w:sz="6" w:space="0" w:color="auto"/>
            </w:tcBorders>
            <w:hideMark/>
          </w:tcPr>
          <w:p w:rsidR="0070358E" w:rsidRDefault="0070358E" w:rsidP="0070358E">
            <w:pPr>
              <w:spacing w:after="0" w:line="240" w:lineRule="auto"/>
              <w:rPr>
                <w:rFonts w:ascii="Times New Roman" w:hAnsi="Times New Roman"/>
                <w:sz w:val="24"/>
                <w:szCs w:val="24"/>
              </w:rPr>
            </w:pPr>
          </w:p>
        </w:tc>
      </w:tr>
      <w:tr w:rsidR="00675A40" w:rsidTr="0070358E">
        <w:trPr>
          <w:cantSplit/>
          <w:trHeight w:val="240"/>
        </w:trPr>
        <w:tc>
          <w:tcPr>
            <w:tcW w:w="2253" w:type="dxa"/>
            <w:vMerge/>
            <w:tcBorders>
              <w:top w:val="nil"/>
              <w:left w:val="single" w:sz="6" w:space="0" w:color="auto"/>
              <w:bottom w:val="single" w:sz="4" w:space="0" w:color="auto"/>
              <w:right w:val="single" w:sz="6" w:space="0" w:color="auto"/>
            </w:tcBorders>
          </w:tcPr>
          <w:p w:rsidR="00675A40" w:rsidRDefault="00675A40" w:rsidP="0070358E">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tcPr>
          <w:p w:rsidR="00675A40" w:rsidRDefault="00675A40" w:rsidP="0070358E">
            <w:pPr>
              <w:spacing w:after="0" w:line="240" w:lineRule="auto"/>
              <w:rPr>
                <w:rFonts w:ascii="Times New Roman" w:hAnsi="Times New Roman"/>
                <w:sz w:val="24"/>
                <w:szCs w:val="24"/>
              </w:rPr>
            </w:pPr>
          </w:p>
        </w:tc>
        <w:tc>
          <w:tcPr>
            <w:tcW w:w="1277" w:type="dxa"/>
            <w:vMerge/>
            <w:tcBorders>
              <w:top w:val="nil"/>
              <w:left w:val="single" w:sz="4" w:space="0" w:color="auto"/>
              <w:bottom w:val="single" w:sz="4" w:space="0" w:color="auto"/>
              <w:right w:val="single" w:sz="4" w:space="0" w:color="auto"/>
            </w:tcBorders>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Pr="00A66115" w:rsidRDefault="00675A40" w:rsidP="0070358E">
            <w:pPr>
              <w:pStyle w:val="ConsPlusNormal"/>
              <w:widowControl/>
              <w:ind w:firstLine="0"/>
              <w:rPr>
                <w:rFonts w:ascii="Times New Roman" w:hAnsi="Times New Roman" w:cs="Times New Roman"/>
              </w:rPr>
            </w:pPr>
            <w:r w:rsidRPr="00A66115">
              <w:rPr>
                <w:rFonts w:ascii="Times New Roman" w:hAnsi="Times New Roman" w:cs="Times New Roman"/>
              </w:rPr>
              <w:t>- местный</w:t>
            </w:r>
          </w:p>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3,2</w:t>
            </w:r>
          </w:p>
          <w:p w:rsidR="00675A40" w:rsidRDefault="00675A40" w:rsidP="0070358E">
            <w:pPr>
              <w:pStyle w:val="ConsPlusNormal"/>
              <w:widowControl/>
              <w:ind w:firstLine="0"/>
              <w:rPr>
                <w:rFonts w:ascii="Times New Roman" w:hAnsi="Times New Roman" w:cs="Times New Roman"/>
                <w:sz w:val="24"/>
                <w:szCs w:val="24"/>
              </w:rPr>
            </w:pP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F65E82">
            <w:pPr>
              <w:pStyle w:val="ConsPlusNormal"/>
              <w:widowControl/>
              <w:ind w:firstLine="0"/>
              <w:rPr>
                <w:rFonts w:ascii="Times New Roman" w:hAnsi="Times New Roman" w:cs="Times New Roman"/>
                <w:sz w:val="24"/>
                <w:szCs w:val="24"/>
              </w:rPr>
            </w:pPr>
          </w:p>
          <w:p w:rsidR="00675A40" w:rsidRDefault="00675A40" w:rsidP="00F65E8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5,5</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F65E82">
            <w:pPr>
              <w:pStyle w:val="ConsPlusNormal"/>
              <w:widowControl/>
              <w:ind w:firstLine="0"/>
              <w:rPr>
                <w:rFonts w:ascii="Times New Roman" w:hAnsi="Times New Roman" w:cs="Times New Roman"/>
                <w:sz w:val="24"/>
                <w:szCs w:val="24"/>
              </w:rPr>
            </w:pPr>
          </w:p>
          <w:p w:rsidR="00675A40" w:rsidRDefault="00675A40" w:rsidP="00F65E8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5,9</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F65E82">
            <w:pPr>
              <w:pStyle w:val="ConsPlusNormal"/>
              <w:widowControl/>
              <w:ind w:firstLine="0"/>
              <w:rPr>
                <w:rFonts w:ascii="Times New Roman" w:hAnsi="Times New Roman" w:cs="Times New Roman"/>
                <w:sz w:val="24"/>
                <w:szCs w:val="24"/>
              </w:rPr>
            </w:pPr>
          </w:p>
          <w:p w:rsidR="00675A40" w:rsidRDefault="00675A40" w:rsidP="00F65E82">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14,6</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tcPr>
          <w:p w:rsidR="00675A40" w:rsidRDefault="00675A40" w:rsidP="0070358E">
            <w:pPr>
              <w:spacing w:after="0" w:line="240" w:lineRule="auto"/>
              <w:rPr>
                <w:rFonts w:ascii="Times New Roman" w:hAnsi="Times New Roman"/>
                <w:sz w:val="20"/>
                <w:szCs w:val="20"/>
              </w:rPr>
            </w:pPr>
          </w:p>
        </w:tc>
        <w:tc>
          <w:tcPr>
            <w:tcW w:w="3263" w:type="dxa"/>
            <w:vMerge/>
            <w:tcBorders>
              <w:top w:val="nil"/>
              <w:left w:val="single" w:sz="6" w:space="0" w:color="auto"/>
              <w:bottom w:val="single" w:sz="6" w:space="0" w:color="auto"/>
              <w:right w:val="single" w:sz="6" w:space="0" w:color="auto"/>
            </w:tcBorders>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vMerge/>
            <w:tcBorders>
              <w:top w:val="nil"/>
              <w:left w:val="single" w:sz="6" w:space="0" w:color="auto"/>
              <w:bottom w:val="single" w:sz="4" w:space="0" w:color="auto"/>
              <w:right w:val="single" w:sz="6" w:space="0" w:color="auto"/>
            </w:tcBorders>
            <w:hideMark/>
          </w:tcPr>
          <w:p w:rsidR="00675A40" w:rsidRDefault="00675A40" w:rsidP="0070358E">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277" w:type="dxa"/>
            <w:vMerge/>
            <w:tcBorders>
              <w:top w:val="nil"/>
              <w:left w:val="single" w:sz="4"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Pr="00A66115" w:rsidRDefault="00675A40" w:rsidP="0070358E">
            <w:pPr>
              <w:pStyle w:val="ConsPlusNormal"/>
              <w:widowControl/>
              <w:ind w:firstLine="0"/>
              <w:rPr>
                <w:rFonts w:ascii="Times New Roman" w:hAnsi="Times New Roman" w:cs="Times New Roman"/>
              </w:rPr>
            </w:pPr>
            <w:r w:rsidRPr="00A66115">
              <w:rPr>
                <w:rFonts w:ascii="Times New Roman" w:hAnsi="Times New Roman" w:cs="Times New Roman"/>
              </w:rPr>
              <w:t>- областной</w:t>
            </w:r>
          </w:p>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0"/>
                <w:szCs w:val="20"/>
              </w:rPr>
            </w:pPr>
          </w:p>
        </w:tc>
        <w:tc>
          <w:tcPr>
            <w:tcW w:w="3263"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vMerge/>
            <w:tcBorders>
              <w:top w:val="nil"/>
              <w:left w:val="single" w:sz="6" w:space="0" w:color="auto"/>
              <w:bottom w:val="single" w:sz="4" w:space="0" w:color="auto"/>
              <w:right w:val="single" w:sz="6" w:space="0" w:color="auto"/>
            </w:tcBorders>
            <w:hideMark/>
          </w:tcPr>
          <w:p w:rsidR="00675A40" w:rsidRDefault="00675A40" w:rsidP="0070358E">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277" w:type="dxa"/>
            <w:vMerge/>
            <w:tcBorders>
              <w:top w:val="nil"/>
              <w:left w:val="single" w:sz="4"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Pr="00A66115" w:rsidRDefault="00675A40" w:rsidP="0070358E">
            <w:pPr>
              <w:pStyle w:val="ConsPlusNormal"/>
              <w:widowControl/>
              <w:ind w:firstLine="0"/>
              <w:rPr>
                <w:rFonts w:ascii="Times New Roman" w:hAnsi="Times New Roman" w:cs="Times New Roman"/>
              </w:rPr>
            </w:pPr>
            <w:r w:rsidRPr="00A66115">
              <w:rPr>
                <w:rFonts w:ascii="Times New Roman" w:hAnsi="Times New Roman" w:cs="Times New Roman"/>
              </w:rPr>
              <w:t xml:space="preserve">- </w:t>
            </w:r>
            <w:proofErr w:type="spellStart"/>
            <w:r w:rsidRPr="00A66115">
              <w:rPr>
                <w:rFonts w:ascii="Times New Roman" w:hAnsi="Times New Roman" w:cs="Times New Roman"/>
              </w:rPr>
              <w:t>федеральн</w:t>
            </w:r>
            <w:proofErr w:type="spellEnd"/>
            <w:r w:rsidRPr="00A66115">
              <w:rPr>
                <w:rFonts w:ascii="Times New Roman" w:hAnsi="Times New Roman" w:cs="Times New Roman"/>
              </w:rPr>
              <w:t>.</w:t>
            </w:r>
          </w:p>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0"/>
                <w:szCs w:val="20"/>
              </w:rPr>
            </w:pPr>
          </w:p>
        </w:tc>
        <w:tc>
          <w:tcPr>
            <w:tcW w:w="3263"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vMerge/>
            <w:tcBorders>
              <w:top w:val="nil"/>
              <w:left w:val="single" w:sz="6" w:space="0" w:color="auto"/>
              <w:bottom w:val="single" w:sz="4" w:space="0" w:color="auto"/>
              <w:right w:val="single" w:sz="6" w:space="0" w:color="auto"/>
            </w:tcBorders>
            <w:hideMark/>
          </w:tcPr>
          <w:p w:rsidR="00675A40" w:rsidRDefault="00675A40" w:rsidP="0070358E">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277" w:type="dxa"/>
            <w:vMerge/>
            <w:tcBorders>
              <w:top w:val="nil"/>
              <w:left w:val="single" w:sz="4"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Pr="00A66115" w:rsidRDefault="00675A40" w:rsidP="0070358E">
            <w:pPr>
              <w:pStyle w:val="ConsPlusNormal"/>
              <w:widowControl/>
              <w:ind w:firstLine="0"/>
              <w:rPr>
                <w:rFonts w:ascii="Times New Roman" w:hAnsi="Times New Roman" w:cs="Times New Roman"/>
              </w:rPr>
            </w:pPr>
            <w:r w:rsidRPr="00A66115">
              <w:rPr>
                <w:rFonts w:ascii="Times New Roman" w:hAnsi="Times New Roman" w:cs="Times New Roman"/>
              </w:rPr>
              <w:t xml:space="preserve">- </w:t>
            </w:r>
            <w:proofErr w:type="spellStart"/>
            <w:r w:rsidRPr="00A66115">
              <w:rPr>
                <w:rFonts w:ascii="Times New Roman" w:hAnsi="Times New Roman" w:cs="Times New Roman"/>
              </w:rPr>
              <w:t>внебюдж.ф</w:t>
            </w:r>
            <w:proofErr w:type="spellEnd"/>
            <w:r w:rsidRPr="00A66115">
              <w:rPr>
                <w:rFonts w:ascii="Times New Roman" w:hAnsi="Times New Roman" w:cs="Times New Roman"/>
              </w:rPr>
              <w:t>.</w:t>
            </w:r>
          </w:p>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0"/>
                <w:szCs w:val="20"/>
              </w:rPr>
            </w:pPr>
          </w:p>
        </w:tc>
        <w:tc>
          <w:tcPr>
            <w:tcW w:w="3263"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vMerge/>
            <w:tcBorders>
              <w:top w:val="nil"/>
              <w:left w:val="single" w:sz="6" w:space="0" w:color="auto"/>
              <w:bottom w:val="single" w:sz="4" w:space="0" w:color="auto"/>
              <w:right w:val="single" w:sz="6" w:space="0" w:color="auto"/>
            </w:tcBorders>
            <w:hideMark/>
          </w:tcPr>
          <w:p w:rsidR="00675A40" w:rsidRDefault="00675A40" w:rsidP="0070358E">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277" w:type="dxa"/>
            <w:vMerge/>
            <w:tcBorders>
              <w:top w:val="nil"/>
              <w:left w:val="single" w:sz="4"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sidRPr="00A66115">
              <w:rPr>
                <w:rFonts w:ascii="Times New Roman" w:hAnsi="Times New Roman" w:cs="Times New Roman"/>
              </w:rPr>
              <w:t>-прочие ист.</w:t>
            </w: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0"/>
                <w:szCs w:val="20"/>
              </w:rPr>
            </w:pPr>
          </w:p>
        </w:tc>
        <w:tc>
          <w:tcPr>
            <w:tcW w:w="3263"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vMerge w:val="restart"/>
            <w:tcBorders>
              <w:top w:val="nil"/>
              <w:left w:val="single" w:sz="6" w:space="0" w:color="auto"/>
              <w:bottom w:val="single" w:sz="4" w:space="0" w:color="auto"/>
              <w:right w:val="single" w:sz="6" w:space="0" w:color="auto"/>
            </w:tcBorders>
          </w:tcPr>
          <w:p w:rsidR="00675A40"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1.2.Медконтроль</w:t>
            </w:r>
          </w:p>
          <w:p w:rsidR="00675A40"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ВСЕГО:</w:t>
            </w:r>
          </w:p>
          <w:p w:rsidR="00675A40"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 том числе:</w:t>
            </w:r>
          </w:p>
          <w:p w:rsidR="00675A40" w:rsidRDefault="00675A40" w:rsidP="0070358E">
            <w:pPr>
              <w:pStyle w:val="ConsPlusNormal"/>
              <w:widowControl/>
              <w:ind w:firstLine="0"/>
              <w:rPr>
                <w:rFonts w:ascii="Times New Roman" w:hAnsi="Times New Roman" w:cs="Times New Roman"/>
                <w:sz w:val="24"/>
                <w:szCs w:val="24"/>
              </w:rPr>
            </w:pPr>
          </w:p>
        </w:tc>
        <w:tc>
          <w:tcPr>
            <w:tcW w:w="1127" w:type="dxa"/>
            <w:vMerge w:val="restart"/>
            <w:tcBorders>
              <w:top w:val="nil"/>
              <w:left w:val="single" w:sz="6" w:space="0" w:color="auto"/>
              <w:bottom w:val="single" w:sz="4" w:space="0" w:color="auto"/>
              <w:right w:val="single" w:sz="4" w:space="0" w:color="auto"/>
            </w:tcBorders>
          </w:tcPr>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tc>
        <w:tc>
          <w:tcPr>
            <w:tcW w:w="1277" w:type="dxa"/>
            <w:vMerge w:val="restart"/>
            <w:tcBorders>
              <w:top w:val="nil"/>
              <w:left w:val="single" w:sz="4" w:space="0" w:color="auto"/>
              <w:bottom w:val="single" w:sz="4" w:space="0" w:color="auto"/>
              <w:right w:val="single" w:sz="4" w:space="0" w:color="auto"/>
            </w:tcBorders>
          </w:tcPr>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Pr="00A66115" w:rsidRDefault="00675A40" w:rsidP="0070358E">
            <w:pPr>
              <w:pStyle w:val="ConsPlusNormal"/>
              <w:widowControl/>
              <w:ind w:firstLine="0"/>
              <w:rPr>
                <w:rFonts w:ascii="Times New Roman" w:hAnsi="Times New Roman" w:cs="Times New Roman"/>
              </w:rPr>
            </w:pP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24,9</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16,0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16,0</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56,9</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val="restart"/>
            <w:tcBorders>
              <w:top w:val="nil"/>
              <w:left w:val="single" w:sz="6" w:space="0" w:color="auto"/>
              <w:bottom w:val="single" w:sz="6" w:space="0" w:color="auto"/>
              <w:right w:val="single" w:sz="6" w:space="0" w:color="auto"/>
            </w:tcBorders>
          </w:tcPr>
          <w:p w:rsidR="00675A40" w:rsidRDefault="00675A40" w:rsidP="0070358E">
            <w:pPr>
              <w:spacing w:after="0" w:line="240" w:lineRule="auto"/>
              <w:rPr>
                <w:rFonts w:ascii="Times New Roman" w:hAnsi="Times New Roman"/>
                <w:sz w:val="24"/>
                <w:szCs w:val="24"/>
              </w:rPr>
            </w:pPr>
            <w:proofErr w:type="spellStart"/>
            <w:proofErr w:type="gramStart"/>
            <w:r>
              <w:rPr>
                <w:rFonts w:ascii="Times New Roman" w:hAnsi="Times New Roman"/>
                <w:sz w:val="20"/>
                <w:szCs w:val="20"/>
              </w:rPr>
              <w:t>Админист</w:t>
            </w:r>
            <w:proofErr w:type="spellEnd"/>
            <w:r>
              <w:rPr>
                <w:rFonts w:ascii="Times New Roman" w:hAnsi="Times New Roman"/>
                <w:sz w:val="20"/>
                <w:szCs w:val="20"/>
              </w:rPr>
              <w:t>-рация</w:t>
            </w:r>
            <w:proofErr w:type="gramEnd"/>
            <w:r>
              <w:rPr>
                <w:rFonts w:ascii="Times New Roman" w:hAnsi="Times New Roman"/>
                <w:sz w:val="20"/>
                <w:szCs w:val="20"/>
              </w:rPr>
              <w:t xml:space="preserve">  района</w:t>
            </w:r>
          </w:p>
        </w:tc>
        <w:tc>
          <w:tcPr>
            <w:tcW w:w="3263" w:type="dxa"/>
            <w:vMerge w:val="restart"/>
            <w:tcBorders>
              <w:top w:val="nil"/>
              <w:left w:val="single" w:sz="6" w:space="0" w:color="auto"/>
              <w:bottom w:val="single" w:sz="6" w:space="0" w:color="auto"/>
              <w:right w:val="single" w:sz="6" w:space="0" w:color="auto"/>
            </w:tcBorders>
          </w:tcPr>
          <w:p w:rsidR="00675A40"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Создание необходимых  условий для деятельности органов местного самоуправления в целях эффективного управления.</w:t>
            </w:r>
          </w:p>
        </w:tc>
      </w:tr>
      <w:tr w:rsidR="00675A40" w:rsidTr="0070358E">
        <w:trPr>
          <w:cantSplit/>
          <w:trHeight w:val="240"/>
        </w:trPr>
        <w:tc>
          <w:tcPr>
            <w:tcW w:w="2253" w:type="dxa"/>
            <w:vMerge/>
            <w:tcBorders>
              <w:top w:val="nil"/>
              <w:left w:val="single" w:sz="6" w:space="0" w:color="auto"/>
              <w:bottom w:val="single" w:sz="4"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c>
          <w:tcPr>
            <w:tcW w:w="1127" w:type="dxa"/>
            <w:vMerge/>
            <w:tcBorders>
              <w:top w:val="nil"/>
              <w:left w:val="single" w:sz="6"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277" w:type="dxa"/>
            <w:vMerge/>
            <w:tcBorders>
              <w:top w:val="nil"/>
              <w:left w:val="single" w:sz="4"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roofErr w:type="spellStart"/>
            <w:proofErr w:type="gramStart"/>
            <w:r>
              <w:rPr>
                <w:rFonts w:ascii="Times New Roman" w:hAnsi="Times New Roman" w:cs="Times New Roman"/>
                <w:sz w:val="24"/>
                <w:szCs w:val="24"/>
                <w:lang w:eastAsia="en-US"/>
              </w:rPr>
              <w:t>Администра-ция</w:t>
            </w:r>
            <w:proofErr w:type="spellEnd"/>
            <w:proofErr w:type="gramEnd"/>
            <w:r>
              <w:rPr>
                <w:rFonts w:ascii="Times New Roman" w:hAnsi="Times New Roman" w:cs="Times New Roman"/>
                <w:sz w:val="24"/>
                <w:szCs w:val="24"/>
                <w:lang w:eastAsia="en-US"/>
              </w:rPr>
              <w:t xml:space="preserve"> района </w:t>
            </w: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24,9</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16,0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16,0</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56,9</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vMerge/>
            <w:tcBorders>
              <w:top w:val="nil"/>
              <w:left w:val="single" w:sz="6" w:space="0" w:color="auto"/>
              <w:bottom w:val="single" w:sz="4" w:space="0" w:color="auto"/>
              <w:right w:val="single" w:sz="6" w:space="0" w:color="auto"/>
            </w:tcBorders>
          </w:tcPr>
          <w:p w:rsidR="00675A40" w:rsidRDefault="00675A40" w:rsidP="0070358E">
            <w:pPr>
              <w:spacing w:after="0" w:line="240" w:lineRule="auto"/>
              <w:rPr>
                <w:rFonts w:ascii="Times New Roman" w:hAnsi="Times New Roman"/>
                <w:sz w:val="24"/>
                <w:szCs w:val="24"/>
              </w:rPr>
            </w:pPr>
          </w:p>
        </w:tc>
        <w:tc>
          <w:tcPr>
            <w:tcW w:w="1127" w:type="dxa"/>
            <w:vMerge/>
            <w:tcBorders>
              <w:top w:val="nil"/>
              <w:left w:val="single" w:sz="6" w:space="0" w:color="auto"/>
              <w:bottom w:val="single" w:sz="4" w:space="0" w:color="auto"/>
              <w:right w:val="single" w:sz="4" w:space="0" w:color="auto"/>
            </w:tcBorders>
          </w:tcPr>
          <w:p w:rsidR="00675A40" w:rsidRDefault="00675A40" w:rsidP="0070358E">
            <w:pPr>
              <w:spacing w:after="0" w:line="240" w:lineRule="auto"/>
              <w:rPr>
                <w:rFonts w:ascii="Times New Roman" w:hAnsi="Times New Roman"/>
                <w:sz w:val="24"/>
                <w:szCs w:val="24"/>
              </w:rPr>
            </w:pPr>
          </w:p>
        </w:tc>
        <w:tc>
          <w:tcPr>
            <w:tcW w:w="1277" w:type="dxa"/>
            <w:vMerge/>
            <w:tcBorders>
              <w:top w:val="nil"/>
              <w:left w:val="single" w:sz="4" w:space="0" w:color="auto"/>
              <w:bottom w:val="single" w:sz="4" w:space="0" w:color="auto"/>
              <w:right w:val="single" w:sz="4" w:space="0" w:color="auto"/>
            </w:tcBorders>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Pr="00A66115" w:rsidRDefault="00675A40" w:rsidP="0070358E">
            <w:pPr>
              <w:pStyle w:val="ConsPlusNormal"/>
              <w:widowControl/>
              <w:ind w:firstLine="0"/>
              <w:rPr>
                <w:rFonts w:ascii="Times New Roman" w:hAnsi="Times New Roman" w:cs="Times New Roman"/>
              </w:rPr>
            </w:pPr>
            <w:r w:rsidRPr="00A66115">
              <w:rPr>
                <w:rFonts w:ascii="Times New Roman" w:hAnsi="Times New Roman" w:cs="Times New Roman"/>
              </w:rPr>
              <w:t>- местный</w:t>
            </w:r>
          </w:p>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24,9</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16,0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16,0</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56,9</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tcPr>
          <w:p w:rsidR="00675A40" w:rsidRDefault="00675A40" w:rsidP="0070358E">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vMerge/>
            <w:tcBorders>
              <w:top w:val="nil"/>
              <w:left w:val="single" w:sz="6" w:space="0" w:color="auto"/>
              <w:bottom w:val="single" w:sz="4"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c>
          <w:tcPr>
            <w:tcW w:w="1127" w:type="dxa"/>
            <w:vMerge/>
            <w:tcBorders>
              <w:top w:val="nil"/>
              <w:left w:val="single" w:sz="6"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277" w:type="dxa"/>
            <w:vMerge/>
            <w:tcBorders>
              <w:top w:val="nil"/>
              <w:left w:val="single" w:sz="4"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Pr="00A66115" w:rsidRDefault="00675A40" w:rsidP="0070358E">
            <w:pPr>
              <w:pStyle w:val="ConsPlusNormal"/>
              <w:widowControl/>
              <w:ind w:firstLine="0"/>
              <w:rPr>
                <w:rFonts w:ascii="Times New Roman" w:hAnsi="Times New Roman" w:cs="Times New Roman"/>
              </w:rPr>
            </w:pPr>
            <w:r w:rsidRPr="00A66115">
              <w:rPr>
                <w:rFonts w:ascii="Times New Roman" w:hAnsi="Times New Roman" w:cs="Times New Roman"/>
              </w:rPr>
              <w:t>- областной</w:t>
            </w:r>
          </w:p>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vMerge/>
            <w:tcBorders>
              <w:top w:val="nil"/>
              <w:left w:val="single" w:sz="6" w:space="0" w:color="auto"/>
              <w:bottom w:val="single" w:sz="4"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c>
          <w:tcPr>
            <w:tcW w:w="1127" w:type="dxa"/>
            <w:vMerge/>
            <w:tcBorders>
              <w:top w:val="nil"/>
              <w:left w:val="single" w:sz="6"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277" w:type="dxa"/>
            <w:vMerge/>
            <w:tcBorders>
              <w:top w:val="nil"/>
              <w:left w:val="single" w:sz="4"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Pr="00A66115" w:rsidRDefault="00675A40" w:rsidP="0070358E">
            <w:pPr>
              <w:pStyle w:val="ConsPlusNormal"/>
              <w:widowControl/>
              <w:ind w:firstLine="0"/>
              <w:rPr>
                <w:rFonts w:ascii="Times New Roman" w:hAnsi="Times New Roman" w:cs="Times New Roman"/>
              </w:rPr>
            </w:pPr>
            <w:r w:rsidRPr="00A66115">
              <w:rPr>
                <w:rFonts w:ascii="Times New Roman" w:hAnsi="Times New Roman" w:cs="Times New Roman"/>
              </w:rPr>
              <w:t xml:space="preserve">- </w:t>
            </w:r>
            <w:proofErr w:type="spellStart"/>
            <w:r w:rsidRPr="00A66115">
              <w:rPr>
                <w:rFonts w:ascii="Times New Roman" w:hAnsi="Times New Roman" w:cs="Times New Roman"/>
              </w:rPr>
              <w:t>федеральн</w:t>
            </w:r>
            <w:proofErr w:type="spellEnd"/>
            <w:r w:rsidRPr="00A66115">
              <w:rPr>
                <w:rFonts w:ascii="Times New Roman" w:hAnsi="Times New Roman" w:cs="Times New Roman"/>
              </w:rPr>
              <w:t>.</w:t>
            </w:r>
          </w:p>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vMerge/>
            <w:tcBorders>
              <w:top w:val="nil"/>
              <w:left w:val="single" w:sz="6" w:space="0" w:color="auto"/>
              <w:bottom w:val="single" w:sz="4"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c>
          <w:tcPr>
            <w:tcW w:w="1127" w:type="dxa"/>
            <w:vMerge/>
            <w:tcBorders>
              <w:top w:val="nil"/>
              <w:left w:val="single" w:sz="6"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277" w:type="dxa"/>
            <w:vMerge/>
            <w:tcBorders>
              <w:top w:val="nil"/>
              <w:left w:val="single" w:sz="4"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Pr="00A66115" w:rsidRDefault="00675A40" w:rsidP="0070358E">
            <w:pPr>
              <w:pStyle w:val="ConsPlusNormal"/>
              <w:widowControl/>
              <w:ind w:firstLine="0"/>
              <w:rPr>
                <w:rFonts w:ascii="Times New Roman" w:hAnsi="Times New Roman" w:cs="Times New Roman"/>
              </w:rPr>
            </w:pPr>
            <w:r w:rsidRPr="00A66115">
              <w:rPr>
                <w:rFonts w:ascii="Times New Roman" w:hAnsi="Times New Roman" w:cs="Times New Roman"/>
              </w:rPr>
              <w:t xml:space="preserve">- </w:t>
            </w:r>
            <w:proofErr w:type="spellStart"/>
            <w:r w:rsidRPr="00A66115">
              <w:rPr>
                <w:rFonts w:ascii="Times New Roman" w:hAnsi="Times New Roman" w:cs="Times New Roman"/>
              </w:rPr>
              <w:t>внебюдж.ф</w:t>
            </w:r>
            <w:proofErr w:type="spellEnd"/>
            <w:r w:rsidRPr="00A66115">
              <w:rPr>
                <w:rFonts w:ascii="Times New Roman" w:hAnsi="Times New Roman" w:cs="Times New Roman"/>
              </w:rPr>
              <w:t>.</w:t>
            </w:r>
          </w:p>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vMerge/>
            <w:tcBorders>
              <w:top w:val="nil"/>
              <w:left w:val="single" w:sz="6" w:space="0" w:color="auto"/>
              <w:bottom w:val="single" w:sz="4"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c>
          <w:tcPr>
            <w:tcW w:w="1127" w:type="dxa"/>
            <w:vMerge/>
            <w:tcBorders>
              <w:top w:val="nil"/>
              <w:left w:val="single" w:sz="6"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277" w:type="dxa"/>
            <w:vMerge/>
            <w:tcBorders>
              <w:top w:val="nil"/>
              <w:left w:val="single" w:sz="4"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sidRPr="00A66115">
              <w:rPr>
                <w:rFonts w:ascii="Times New Roman" w:hAnsi="Times New Roman" w:cs="Times New Roman"/>
              </w:rPr>
              <w:t>-прочие ист.</w:t>
            </w: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vMerge w:val="restart"/>
            <w:tcBorders>
              <w:top w:val="nil"/>
              <w:left w:val="single" w:sz="6" w:space="0" w:color="auto"/>
              <w:bottom w:val="single" w:sz="4" w:space="0" w:color="auto"/>
              <w:right w:val="single" w:sz="6" w:space="0" w:color="auto"/>
            </w:tcBorders>
          </w:tcPr>
          <w:p w:rsidR="00675A40"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1.3.Юридическая поддержка полномочий органов МСУ района по решению вопросов местного значения</w:t>
            </w:r>
          </w:p>
          <w:p w:rsidR="00675A40"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ВСЕГО:</w:t>
            </w:r>
          </w:p>
          <w:p w:rsidR="00675A40" w:rsidRDefault="00675A40" w:rsidP="0070358E">
            <w:pPr>
              <w:pStyle w:val="ConsPlusNormal"/>
              <w:widowControl/>
              <w:ind w:firstLine="0"/>
              <w:rPr>
                <w:rFonts w:ascii="Times New Roman" w:hAnsi="Times New Roman" w:cs="Times New Roman"/>
                <w:sz w:val="24"/>
                <w:szCs w:val="24"/>
              </w:rPr>
            </w:pPr>
          </w:p>
        </w:tc>
        <w:tc>
          <w:tcPr>
            <w:tcW w:w="1127" w:type="dxa"/>
            <w:vMerge w:val="restart"/>
            <w:tcBorders>
              <w:top w:val="nil"/>
              <w:left w:val="single" w:sz="6" w:space="0" w:color="auto"/>
              <w:bottom w:val="single" w:sz="4" w:space="0" w:color="auto"/>
              <w:right w:val="single" w:sz="4" w:space="0" w:color="auto"/>
            </w:tcBorders>
          </w:tcPr>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tc>
        <w:tc>
          <w:tcPr>
            <w:tcW w:w="1277" w:type="dxa"/>
            <w:vMerge w:val="restart"/>
            <w:tcBorders>
              <w:top w:val="nil"/>
              <w:left w:val="single" w:sz="4" w:space="0" w:color="auto"/>
              <w:bottom w:val="single" w:sz="4" w:space="0" w:color="auto"/>
              <w:right w:val="single" w:sz="4" w:space="0" w:color="auto"/>
            </w:tcBorders>
          </w:tcPr>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Pr="00A66115" w:rsidRDefault="00675A40" w:rsidP="0070358E">
            <w:pPr>
              <w:pStyle w:val="ConsPlusNormal"/>
              <w:widowControl/>
              <w:ind w:firstLine="0"/>
              <w:rPr>
                <w:rFonts w:ascii="Times New Roman" w:hAnsi="Times New Roman" w:cs="Times New Roman"/>
              </w:rPr>
            </w:pP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300,0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p w:rsidR="00675A40" w:rsidRDefault="00A6786D"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225,0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A6786D">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3</w:t>
            </w:r>
            <w:r w:rsidR="00A6786D">
              <w:rPr>
                <w:rFonts w:ascii="Times New Roman" w:hAnsi="Times New Roman" w:cs="Times New Roman"/>
                <w:sz w:val="24"/>
                <w:szCs w:val="24"/>
              </w:rPr>
              <w:t>0</w:t>
            </w:r>
            <w:r>
              <w:rPr>
                <w:rFonts w:ascii="Times New Roman" w:hAnsi="Times New Roman" w:cs="Times New Roman"/>
                <w:sz w:val="24"/>
                <w:szCs w:val="24"/>
              </w:rPr>
              <w:t>0,0</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p w:rsidR="00675A40" w:rsidRDefault="00A6786D"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825,0</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val="restart"/>
            <w:tcBorders>
              <w:top w:val="nil"/>
              <w:left w:val="single" w:sz="6" w:space="0" w:color="auto"/>
              <w:bottom w:val="single" w:sz="6" w:space="0" w:color="auto"/>
              <w:right w:val="single" w:sz="6" w:space="0" w:color="auto"/>
            </w:tcBorders>
          </w:tcPr>
          <w:p w:rsidR="00675A40" w:rsidRDefault="00675A40" w:rsidP="0070358E">
            <w:pPr>
              <w:spacing w:after="0" w:line="240" w:lineRule="auto"/>
              <w:rPr>
                <w:rFonts w:ascii="Times New Roman" w:hAnsi="Times New Roman"/>
                <w:sz w:val="24"/>
                <w:szCs w:val="24"/>
              </w:rPr>
            </w:pPr>
            <w:proofErr w:type="spellStart"/>
            <w:proofErr w:type="gramStart"/>
            <w:r>
              <w:rPr>
                <w:rFonts w:ascii="Times New Roman" w:hAnsi="Times New Roman"/>
                <w:sz w:val="20"/>
                <w:szCs w:val="20"/>
              </w:rPr>
              <w:t>Админист</w:t>
            </w:r>
            <w:proofErr w:type="spellEnd"/>
            <w:r>
              <w:rPr>
                <w:rFonts w:ascii="Times New Roman" w:hAnsi="Times New Roman"/>
                <w:sz w:val="20"/>
                <w:szCs w:val="20"/>
              </w:rPr>
              <w:t>-рация</w:t>
            </w:r>
            <w:proofErr w:type="gramEnd"/>
            <w:r>
              <w:rPr>
                <w:rFonts w:ascii="Times New Roman" w:hAnsi="Times New Roman"/>
                <w:sz w:val="20"/>
                <w:szCs w:val="20"/>
              </w:rPr>
              <w:t xml:space="preserve">  района</w:t>
            </w:r>
          </w:p>
        </w:tc>
        <w:tc>
          <w:tcPr>
            <w:tcW w:w="3263" w:type="dxa"/>
            <w:vMerge w:val="restart"/>
            <w:tcBorders>
              <w:top w:val="nil"/>
              <w:left w:val="single" w:sz="6" w:space="0" w:color="auto"/>
              <w:bottom w:val="single" w:sz="6" w:space="0" w:color="auto"/>
              <w:right w:val="single" w:sz="6" w:space="0" w:color="auto"/>
            </w:tcBorders>
          </w:tcPr>
          <w:p w:rsidR="00675A40"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Создание необходимых  условий для деятельности органов местного самоуправления в целях эффективного управления.</w:t>
            </w:r>
          </w:p>
        </w:tc>
      </w:tr>
      <w:tr w:rsidR="00675A40" w:rsidTr="0070358E">
        <w:trPr>
          <w:cantSplit/>
          <w:trHeight w:val="240"/>
        </w:trPr>
        <w:tc>
          <w:tcPr>
            <w:tcW w:w="2253" w:type="dxa"/>
            <w:vMerge/>
            <w:tcBorders>
              <w:top w:val="nil"/>
              <w:left w:val="single" w:sz="6" w:space="0" w:color="auto"/>
              <w:bottom w:val="single" w:sz="4" w:space="0" w:color="auto"/>
              <w:right w:val="single" w:sz="6" w:space="0" w:color="auto"/>
            </w:tcBorders>
            <w:hideMark/>
          </w:tcPr>
          <w:p w:rsidR="00675A40" w:rsidRDefault="00675A40" w:rsidP="0070358E">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277" w:type="dxa"/>
            <w:vMerge/>
            <w:tcBorders>
              <w:top w:val="nil"/>
              <w:left w:val="single" w:sz="4"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roofErr w:type="spellStart"/>
            <w:proofErr w:type="gramStart"/>
            <w:r>
              <w:rPr>
                <w:rFonts w:ascii="Times New Roman" w:hAnsi="Times New Roman" w:cs="Times New Roman"/>
                <w:sz w:val="24"/>
                <w:szCs w:val="24"/>
                <w:lang w:eastAsia="en-US"/>
              </w:rPr>
              <w:t>Администра-ция</w:t>
            </w:r>
            <w:proofErr w:type="spellEnd"/>
            <w:proofErr w:type="gramEnd"/>
            <w:r>
              <w:rPr>
                <w:rFonts w:ascii="Times New Roman" w:hAnsi="Times New Roman" w:cs="Times New Roman"/>
                <w:sz w:val="24"/>
                <w:szCs w:val="24"/>
                <w:lang w:eastAsia="en-US"/>
              </w:rPr>
              <w:t xml:space="preserve"> района</w:t>
            </w: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300,0</w:t>
            </w:r>
          </w:p>
        </w:tc>
        <w:tc>
          <w:tcPr>
            <w:tcW w:w="712" w:type="dxa"/>
            <w:tcBorders>
              <w:top w:val="single" w:sz="6" w:space="0" w:color="auto"/>
              <w:left w:val="single" w:sz="4" w:space="0" w:color="auto"/>
              <w:bottom w:val="single" w:sz="6" w:space="0" w:color="auto"/>
              <w:right w:val="single" w:sz="4" w:space="0" w:color="auto"/>
            </w:tcBorders>
          </w:tcPr>
          <w:p w:rsidR="00675A40" w:rsidRDefault="00A6786D"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225,0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A6786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3</w:t>
            </w:r>
            <w:r w:rsidR="00A6786D">
              <w:rPr>
                <w:rFonts w:ascii="Times New Roman" w:hAnsi="Times New Roman" w:cs="Times New Roman"/>
                <w:sz w:val="24"/>
                <w:szCs w:val="24"/>
                <w:lang w:eastAsia="en-US"/>
              </w:rPr>
              <w:t>0</w:t>
            </w:r>
            <w:r>
              <w:rPr>
                <w:rFonts w:ascii="Times New Roman" w:hAnsi="Times New Roman" w:cs="Times New Roman"/>
                <w:sz w:val="24"/>
                <w:szCs w:val="24"/>
                <w:lang w:eastAsia="en-US"/>
              </w:rPr>
              <w:t>0,0</w:t>
            </w:r>
          </w:p>
        </w:tc>
        <w:tc>
          <w:tcPr>
            <w:tcW w:w="1003" w:type="dxa"/>
            <w:tcBorders>
              <w:top w:val="single" w:sz="6" w:space="0" w:color="auto"/>
              <w:left w:val="single" w:sz="4" w:space="0" w:color="auto"/>
              <w:bottom w:val="single" w:sz="6" w:space="0" w:color="auto"/>
              <w:right w:val="single" w:sz="4" w:space="0" w:color="auto"/>
            </w:tcBorders>
          </w:tcPr>
          <w:p w:rsidR="00675A40" w:rsidRDefault="00A6786D"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825,0</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vMerge/>
            <w:tcBorders>
              <w:top w:val="nil"/>
              <w:left w:val="single" w:sz="6" w:space="0" w:color="auto"/>
              <w:bottom w:val="single" w:sz="4" w:space="0" w:color="auto"/>
              <w:right w:val="single" w:sz="6" w:space="0" w:color="auto"/>
            </w:tcBorders>
          </w:tcPr>
          <w:p w:rsidR="00675A40" w:rsidRDefault="00675A40" w:rsidP="0070358E">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tcPr>
          <w:p w:rsidR="00675A40" w:rsidRDefault="00675A40" w:rsidP="0070358E">
            <w:pPr>
              <w:spacing w:after="0" w:line="240" w:lineRule="auto"/>
              <w:rPr>
                <w:rFonts w:ascii="Times New Roman" w:hAnsi="Times New Roman"/>
                <w:sz w:val="24"/>
                <w:szCs w:val="24"/>
              </w:rPr>
            </w:pPr>
          </w:p>
        </w:tc>
        <w:tc>
          <w:tcPr>
            <w:tcW w:w="1277" w:type="dxa"/>
            <w:vMerge/>
            <w:tcBorders>
              <w:top w:val="nil"/>
              <w:left w:val="single" w:sz="4" w:space="0" w:color="auto"/>
              <w:bottom w:val="single" w:sz="4" w:space="0" w:color="auto"/>
              <w:right w:val="single" w:sz="4" w:space="0" w:color="auto"/>
            </w:tcBorders>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Pr="00A66115" w:rsidRDefault="00675A40" w:rsidP="0070358E">
            <w:pPr>
              <w:pStyle w:val="ConsPlusNormal"/>
              <w:widowControl/>
              <w:ind w:firstLine="0"/>
              <w:rPr>
                <w:rFonts w:ascii="Times New Roman" w:hAnsi="Times New Roman" w:cs="Times New Roman"/>
              </w:rPr>
            </w:pPr>
            <w:r w:rsidRPr="00A66115">
              <w:rPr>
                <w:rFonts w:ascii="Times New Roman" w:hAnsi="Times New Roman" w:cs="Times New Roman"/>
              </w:rPr>
              <w:t>- местный</w:t>
            </w:r>
          </w:p>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300,0</w:t>
            </w:r>
          </w:p>
        </w:tc>
        <w:tc>
          <w:tcPr>
            <w:tcW w:w="712" w:type="dxa"/>
            <w:tcBorders>
              <w:top w:val="single" w:sz="6" w:space="0" w:color="auto"/>
              <w:left w:val="single" w:sz="4" w:space="0" w:color="auto"/>
              <w:bottom w:val="single" w:sz="6" w:space="0" w:color="auto"/>
              <w:right w:val="single" w:sz="4" w:space="0" w:color="auto"/>
            </w:tcBorders>
          </w:tcPr>
          <w:p w:rsidR="00675A40" w:rsidRDefault="00A6786D"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225,0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A6786D">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3</w:t>
            </w:r>
            <w:r w:rsidR="00A6786D">
              <w:rPr>
                <w:rFonts w:ascii="Times New Roman" w:hAnsi="Times New Roman" w:cs="Times New Roman"/>
                <w:sz w:val="24"/>
                <w:szCs w:val="24"/>
                <w:lang w:eastAsia="en-US"/>
              </w:rPr>
              <w:t>0</w:t>
            </w:r>
            <w:r>
              <w:rPr>
                <w:rFonts w:ascii="Times New Roman" w:hAnsi="Times New Roman" w:cs="Times New Roman"/>
                <w:sz w:val="24"/>
                <w:szCs w:val="24"/>
                <w:lang w:eastAsia="en-US"/>
              </w:rPr>
              <w:t>0,0</w:t>
            </w:r>
          </w:p>
        </w:tc>
        <w:tc>
          <w:tcPr>
            <w:tcW w:w="1003" w:type="dxa"/>
            <w:tcBorders>
              <w:top w:val="single" w:sz="6" w:space="0" w:color="auto"/>
              <w:left w:val="single" w:sz="4" w:space="0" w:color="auto"/>
              <w:bottom w:val="single" w:sz="6" w:space="0" w:color="auto"/>
              <w:right w:val="single" w:sz="4" w:space="0" w:color="auto"/>
            </w:tcBorders>
          </w:tcPr>
          <w:p w:rsidR="00675A40" w:rsidRDefault="00A6786D"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lang w:eastAsia="en-US"/>
              </w:rPr>
              <w:t>825,0</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tcPr>
          <w:p w:rsidR="00675A40" w:rsidRDefault="00675A40" w:rsidP="0070358E">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vMerge/>
            <w:tcBorders>
              <w:top w:val="nil"/>
              <w:left w:val="single" w:sz="6" w:space="0" w:color="auto"/>
              <w:bottom w:val="single" w:sz="4" w:space="0" w:color="auto"/>
              <w:right w:val="single" w:sz="6" w:space="0" w:color="auto"/>
            </w:tcBorders>
            <w:hideMark/>
          </w:tcPr>
          <w:p w:rsidR="00675A40" w:rsidRDefault="00675A40" w:rsidP="0070358E">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277" w:type="dxa"/>
            <w:vMerge/>
            <w:tcBorders>
              <w:top w:val="nil"/>
              <w:left w:val="single" w:sz="4"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Pr="00A66115" w:rsidRDefault="00675A40" w:rsidP="0070358E">
            <w:pPr>
              <w:pStyle w:val="ConsPlusNormal"/>
              <w:widowControl/>
              <w:ind w:firstLine="0"/>
              <w:rPr>
                <w:rFonts w:ascii="Times New Roman" w:hAnsi="Times New Roman" w:cs="Times New Roman"/>
              </w:rPr>
            </w:pPr>
            <w:r w:rsidRPr="00A66115">
              <w:rPr>
                <w:rFonts w:ascii="Times New Roman" w:hAnsi="Times New Roman" w:cs="Times New Roman"/>
              </w:rPr>
              <w:t>- областной</w:t>
            </w:r>
          </w:p>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vMerge/>
            <w:tcBorders>
              <w:top w:val="nil"/>
              <w:left w:val="single" w:sz="6" w:space="0" w:color="auto"/>
              <w:bottom w:val="single" w:sz="4" w:space="0" w:color="auto"/>
              <w:right w:val="single" w:sz="6" w:space="0" w:color="auto"/>
            </w:tcBorders>
            <w:hideMark/>
          </w:tcPr>
          <w:p w:rsidR="00675A40" w:rsidRDefault="00675A40" w:rsidP="0070358E">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277" w:type="dxa"/>
            <w:vMerge/>
            <w:tcBorders>
              <w:top w:val="nil"/>
              <w:left w:val="single" w:sz="4"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Pr="00A66115" w:rsidRDefault="00675A40" w:rsidP="0070358E">
            <w:pPr>
              <w:pStyle w:val="ConsPlusNormal"/>
              <w:widowControl/>
              <w:ind w:firstLine="0"/>
              <w:rPr>
                <w:rFonts w:ascii="Times New Roman" w:hAnsi="Times New Roman" w:cs="Times New Roman"/>
              </w:rPr>
            </w:pPr>
            <w:r w:rsidRPr="00A66115">
              <w:rPr>
                <w:rFonts w:ascii="Times New Roman" w:hAnsi="Times New Roman" w:cs="Times New Roman"/>
              </w:rPr>
              <w:t xml:space="preserve">- </w:t>
            </w:r>
            <w:proofErr w:type="spellStart"/>
            <w:r w:rsidRPr="00A66115">
              <w:rPr>
                <w:rFonts w:ascii="Times New Roman" w:hAnsi="Times New Roman" w:cs="Times New Roman"/>
              </w:rPr>
              <w:t>федеральн</w:t>
            </w:r>
            <w:proofErr w:type="spellEnd"/>
            <w:r w:rsidRPr="00A66115">
              <w:rPr>
                <w:rFonts w:ascii="Times New Roman" w:hAnsi="Times New Roman" w:cs="Times New Roman"/>
              </w:rPr>
              <w:t>.</w:t>
            </w:r>
          </w:p>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vMerge/>
            <w:tcBorders>
              <w:top w:val="nil"/>
              <w:left w:val="single" w:sz="6" w:space="0" w:color="auto"/>
              <w:bottom w:val="single" w:sz="4" w:space="0" w:color="auto"/>
              <w:right w:val="single" w:sz="6" w:space="0" w:color="auto"/>
            </w:tcBorders>
            <w:hideMark/>
          </w:tcPr>
          <w:p w:rsidR="00675A40" w:rsidRDefault="00675A40" w:rsidP="0070358E">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277" w:type="dxa"/>
            <w:vMerge/>
            <w:tcBorders>
              <w:top w:val="nil"/>
              <w:left w:val="single" w:sz="4"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Pr="00A66115" w:rsidRDefault="00675A40" w:rsidP="0070358E">
            <w:pPr>
              <w:pStyle w:val="ConsPlusNormal"/>
              <w:widowControl/>
              <w:ind w:firstLine="0"/>
              <w:rPr>
                <w:rFonts w:ascii="Times New Roman" w:hAnsi="Times New Roman" w:cs="Times New Roman"/>
              </w:rPr>
            </w:pPr>
            <w:r w:rsidRPr="00A66115">
              <w:rPr>
                <w:rFonts w:ascii="Times New Roman" w:hAnsi="Times New Roman" w:cs="Times New Roman"/>
              </w:rPr>
              <w:t xml:space="preserve">- </w:t>
            </w:r>
            <w:proofErr w:type="spellStart"/>
            <w:r w:rsidRPr="00A66115">
              <w:rPr>
                <w:rFonts w:ascii="Times New Roman" w:hAnsi="Times New Roman" w:cs="Times New Roman"/>
              </w:rPr>
              <w:t>внебюдж.ф</w:t>
            </w:r>
            <w:proofErr w:type="spellEnd"/>
            <w:r w:rsidRPr="00A66115">
              <w:rPr>
                <w:rFonts w:ascii="Times New Roman" w:hAnsi="Times New Roman" w:cs="Times New Roman"/>
              </w:rPr>
              <w:t>.</w:t>
            </w:r>
          </w:p>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vMerge/>
            <w:tcBorders>
              <w:top w:val="nil"/>
              <w:left w:val="single" w:sz="6" w:space="0" w:color="auto"/>
              <w:bottom w:val="single" w:sz="4" w:space="0" w:color="auto"/>
              <w:right w:val="single" w:sz="6" w:space="0" w:color="auto"/>
            </w:tcBorders>
            <w:hideMark/>
          </w:tcPr>
          <w:p w:rsidR="00675A40" w:rsidRDefault="00675A40" w:rsidP="0070358E">
            <w:pPr>
              <w:spacing w:after="0" w:line="240" w:lineRule="auto"/>
              <w:rPr>
                <w:rFonts w:ascii="Times New Roman" w:hAnsi="Times New Roman"/>
              </w:rPr>
            </w:pPr>
          </w:p>
        </w:tc>
        <w:tc>
          <w:tcPr>
            <w:tcW w:w="1127" w:type="dxa"/>
            <w:vMerge/>
            <w:tcBorders>
              <w:top w:val="nil"/>
              <w:left w:val="single" w:sz="6"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277" w:type="dxa"/>
            <w:vMerge/>
            <w:tcBorders>
              <w:top w:val="nil"/>
              <w:left w:val="single" w:sz="4" w:space="0" w:color="auto"/>
              <w:bottom w:val="single" w:sz="4" w:space="0" w:color="auto"/>
              <w:right w:val="single" w:sz="4" w:space="0" w:color="auto"/>
            </w:tcBorders>
            <w:hideMark/>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sidRPr="00A66115">
              <w:rPr>
                <w:rFonts w:ascii="Times New Roman" w:hAnsi="Times New Roman" w:cs="Times New Roman"/>
              </w:rPr>
              <w:t>-прочие ист.</w:t>
            </w: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tcBorders>
              <w:top w:val="nil"/>
              <w:left w:val="single" w:sz="6" w:space="0" w:color="auto"/>
              <w:bottom w:val="single" w:sz="4" w:space="0" w:color="auto"/>
              <w:right w:val="single" w:sz="6" w:space="0" w:color="auto"/>
            </w:tcBorders>
          </w:tcPr>
          <w:p w:rsidR="00675A40"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1.4.Содержание  лиц, занимающихся хозяйственным обеспечением органов местного самоуправления</w:t>
            </w:r>
          </w:p>
          <w:p w:rsidR="00675A40"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ВСЕГО:</w:t>
            </w:r>
          </w:p>
        </w:tc>
        <w:tc>
          <w:tcPr>
            <w:tcW w:w="1127" w:type="dxa"/>
            <w:vMerge w:val="restart"/>
            <w:tcBorders>
              <w:top w:val="nil"/>
              <w:left w:val="single" w:sz="6" w:space="0" w:color="auto"/>
              <w:bottom w:val="single" w:sz="4" w:space="0" w:color="auto"/>
              <w:right w:val="single" w:sz="4" w:space="0" w:color="auto"/>
            </w:tcBorders>
          </w:tcPr>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tc>
        <w:tc>
          <w:tcPr>
            <w:tcW w:w="1277" w:type="dxa"/>
            <w:vMerge w:val="restart"/>
            <w:tcBorders>
              <w:top w:val="nil"/>
              <w:left w:val="single" w:sz="4" w:space="0" w:color="auto"/>
              <w:bottom w:val="single" w:sz="4" w:space="0" w:color="auto"/>
              <w:right w:val="single" w:sz="4" w:space="0" w:color="auto"/>
            </w:tcBorders>
          </w:tcPr>
          <w:p w:rsidR="00675A40" w:rsidRDefault="00675A40" w:rsidP="0070358E">
            <w:pPr>
              <w:pStyle w:val="ConsPlusNormal"/>
              <w:widowControl/>
              <w:ind w:firstLine="0"/>
              <w:rPr>
                <w:rFonts w:ascii="Times New Roman" w:hAnsi="Times New Roman" w:cs="Times New Roman"/>
                <w:sz w:val="24"/>
                <w:szCs w:val="24"/>
              </w:rPr>
            </w:pPr>
          </w:p>
          <w:p w:rsidR="00675A40" w:rsidRDefault="00675A40"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Pr="00A66115" w:rsidRDefault="00675A40" w:rsidP="0070358E">
            <w:pPr>
              <w:pStyle w:val="ConsPlusNormal"/>
              <w:widowControl/>
              <w:ind w:firstLine="0"/>
              <w:rPr>
                <w:rFonts w:ascii="Times New Roman" w:hAnsi="Times New Roman" w:cs="Times New Roman"/>
              </w:rPr>
            </w:pP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ind w:firstLine="0"/>
              <w:rPr>
                <w:rFonts w:ascii="Times New Roman" w:hAnsi="Times New Roman" w:cs="Times New Roman"/>
              </w:rPr>
            </w:pPr>
          </w:p>
          <w:p w:rsidR="00675A40" w:rsidRDefault="00675A40" w:rsidP="0070358E">
            <w:pPr>
              <w:pStyle w:val="ConsPlusNormal"/>
              <w:widowControl/>
              <w:ind w:firstLine="0"/>
              <w:rPr>
                <w:rFonts w:ascii="Times New Roman" w:hAnsi="Times New Roman" w:cs="Times New Roman"/>
              </w:rPr>
            </w:pPr>
          </w:p>
          <w:p w:rsidR="00675A40" w:rsidRDefault="00675A40" w:rsidP="0070358E">
            <w:pPr>
              <w:pStyle w:val="ConsPlusNormal"/>
              <w:widowControl/>
              <w:ind w:firstLine="0"/>
              <w:rPr>
                <w:rFonts w:ascii="Times New Roman" w:hAnsi="Times New Roman" w:cs="Times New Roman"/>
              </w:rPr>
            </w:pPr>
          </w:p>
          <w:p w:rsidR="00675A40" w:rsidRDefault="00675A40" w:rsidP="0070358E">
            <w:pPr>
              <w:pStyle w:val="ConsPlusNormal"/>
              <w:widowControl/>
              <w:ind w:firstLine="0"/>
              <w:rPr>
                <w:rFonts w:ascii="Times New Roman" w:hAnsi="Times New Roman" w:cs="Times New Roman"/>
              </w:rPr>
            </w:pPr>
          </w:p>
          <w:p w:rsidR="00675A40" w:rsidRDefault="00675A40" w:rsidP="0070358E">
            <w:pPr>
              <w:pStyle w:val="ConsPlusNormal"/>
              <w:widowControl/>
              <w:ind w:firstLine="0"/>
              <w:rPr>
                <w:rFonts w:ascii="Times New Roman" w:hAnsi="Times New Roman" w:cs="Times New Roman"/>
              </w:rPr>
            </w:pPr>
          </w:p>
          <w:p w:rsidR="00675A40" w:rsidRDefault="00675A40" w:rsidP="0070358E">
            <w:pPr>
              <w:pStyle w:val="ConsPlusNormal"/>
              <w:widowControl/>
              <w:ind w:firstLine="0"/>
              <w:rPr>
                <w:rFonts w:ascii="Times New Roman" w:hAnsi="Times New Roman" w:cs="Times New Roman"/>
              </w:rPr>
            </w:pPr>
          </w:p>
          <w:p w:rsidR="00675A40" w:rsidRDefault="00675A40" w:rsidP="0070358E">
            <w:pPr>
              <w:pStyle w:val="ConsPlusNormal"/>
              <w:widowControl/>
              <w:ind w:firstLine="0"/>
              <w:rPr>
                <w:rFonts w:ascii="Times New Roman" w:hAnsi="Times New Roman" w:cs="Times New Roman"/>
              </w:rPr>
            </w:pPr>
          </w:p>
          <w:p w:rsidR="00675A40" w:rsidRPr="00651E34" w:rsidRDefault="00675A40" w:rsidP="0070358E">
            <w:pPr>
              <w:pStyle w:val="ConsPlusNormal"/>
              <w:widowControl/>
              <w:ind w:firstLine="0"/>
              <w:rPr>
                <w:rFonts w:ascii="Times New Roman" w:hAnsi="Times New Roman" w:cs="Times New Roman"/>
              </w:rPr>
            </w:pPr>
            <w:r>
              <w:rPr>
                <w:rFonts w:ascii="Times New Roman" w:hAnsi="Times New Roman" w:cs="Times New Roman"/>
              </w:rPr>
              <w:t>1737,3</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ind w:firstLine="0"/>
              <w:rPr>
                <w:rFonts w:ascii="Times New Roman" w:hAnsi="Times New Roman" w:cs="Times New Roman"/>
              </w:rPr>
            </w:pPr>
          </w:p>
          <w:p w:rsidR="00675A40" w:rsidRDefault="00675A40" w:rsidP="0070358E">
            <w:pPr>
              <w:pStyle w:val="ConsPlusNormal"/>
              <w:widowControl/>
              <w:ind w:firstLine="0"/>
              <w:rPr>
                <w:rFonts w:ascii="Times New Roman" w:hAnsi="Times New Roman" w:cs="Times New Roman"/>
              </w:rPr>
            </w:pPr>
          </w:p>
          <w:p w:rsidR="00675A40" w:rsidRDefault="00675A40" w:rsidP="0070358E">
            <w:pPr>
              <w:pStyle w:val="ConsPlusNormal"/>
              <w:widowControl/>
              <w:ind w:firstLine="0"/>
              <w:rPr>
                <w:rFonts w:ascii="Times New Roman" w:hAnsi="Times New Roman" w:cs="Times New Roman"/>
              </w:rPr>
            </w:pPr>
          </w:p>
          <w:p w:rsidR="00675A40" w:rsidRDefault="00675A40" w:rsidP="0070358E">
            <w:pPr>
              <w:pStyle w:val="ConsPlusNormal"/>
              <w:widowControl/>
              <w:ind w:firstLine="0"/>
              <w:rPr>
                <w:rFonts w:ascii="Times New Roman" w:hAnsi="Times New Roman" w:cs="Times New Roman"/>
              </w:rPr>
            </w:pPr>
          </w:p>
          <w:p w:rsidR="00675A40" w:rsidRDefault="00675A40" w:rsidP="0070358E">
            <w:pPr>
              <w:pStyle w:val="ConsPlusNormal"/>
              <w:widowControl/>
              <w:ind w:firstLine="0"/>
              <w:rPr>
                <w:rFonts w:ascii="Times New Roman" w:hAnsi="Times New Roman" w:cs="Times New Roman"/>
              </w:rPr>
            </w:pPr>
          </w:p>
          <w:p w:rsidR="00675A40" w:rsidRDefault="00675A40" w:rsidP="0070358E">
            <w:pPr>
              <w:pStyle w:val="ConsPlusNormal"/>
              <w:widowControl/>
              <w:ind w:firstLine="0"/>
              <w:rPr>
                <w:rFonts w:ascii="Times New Roman" w:hAnsi="Times New Roman" w:cs="Times New Roman"/>
              </w:rPr>
            </w:pPr>
          </w:p>
          <w:p w:rsidR="00675A40" w:rsidRDefault="00675A40" w:rsidP="0070358E">
            <w:pPr>
              <w:pStyle w:val="ConsPlusNormal"/>
              <w:widowControl/>
              <w:ind w:firstLine="0"/>
              <w:rPr>
                <w:rFonts w:ascii="Times New Roman" w:hAnsi="Times New Roman" w:cs="Times New Roman"/>
              </w:rPr>
            </w:pPr>
          </w:p>
          <w:p w:rsidR="00675A40" w:rsidRPr="00651E34" w:rsidRDefault="00F0371C" w:rsidP="0070358E">
            <w:pPr>
              <w:pStyle w:val="ConsPlusNormal"/>
              <w:widowControl/>
              <w:ind w:firstLine="0"/>
              <w:rPr>
                <w:rFonts w:ascii="Times New Roman" w:hAnsi="Times New Roman" w:cs="Times New Roman"/>
              </w:rPr>
            </w:pPr>
            <w:r>
              <w:rPr>
                <w:rFonts w:ascii="Times New Roman" w:hAnsi="Times New Roman" w:cs="Times New Roman"/>
              </w:rPr>
              <w:t>1470,3</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ind w:firstLine="0"/>
              <w:rPr>
                <w:rFonts w:ascii="Times New Roman" w:hAnsi="Times New Roman" w:cs="Times New Roman"/>
              </w:rPr>
            </w:pPr>
          </w:p>
          <w:p w:rsidR="00675A40" w:rsidRDefault="00675A40" w:rsidP="0070358E">
            <w:pPr>
              <w:pStyle w:val="ConsPlusNormal"/>
              <w:widowControl/>
              <w:ind w:firstLine="0"/>
              <w:rPr>
                <w:rFonts w:ascii="Times New Roman" w:hAnsi="Times New Roman" w:cs="Times New Roman"/>
              </w:rPr>
            </w:pPr>
          </w:p>
          <w:p w:rsidR="00675A40" w:rsidRDefault="00675A40" w:rsidP="0070358E">
            <w:pPr>
              <w:pStyle w:val="ConsPlusNormal"/>
              <w:widowControl/>
              <w:ind w:firstLine="0"/>
              <w:rPr>
                <w:rFonts w:ascii="Times New Roman" w:hAnsi="Times New Roman" w:cs="Times New Roman"/>
              </w:rPr>
            </w:pPr>
          </w:p>
          <w:p w:rsidR="00675A40" w:rsidRDefault="00675A40" w:rsidP="0070358E">
            <w:pPr>
              <w:pStyle w:val="ConsPlusNormal"/>
              <w:widowControl/>
              <w:ind w:firstLine="0"/>
              <w:rPr>
                <w:rFonts w:ascii="Times New Roman" w:hAnsi="Times New Roman" w:cs="Times New Roman"/>
              </w:rPr>
            </w:pPr>
          </w:p>
          <w:p w:rsidR="00675A40" w:rsidRDefault="00675A40" w:rsidP="0070358E">
            <w:pPr>
              <w:pStyle w:val="ConsPlusNormal"/>
              <w:widowControl/>
              <w:ind w:firstLine="0"/>
              <w:rPr>
                <w:rFonts w:ascii="Times New Roman" w:hAnsi="Times New Roman" w:cs="Times New Roman"/>
              </w:rPr>
            </w:pPr>
          </w:p>
          <w:p w:rsidR="00675A40" w:rsidRDefault="00675A40" w:rsidP="0070358E">
            <w:pPr>
              <w:pStyle w:val="ConsPlusNormal"/>
              <w:widowControl/>
              <w:ind w:firstLine="0"/>
              <w:rPr>
                <w:rFonts w:ascii="Times New Roman" w:hAnsi="Times New Roman" w:cs="Times New Roman"/>
              </w:rPr>
            </w:pPr>
          </w:p>
          <w:p w:rsidR="00675A40" w:rsidRDefault="00675A40" w:rsidP="0070358E">
            <w:pPr>
              <w:pStyle w:val="ConsPlusNormal"/>
              <w:widowControl/>
              <w:ind w:firstLine="0"/>
              <w:rPr>
                <w:rFonts w:ascii="Times New Roman" w:hAnsi="Times New Roman" w:cs="Times New Roman"/>
              </w:rPr>
            </w:pPr>
          </w:p>
          <w:p w:rsidR="00675A40" w:rsidRPr="00651E34" w:rsidRDefault="00F0371C" w:rsidP="0070358E">
            <w:pPr>
              <w:pStyle w:val="ConsPlusNormal"/>
              <w:widowControl/>
              <w:ind w:firstLine="0"/>
              <w:rPr>
                <w:rFonts w:ascii="Times New Roman" w:hAnsi="Times New Roman" w:cs="Times New Roman"/>
              </w:rPr>
            </w:pPr>
            <w:r>
              <w:rPr>
                <w:rFonts w:ascii="Times New Roman" w:hAnsi="Times New Roman" w:cs="Times New Roman"/>
              </w:rPr>
              <w:t>1376,7</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ind w:firstLine="0"/>
              <w:rPr>
                <w:rFonts w:ascii="Times New Roman" w:hAnsi="Times New Roman" w:cs="Times New Roman"/>
              </w:rPr>
            </w:pPr>
          </w:p>
          <w:p w:rsidR="00675A40" w:rsidRDefault="00675A40" w:rsidP="0070358E">
            <w:pPr>
              <w:pStyle w:val="ConsPlusNormal"/>
              <w:widowControl/>
              <w:ind w:firstLine="0"/>
              <w:rPr>
                <w:rFonts w:ascii="Times New Roman" w:hAnsi="Times New Roman" w:cs="Times New Roman"/>
              </w:rPr>
            </w:pPr>
          </w:p>
          <w:p w:rsidR="00675A40" w:rsidRDefault="00675A40" w:rsidP="0070358E">
            <w:pPr>
              <w:pStyle w:val="ConsPlusNormal"/>
              <w:widowControl/>
              <w:ind w:firstLine="0"/>
              <w:rPr>
                <w:rFonts w:ascii="Times New Roman" w:hAnsi="Times New Roman" w:cs="Times New Roman"/>
              </w:rPr>
            </w:pPr>
          </w:p>
          <w:p w:rsidR="00675A40" w:rsidRDefault="00675A40" w:rsidP="0070358E">
            <w:pPr>
              <w:pStyle w:val="ConsPlusNormal"/>
              <w:widowControl/>
              <w:ind w:firstLine="0"/>
              <w:rPr>
                <w:rFonts w:ascii="Times New Roman" w:hAnsi="Times New Roman" w:cs="Times New Roman"/>
              </w:rPr>
            </w:pPr>
          </w:p>
          <w:p w:rsidR="00675A40" w:rsidRDefault="00675A40" w:rsidP="0070358E">
            <w:pPr>
              <w:pStyle w:val="ConsPlusNormal"/>
              <w:widowControl/>
              <w:ind w:firstLine="0"/>
              <w:rPr>
                <w:rFonts w:ascii="Times New Roman" w:hAnsi="Times New Roman" w:cs="Times New Roman"/>
              </w:rPr>
            </w:pPr>
          </w:p>
          <w:p w:rsidR="00675A40" w:rsidRDefault="00675A40" w:rsidP="0070358E">
            <w:pPr>
              <w:pStyle w:val="ConsPlusNormal"/>
              <w:widowControl/>
              <w:ind w:firstLine="0"/>
              <w:rPr>
                <w:rFonts w:ascii="Times New Roman" w:hAnsi="Times New Roman" w:cs="Times New Roman"/>
              </w:rPr>
            </w:pPr>
          </w:p>
          <w:p w:rsidR="00675A40" w:rsidRDefault="00675A40" w:rsidP="0070358E">
            <w:pPr>
              <w:pStyle w:val="ConsPlusNormal"/>
              <w:widowControl/>
              <w:ind w:firstLine="0"/>
              <w:rPr>
                <w:rFonts w:ascii="Times New Roman" w:hAnsi="Times New Roman" w:cs="Times New Roman"/>
              </w:rPr>
            </w:pPr>
          </w:p>
          <w:p w:rsidR="00675A40" w:rsidRDefault="00F0371C" w:rsidP="0070358E">
            <w:pPr>
              <w:pStyle w:val="ConsPlusNormal"/>
              <w:widowControl/>
              <w:ind w:firstLine="0"/>
              <w:rPr>
                <w:rFonts w:ascii="Times New Roman" w:hAnsi="Times New Roman" w:cs="Times New Roman"/>
              </w:rPr>
            </w:pPr>
            <w:r>
              <w:rPr>
                <w:rFonts w:ascii="Times New Roman" w:hAnsi="Times New Roman" w:cs="Times New Roman"/>
              </w:rPr>
              <w:t>4584,3</w:t>
            </w:r>
          </w:p>
          <w:p w:rsidR="00675A40" w:rsidRPr="00651E34" w:rsidRDefault="00675A40" w:rsidP="0070358E">
            <w:pPr>
              <w:pStyle w:val="ConsPlusNormal"/>
              <w:widowControl/>
              <w:ind w:firstLine="0"/>
              <w:rPr>
                <w:rFonts w:ascii="Times New Roman" w:hAnsi="Times New Roman" w:cs="Times New Roman"/>
              </w:rPr>
            </w:pP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val="restart"/>
            <w:tcBorders>
              <w:top w:val="nil"/>
              <w:left w:val="single" w:sz="6" w:space="0" w:color="auto"/>
              <w:bottom w:val="single" w:sz="6" w:space="0" w:color="auto"/>
              <w:right w:val="single" w:sz="6" w:space="0" w:color="auto"/>
            </w:tcBorders>
          </w:tcPr>
          <w:p w:rsidR="00675A40" w:rsidRDefault="00675A40" w:rsidP="0070358E">
            <w:pPr>
              <w:spacing w:after="0" w:line="240" w:lineRule="auto"/>
              <w:rPr>
                <w:rFonts w:ascii="Times New Roman" w:hAnsi="Times New Roman"/>
                <w:sz w:val="24"/>
                <w:szCs w:val="24"/>
              </w:rPr>
            </w:pPr>
            <w:proofErr w:type="spellStart"/>
            <w:proofErr w:type="gramStart"/>
            <w:r>
              <w:rPr>
                <w:rFonts w:ascii="Times New Roman" w:hAnsi="Times New Roman"/>
                <w:sz w:val="20"/>
                <w:szCs w:val="20"/>
              </w:rPr>
              <w:t>Админист</w:t>
            </w:r>
            <w:proofErr w:type="spellEnd"/>
            <w:r>
              <w:rPr>
                <w:rFonts w:ascii="Times New Roman" w:hAnsi="Times New Roman"/>
                <w:sz w:val="20"/>
                <w:szCs w:val="20"/>
              </w:rPr>
              <w:t>-рация</w:t>
            </w:r>
            <w:proofErr w:type="gramEnd"/>
            <w:r>
              <w:rPr>
                <w:rFonts w:ascii="Times New Roman" w:hAnsi="Times New Roman"/>
                <w:sz w:val="20"/>
                <w:szCs w:val="20"/>
              </w:rPr>
              <w:t xml:space="preserve">  района</w:t>
            </w:r>
          </w:p>
        </w:tc>
        <w:tc>
          <w:tcPr>
            <w:tcW w:w="3263" w:type="dxa"/>
            <w:vMerge w:val="restart"/>
            <w:tcBorders>
              <w:top w:val="nil"/>
              <w:left w:val="single" w:sz="6" w:space="0" w:color="auto"/>
              <w:bottom w:val="single" w:sz="6" w:space="0" w:color="auto"/>
              <w:right w:val="single" w:sz="6" w:space="0" w:color="auto"/>
            </w:tcBorders>
          </w:tcPr>
          <w:p w:rsidR="00675A40" w:rsidRDefault="00675A40"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Создание необходимых  условий для деятельности органов местного самоуправления в целях эффективного управления.</w:t>
            </w:r>
          </w:p>
        </w:tc>
      </w:tr>
      <w:tr w:rsidR="00675A40" w:rsidTr="0070358E">
        <w:trPr>
          <w:cantSplit/>
          <w:trHeight w:val="240"/>
        </w:trPr>
        <w:tc>
          <w:tcPr>
            <w:tcW w:w="2253" w:type="dxa"/>
            <w:vMerge w:val="restart"/>
            <w:tcBorders>
              <w:top w:val="nil"/>
              <w:left w:val="single" w:sz="6" w:space="0" w:color="auto"/>
              <w:bottom w:val="single" w:sz="4" w:space="0" w:color="auto"/>
              <w:right w:val="single" w:sz="6" w:space="0" w:color="auto"/>
            </w:tcBorders>
          </w:tcPr>
          <w:p w:rsidR="00675A40" w:rsidRDefault="00675A40"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sz w:val="24"/>
                <w:szCs w:val="24"/>
              </w:rPr>
              <w:t>В том числе:</w:t>
            </w:r>
          </w:p>
          <w:p w:rsidR="00675A40" w:rsidRDefault="00675A40" w:rsidP="0070358E">
            <w:pPr>
              <w:widowControl w:val="0"/>
              <w:autoSpaceDE w:val="0"/>
              <w:autoSpaceDN w:val="0"/>
              <w:adjustRightInd w:val="0"/>
              <w:spacing w:after="0" w:line="240" w:lineRule="auto"/>
              <w:jc w:val="both"/>
              <w:rPr>
                <w:rFonts w:ascii="Times New Roman" w:hAnsi="Times New Roman"/>
              </w:rPr>
            </w:pPr>
          </w:p>
        </w:tc>
        <w:tc>
          <w:tcPr>
            <w:tcW w:w="1127" w:type="dxa"/>
            <w:vMerge/>
            <w:tcBorders>
              <w:top w:val="nil"/>
              <w:left w:val="single" w:sz="6" w:space="0" w:color="auto"/>
              <w:bottom w:val="single" w:sz="4" w:space="0" w:color="auto"/>
              <w:right w:val="single" w:sz="4" w:space="0" w:color="auto"/>
            </w:tcBorders>
          </w:tcPr>
          <w:p w:rsidR="00675A40" w:rsidRDefault="00675A40" w:rsidP="0070358E">
            <w:pPr>
              <w:spacing w:after="0" w:line="240" w:lineRule="auto"/>
              <w:rPr>
                <w:rFonts w:ascii="Times New Roman" w:hAnsi="Times New Roman"/>
                <w:sz w:val="24"/>
                <w:szCs w:val="24"/>
              </w:rPr>
            </w:pPr>
          </w:p>
        </w:tc>
        <w:tc>
          <w:tcPr>
            <w:tcW w:w="1277" w:type="dxa"/>
            <w:vMerge/>
            <w:tcBorders>
              <w:top w:val="nil"/>
              <w:left w:val="single" w:sz="4" w:space="0" w:color="auto"/>
              <w:bottom w:val="single" w:sz="4" w:space="0" w:color="auto"/>
              <w:right w:val="single" w:sz="4" w:space="0" w:color="auto"/>
            </w:tcBorders>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roofErr w:type="spellStart"/>
            <w:proofErr w:type="gramStart"/>
            <w:r w:rsidRPr="00A66115">
              <w:rPr>
                <w:rFonts w:ascii="Times New Roman" w:hAnsi="Times New Roman"/>
                <w:lang w:eastAsia="en-US"/>
              </w:rPr>
              <w:t>Администра-ция</w:t>
            </w:r>
            <w:proofErr w:type="spellEnd"/>
            <w:proofErr w:type="gramEnd"/>
            <w:r w:rsidRPr="00A66115">
              <w:rPr>
                <w:rFonts w:ascii="Times New Roman" w:hAnsi="Times New Roman"/>
                <w:lang w:eastAsia="en-US"/>
              </w:rPr>
              <w:t xml:space="preserve"> района</w:t>
            </w:r>
          </w:p>
        </w:tc>
        <w:tc>
          <w:tcPr>
            <w:tcW w:w="709" w:type="dxa"/>
            <w:tcBorders>
              <w:top w:val="single" w:sz="6" w:space="0" w:color="auto"/>
              <w:left w:val="single" w:sz="4" w:space="0" w:color="auto"/>
              <w:bottom w:val="single" w:sz="6" w:space="0" w:color="auto"/>
              <w:right w:val="single" w:sz="4" w:space="0" w:color="auto"/>
            </w:tcBorders>
          </w:tcPr>
          <w:p w:rsidR="00675A40" w:rsidRPr="00651E34" w:rsidRDefault="00675A40" w:rsidP="0070358E">
            <w:pPr>
              <w:pStyle w:val="ConsPlusNormal"/>
              <w:widowControl/>
              <w:ind w:firstLine="0"/>
              <w:rPr>
                <w:rFonts w:ascii="Times New Roman" w:hAnsi="Times New Roman" w:cs="Times New Roman"/>
              </w:rPr>
            </w:pPr>
            <w:r>
              <w:rPr>
                <w:rFonts w:ascii="Times New Roman" w:hAnsi="Times New Roman" w:cs="Times New Roman"/>
              </w:rPr>
              <w:t>1737,3</w:t>
            </w:r>
          </w:p>
        </w:tc>
        <w:tc>
          <w:tcPr>
            <w:tcW w:w="712" w:type="dxa"/>
            <w:tcBorders>
              <w:top w:val="single" w:sz="6" w:space="0" w:color="auto"/>
              <w:left w:val="single" w:sz="4" w:space="0" w:color="auto"/>
              <w:bottom w:val="single" w:sz="6" w:space="0" w:color="auto"/>
              <w:right w:val="single" w:sz="4" w:space="0" w:color="auto"/>
            </w:tcBorders>
          </w:tcPr>
          <w:p w:rsidR="00675A40" w:rsidRPr="00651E34" w:rsidRDefault="00F0371C" w:rsidP="0070358E">
            <w:pPr>
              <w:pStyle w:val="ConsPlusNormal"/>
              <w:widowControl/>
              <w:ind w:firstLine="0"/>
              <w:rPr>
                <w:rFonts w:ascii="Times New Roman" w:hAnsi="Times New Roman" w:cs="Times New Roman"/>
              </w:rPr>
            </w:pPr>
            <w:r>
              <w:rPr>
                <w:rFonts w:ascii="Times New Roman" w:hAnsi="Times New Roman" w:cs="Times New Roman"/>
              </w:rPr>
              <w:t>1470,3</w:t>
            </w:r>
          </w:p>
        </w:tc>
        <w:tc>
          <w:tcPr>
            <w:tcW w:w="712" w:type="dxa"/>
            <w:tcBorders>
              <w:top w:val="single" w:sz="6" w:space="0" w:color="auto"/>
              <w:left w:val="single" w:sz="4" w:space="0" w:color="auto"/>
              <w:bottom w:val="single" w:sz="6" w:space="0" w:color="auto"/>
              <w:right w:val="single" w:sz="4" w:space="0" w:color="auto"/>
            </w:tcBorders>
          </w:tcPr>
          <w:p w:rsidR="00675A40" w:rsidRPr="00651E34" w:rsidRDefault="00F0371C" w:rsidP="0070358E">
            <w:pPr>
              <w:pStyle w:val="ConsPlusNormal"/>
              <w:widowControl/>
              <w:ind w:firstLine="0"/>
              <w:rPr>
                <w:rFonts w:ascii="Times New Roman" w:hAnsi="Times New Roman" w:cs="Times New Roman"/>
              </w:rPr>
            </w:pPr>
            <w:r>
              <w:rPr>
                <w:rFonts w:ascii="Times New Roman" w:hAnsi="Times New Roman" w:cs="Times New Roman"/>
              </w:rPr>
              <w:t>1376,7</w:t>
            </w:r>
          </w:p>
        </w:tc>
        <w:tc>
          <w:tcPr>
            <w:tcW w:w="1003" w:type="dxa"/>
            <w:tcBorders>
              <w:top w:val="single" w:sz="6" w:space="0" w:color="auto"/>
              <w:left w:val="single" w:sz="4" w:space="0" w:color="auto"/>
              <w:bottom w:val="single" w:sz="6" w:space="0" w:color="auto"/>
              <w:right w:val="single" w:sz="4" w:space="0" w:color="auto"/>
            </w:tcBorders>
          </w:tcPr>
          <w:p w:rsidR="00675A40" w:rsidRPr="00651E34" w:rsidRDefault="00F0371C" w:rsidP="0070358E">
            <w:pPr>
              <w:pStyle w:val="ConsPlusNormal"/>
              <w:widowControl/>
              <w:ind w:firstLine="0"/>
              <w:rPr>
                <w:rFonts w:ascii="Times New Roman" w:hAnsi="Times New Roman" w:cs="Times New Roman"/>
              </w:rPr>
            </w:pPr>
            <w:r>
              <w:rPr>
                <w:rFonts w:ascii="Times New Roman" w:hAnsi="Times New Roman" w:cs="Times New Roman"/>
              </w:rPr>
              <w:t>4584,3</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hideMark/>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vMerge/>
            <w:tcBorders>
              <w:top w:val="nil"/>
              <w:left w:val="single" w:sz="6" w:space="0" w:color="auto"/>
              <w:bottom w:val="single" w:sz="4" w:space="0" w:color="auto"/>
              <w:right w:val="single" w:sz="6" w:space="0" w:color="auto"/>
            </w:tcBorders>
          </w:tcPr>
          <w:p w:rsidR="00675A40" w:rsidRDefault="00675A40" w:rsidP="0070358E">
            <w:pPr>
              <w:widowControl w:val="0"/>
              <w:autoSpaceDE w:val="0"/>
              <w:autoSpaceDN w:val="0"/>
              <w:adjustRightInd w:val="0"/>
              <w:spacing w:after="0" w:line="240" w:lineRule="auto"/>
              <w:jc w:val="both"/>
              <w:rPr>
                <w:rFonts w:ascii="Times New Roman" w:hAnsi="Times New Roman"/>
                <w:sz w:val="24"/>
                <w:szCs w:val="24"/>
              </w:rPr>
            </w:pPr>
          </w:p>
        </w:tc>
        <w:tc>
          <w:tcPr>
            <w:tcW w:w="1127" w:type="dxa"/>
            <w:vMerge/>
            <w:tcBorders>
              <w:top w:val="nil"/>
              <w:left w:val="single" w:sz="6" w:space="0" w:color="auto"/>
              <w:bottom w:val="single" w:sz="4" w:space="0" w:color="auto"/>
              <w:right w:val="single" w:sz="4" w:space="0" w:color="auto"/>
            </w:tcBorders>
          </w:tcPr>
          <w:p w:rsidR="00675A40" w:rsidRDefault="00675A40" w:rsidP="0070358E">
            <w:pPr>
              <w:spacing w:after="0" w:line="240" w:lineRule="auto"/>
              <w:rPr>
                <w:rFonts w:ascii="Times New Roman" w:hAnsi="Times New Roman"/>
                <w:sz w:val="24"/>
                <w:szCs w:val="24"/>
              </w:rPr>
            </w:pPr>
          </w:p>
        </w:tc>
        <w:tc>
          <w:tcPr>
            <w:tcW w:w="1277" w:type="dxa"/>
            <w:vMerge/>
            <w:tcBorders>
              <w:top w:val="nil"/>
              <w:left w:val="single" w:sz="4" w:space="0" w:color="auto"/>
              <w:bottom w:val="single" w:sz="4" w:space="0" w:color="auto"/>
              <w:right w:val="single" w:sz="4" w:space="0" w:color="auto"/>
            </w:tcBorders>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Pr="00A66115" w:rsidRDefault="00675A40" w:rsidP="0070358E">
            <w:pPr>
              <w:pStyle w:val="ConsPlusNormal"/>
              <w:widowControl/>
              <w:ind w:firstLine="0"/>
              <w:rPr>
                <w:rFonts w:ascii="Times New Roman" w:hAnsi="Times New Roman" w:cs="Times New Roman"/>
              </w:rPr>
            </w:pPr>
            <w:r w:rsidRPr="00A66115">
              <w:rPr>
                <w:rFonts w:ascii="Times New Roman" w:hAnsi="Times New Roman" w:cs="Times New Roman"/>
              </w:rPr>
              <w:t>- местный</w:t>
            </w:r>
          </w:p>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675A40" w:rsidRPr="00651E34" w:rsidRDefault="00675A40" w:rsidP="0070358E">
            <w:pPr>
              <w:pStyle w:val="ConsPlusNormal"/>
              <w:widowControl/>
              <w:ind w:firstLine="0"/>
              <w:rPr>
                <w:rFonts w:ascii="Times New Roman" w:hAnsi="Times New Roman" w:cs="Times New Roman"/>
              </w:rPr>
            </w:pPr>
            <w:r>
              <w:rPr>
                <w:rFonts w:ascii="Times New Roman" w:hAnsi="Times New Roman" w:cs="Times New Roman"/>
              </w:rPr>
              <w:t>1737,3</w:t>
            </w:r>
          </w:p>
        </w:tc>
        <w:tc>
          <w:tcPr>
            <w:tcW w:w="712" w:type="dxa"/>
            <w:tcBorders>
              <w:top w:val="single" w:sz="6" w:space="0" w:color="auto"/>
              <w:left w:val="single" w:sz="4" w:space="0" w:color="auto"/>
              <w:bottom w:val="single" w:sz="6" w:space="0" w:color="auto"/>
              <w:right w:val="single" w:sz="4" w:space="0" w:color="auto"/>
            </w:tcBorders>
          </w:tcPr>
          <w:p w:rsidR="00675A40" w:rsidRPr="00651E34" w:rsidRDefault="0052596B" w:rsidP="0070358E">
            <w:pPr>
              <w:pStyle w:val="ConsPlusNormal"/>
              <w:widowControl/>
              <w:ind w:firstLine="0"/>
              <w:rPr>
                <w:rFonts w:ascii="Times New Roman" w:hAnsi="Times New Roman" w:cs="Times New Roman"/>
              </w:rPr>
            </w:pPr>
            <w:r>
              <w:rPr>
                <w:rFonts w:ascii="Times New Roman" w:hAnsi="Times New Roman" w:cs="Times New Roman"/>
              </w:rPr>
              <w:t>1470,3</w:t>
            </w:r>
          </w:p>
        </w:tc>
        <w:tc>
          <w:tcPr>
            <w:tcW w:w="712" w:type="dxa"/>
            <w:tcBorders>
              <w:top w:val="single" w:sz="6" w:space="0" w:color="auto"/>
              <w:left w:val="single" w:sz="4" w:space="0" w:color="auto"/>
              <w:bottom w:val="single" w:sz="6" w:space="0" w:color="auto"/>
              <w:right w:val="single" w:sz="4" w:space="0" w:color="auto"/>
            </w:tcBorders>
          </w:tcPr>
          <w:p w:rsidR="00675A40" w:rsidRPr="00651E34" w:rsidRDefault="0052596B" w:rsidP="0070358E">
            <w:pPr>
              <w:pStyle w:val="ConsPlusNormal"/>
              <w:widowControl/>
              <w:ind w:firstLine="0"/>
              <w:rPr>
                <w:rFonts w:ascii="Times New Roman" w:hAnsi="Times New Roman" w:cs="Times New Roman"/>
              </w:rPr>
            </w:pPr>
            <w:r>
              <w:rPr>
                <w:rFonts w:ascii="Times New Roman" w:hAnsi="Times New Roman" w:cs="Times New Roman"/>
              </w:rPr>
              <w:t>1376,7</w:t>
            </w:r>
          </w:p>
        </w:tc>
        <w:tc>
          <w:tcPr>
            <w:tcW w:w="1003" w:type="dxa"/>
            <w:tcBorders>
              <w:top w:val="single" w:sz="6" w:space="0" w:color="auto"/>
              <w:left w:val="single" w:sz="4" w:space="0" w:color="auto"/>
              <w:bottom w:val="single" w:sz="6" w:space="0" w:color="auto"/>
              <w:right w:val="single" w:sz="4" w:space="0" w:color="auto"/>
            </w:tcBorders>
          </w:tcPr>
          <w:p w:rsidR="00675A40" w:rsidRPr="00651E34" w:rsidRDefault="0052596B" w:rsidP="0070358E">
            <w:pPr>
              <w:pStyle w:val="ConsPlusNormal"/>
              <w:widowControl/>
              <w:ind w:firstLine="0"/>
              <w:rPr>
                <w:rFonts w:ascii="Times New Roman" w:hAnsi="Times New Roman" w:cs="Times New Roman"/>
              </w:rPr>
            </w:pPr>
            <w:r>
              <w:rPr>
                <w:rFonts w:ascii="Times New Roman" w:hAnsi="Times New Roman" w:cs="Times New Roman"/>
              </w:rPr>
              <w:t>4584,3</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tcPr>
          <w:p w:rsidR="00675A40" w:rsidRDefault="00675A40" w:rsidP="0070358E">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vMerge/>
            <w:tcBorders>
              <w:top w:val="nil"/>
              <w:left w:val="single" w:sz="6" w:space="0" w:color="auto"/>
              <w:bottom w:val="single" w:sz="4" w:space="0" w:color="auto"/>
              <w:right w:val="single" w:sz="6" w:space="0" w:color="auto"/>
            </w:tcBorders>
          </w:tcPr>
          <w:p w:rsidR="00675A40" w:rsidRDefault="00675A40" w:rsidP="0070358E">
            <w:pPr>
              <w:widowControl w:val="0"/>
              <w:autoSpaceDE w:val="0"/>
              <w:autoSpaceDN w:val="0"/>
              <w:adjustRightInd w:val="0"/>
              <w:spacing w:after="0" w:line="240" w:lineRule="auto"/>
              <w:jc w:val="both"/>
              <w:rPr>
                <w:rFonts w:ascii="Times New Roman" w:hAnsi="Times New Roman"/>
                <w:sz w:val="24"/>
                <w:szCs w:val="24"/>
              </w:rPr>
            </w:pPr>
          </w:p>
        </w:tc>
        <w:tc>
          <w:tcPr>
            <w:tcW w:w="1127" w:type="dxa"/>
            <w:vMerge/>
            <w:tcBorders>
              <w:top w:val="nil"/>
              <w:left w:val="single" w:sz="6" w:space="0" w:color="auto"/>
              <w:bottom w:val="single" w:sz="4" w:space="0" w:color="auto"/>
              <w:right w:val="single" w:sz="4" w:space="0" w:color="auto"/>
            </w:tcBorders>
          </w:tcPr>
          <w:p w:rsidR="00675A40" w:rsidRDefault="00675A40" w:rsidP="0070358E">
            <w:pPr>
              <w:spacing w:after="0" w:line="240" w:lineRule="auto"/>
              <w:rPr>
                <w:rFonts w:ascii="Times New Roman" w:hAnsi="Times New Roman"/>
                <w:sz w:val="24"/>
                <w:szCs w:val="24"/>
              </w:rPr>
            </w:pPr>
          </w:p>
        </w:tc>
        <w:tc>
          <w:tcPr>
            <w:tcW w:w="1277" w:type="dxa"/>
            <w:vMerge/>
            <w:tcBorders>
              <w:top w:val="nil"/>
              <w:left w:val="single" w:sz="4" w:space="0" w:color="auto"/>
              <w:bottom w:val="single" w:sz="4" w:space="0" w:color="auto"/>
              <w:right w:val="single" w:sz="4" w:space="0" w:color="auto"/>
            </w:tcBorders>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Pr="00A66115" w:rsidRDefault="00675A40" w:rsidP="0070358E">
            <w:pPr>
              <w:pStyle w:val="ConsPlusNormal"/>
              <w:widowControl/>
              <w:ind w:firstLine="0"/>
              <w:rPr>
                <w:rFonts w:ascii="Times New Roman" w:hAnsi="Times New Roman" w:cs="Times New Roman"/>
              </w:rPr>
            </w:pPr>
            <w:r w:rsidRPr="00A66115">
              <w:rPr>
                <w:rFonts w:ascii="Times New Roman" w:hAnsi="Times New Roman" w:cs="Times New Roman"/>
              </w:rPr>
              <w:t>- областной</w:t>
            </w:r>
          </w:p>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tcPr>
          <w:p w:rsidR="00675A40" w:rsidRDefault="00675A40" w:rsidP="0070358E">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vMerge/>
            <w:tcBorders>
              <w:top w:val="nil"/>
              <w:left w:val="single" w:sz="6" w:space="0" w:color="auto"/>
              <w:bottom w:val="single" w:sz="4" w:space="0" w:color="auto"/>
              <w:right w:val="single" w:sz="6" w:space="0" w:color="auto"/>
            </w:tcBorders>
          </w:tcPr>
          <w:p w:rsidR="00675A40" w:rsidRDefault="00675A40" w:rsidP="0070358E">
            <w:pPr>
              <w:widowControl w:val="0"/>
              <w:autoSpaceDE w:val="0"/>
              <w:autoSpaceDN w:val="0"/>
              <w:adjustRightInd w:val="0"/>
              <w:spacing w:after="0" w:line="240" w:lineRule="auto"/>
              <w:jc w:val="both"/>
              <w:rPr>
                <w:rFonts w:ascii="Times New Roman" w:hAnsi="Times New Roman"/>
                <w:sz w:val="24"/>
                <w:szCs w:val="24"/>
              </w:rPr>
            </w:pPr>
          </w:p>
        </w:tc>
        <w:tc>
          <w:tcPr>
            <w:tcW w:w="1127" w:type="dxa"/>
            <w:vMerge/>
            <w:tcBorders>
              <w:top w:val="nil"/>
              <w:left w:val="single" w:sz="6" w:space="0" w:color="auto"/>
              <w:bottom w:val="single" w:sz="4" w:space="0" w:color="auto"/>
              <w:right w:val="single" w:sz="4" w:space="0" w:color="auto"/>
            </w:tcBorders>
          </w:tcPr>
          <w:p w:rsidR="00675A40" w:rsidRDefault="00675A40" w:rsidP="0070358E">
            <w:pPr>
              <w:spacing w:after="0" w:line="240" w:lineRule="auto"/>
              <w:rPr>
                <w:rFonts w:ascii="Times New Roman" w:hAnsi="Times New Roman"/>
                <w:sz w:val="24"/>
                <w:szCs w:val="24"/>
              </w:rPr>
            </w:pPr>
          </w:p>
        </w:tc>
        <w:tc>
          <w:tcPr>
            <w:tcW w:w="1277" w:type="dxa"/>
            <w:vMerge/>
            <w:tcBorders>
              <w:top w:val="nil"/>
              <w:left w:val="single" w:sz="4" w:space="0" w:color="auto"/>
              <w:bottom w:val="single" w:sz="4" w:space="0" w:color="auto"/>
              <w:right w:val="single" w:sz="4" w:space="0" w:color="auto"/>
            </w:tcBorders>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Pr="00A66115" w:rsidRDefault="00675A40" w:rsidP="0070358E">
            <w:pPr>
              <w:pStyle w:val="ConsPlusNormal"/>
              <w:widowControl/>
              <w:ind w:firstLine="0"/>
              <w:rPr>
                <w:rFonts w:ascii="Times New Roman" w:hAnsi="Times New Roman" w:cs="Times New Roman"/>
              </w:rPr>
            </w:pPr>
            <w:r w:rsidRPr="00A66115">
              <w:rPr>
                <w:rFonts w:ascii="Times New Roman" w:hAnsi="Times New Roman" w:cs="Times New Roman"/>
              </w:rPr>
              <w:t xml:space="preserve">- </w:t>
            </w:r>
            <w:proofErr w:type="spellStart"/>
            <w:r w:rsidRPr="00A66115">
              <w:rPr>
                <w:rFonts w:ascii="Times New Roman" w:hAnsi="Times New Roman" w:cs="Times New Roman"/>
              </w:rPr>
              <w:t>федеральн</w:t>
            </w:r>
            <w:proofErr w:type="spellEnd"/>
            <w:r w:rsidRPr="00A66115">
              <w:rPr>
                <w:rFonts w:ascii="Times New Roman" w:hAnsi="Times New Roman" w:cs="Times New Roman"/>
              </w:rPr>
              <w:t>.</w:t>
            </w:r>
          </w:p>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tcPr>
          <w:p w:rsidR="00675A40" w:rsidRDefault="00675A40" w:rsidP="0070358E">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vMerge/>
            <w:tcBorders>
              <w:top w:val="nil"/>
              <w:left w:val="single" w:sz="6" w:space="0" w:color="auto"/>
              <w:bottom w:val="single" w:sz="4" w:space="0" w:color="auto"/>
              <w:right w:val="single" w:sz="6" w:space="0" w:color="auto"/>
            </w:tcBorders>
          </w:tcPr>
          <w:p w:rsidR="00675A40" w:rsidRDefault="00675A40" w:rsidP="0070358E">
            <w:pPr>
              <w:widowControl w:val="0"/>
              <w:autoSpaceDE w:val="0"/>
              <w:autoSpaceDN w:val="0"/>
              <w:adjustRightInd w:val="0"/>
              <w:spacing w:after="0" w:line="240" w:lineRule="auto"/>
              <w:jc w:val="both"/>
              <w:rPr>
                <w:rFonts w:ascii="Times New Roman" w:hAnsi="Times New Roman"/>
                <w:sz w:val="24"/>
                <w:szCs w:val="24"/>
              </w:rPr>
            </w:pPr>
          </w:p>
        </w:tc>
        <w:tc>
          <w:tcPr>
            <w:tcW w:w="1127" w:type="dxa"/>
            <w:vMerge/>
            <w:tcBorders>
              <w:top w:val="nil"/>
              <w:left w:val="single" w:sz="6" w:space="0" w:color="auto"/>
              <w:bottom w:val="single" w:sz="4" w:space="0" w:color="auto"/>
              <w:right w:val="single" w:sz="4" w:space="0" w:color="auto"/>
            </w:tcBorders>
          </w:tcPr>
          <w:p w:rsidR="00675A40" w:rsidRDefault="00675A40" w:rsidP="0070358E">
            <w:pPr>
              <w:spacing w:after="0" w:line="240" w:lineRule="auto"/>
              <w:rPr>
                <w:rFonts w:ascii="Times New Roman" w:hAnsi="Times New Roman"/>
                <w:sz w:val="24"/>
                <w:szCs w:val="24"/>
              </w:rPr>
            </w:pPr>
          </w:p>
        </w:tc>
        <w:tc>
          <w:tcPr>
            <w:tcW w:w="1277" w:type="dxa"/>
            <w:vMerge/>
            <w:tcBorders>
              <w:top w:val="nil"/>
              <w:left w:val="single" w:sz="4" w:space="0" w:color="auto"/>
              <w:bottom w:val="single" w:sz="4" w:space="0" w:color="auto"/>
              <w:right w:val="single" w:sz="4" w:space="0" w:color="auto"/>
            </w:tcBorders>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Pr="00A66115" w:rsidRDefault="00675A40" w:rsidP="0070358E">
            <w:pPr>
              <w:pStyle w:val="ConsPlusNormal"/>
              <w:widowControl/>
              <w:ind w:firstLine="0"/>
              <w:rPr>
                <w:rFonts w:ascii="Times New Roman" w:hAnsi="Times New Roman" w:cs="Times New Roman"/>
              </w:rPr>
            </w:pPr>
            <w:r w:rsidRPr="00A66115">
              <w:rPr>
                <w:rFonts w:ascii="Times New Roman" w:hAnsi="Times New Roman" w:cs="Times New Roman"/>
              </w:rPr>
              <w:t xml:space="preserve">- </w:t>
            </w:r>
            <w:proofErr w:type="spellStart"/>
            <w:r w:rsidRPr="00A66115">
              <w:rPr>
                <w:rFonts w:ascii="Times New Roman" w:hAnsi="Times New Roman" w:cs="Times New Roman"/>
              </w:rPr>
              <w:t>внебюдж.ф</w:t>
            </w:r>
            <w:proofErr w:type="spellEnd"/>
            <w:r w:rsidRPr="00A66115">
              <w:rPr>
                <w:rFonts w:ascii="Times New Roman" w:hAnsi="Times New Roman" w:cs="Times New Roman"/>
              </w:rPr>
              <w:t>.</w:t>
            </w:r>
          </w:p>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tcPr>
          <w:p w:rsidR="00675A40" w:rsidRDefault="00675A40" w:rsidP="0070358E">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vMerge/>
            <w:tcBorders>
              <w:top w:val="nil"/>
              <w:left w:val="single" w:sz="6" w:space="0" w:color="auto"/>
              <w:bottom w:val="single" w:sz="4" w:space="0" w:color="auto"/>
              <w:right w:val="single" w:sz="6" w:space="0" w:color="auto"/>
            </w:tcBorders>
          </w:tcPr>
          <w:p w:rsidR="00675A40" w:rsidRDefault="00675A40" w:rsidP="0070358E">
            <w:pPr>
              <w:widowControl w:val="0"/>
              <w:autoSpaceDE w:val="0"/>
              <w:autoSpaceDN w:val="0"/>
              <w:adjustRightInd w:val="0"/>
              <w:spacing w:after="0" w:line="240" w:lineRule="auto"/>
              <w:jc w:val="both"/>
              <w:rPr>
                <w:rFonts w:ascii="Times New Roman" w:hAnsi="Times New Roman"/>
                <w:sz w:val="24"/>
                <w:szCs w:val="24"/>
              </w:rPr>
            </w:pPr>
          </w:p>
        </w:tc>
        <w:tc>
          <w:tcPr>
            <w:tcW w:w="1127" w:type="dxa"/>
            <w:vMerge/>
            <w:tcBorders>
              <w:top w:val="nil"/>
              <w:left w:val="single" w:sz="6" w:space="0" w:color="auto"/>
              <w:bottom w:val="single" w:sz="4" w:space="0" w:color="auto"/>
              <w:right w:val="single" w:sz="4" w:space="0" w:color="auto"/>
            </w:tcBorders>
          </w:tcPr>
          <w:p w:rsidR="00675A40" w:rsidRDefault="00675A40" w:rsidP="0070358E">
            <w:pPr>
              <w:spacing w:after="0" w:line="240" w:lineRule="auto"/>
              <w:rPr>
                <w:rFonts w:ascii="Times New Roman" w:hAnsi="Times New Roman"/>
                <w:sz w:val="24"/>
                <w:szCs w:val="24"/>
              </w:rPr>
            </w:pPr>
          </w:p>
        </w:tc>
        <w:tc>
          <w:tcPr>
            <w:tcW w:w="1277" w:type="dxa"/>
            <w:vMerge/>
            <w:tcBorders>
              <w:top w:val="nil"/>
              <w:left w:val="single" w:sz="4" w:space="0" w:color="auto"/>
              <w:bottom w:val="single" w:sz="4" w:space="0" w:color="auto"/>
              <w:right w:val="single" w:sz="4" w:space="0" w:color="auto"/>
            </w:tcBorders>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sidRPr="00A66115">
              <w:rPr>
                <w:rFonts w:ascii="Times New Roman" w:hAnsi="Times New Roman" w:cs="Times New Roman"/>
              </w:rPr>
              <w:t>-прочие ист.</w:t>
            </w: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single" w:sz="6" w:space="0" w:color="auto"/>
              <w:right w:val="single" w:sz="6" w:space="0" w:color="auto"/>
            </w:tcBorders>
          </w:tcPr>
          <w:p w:rsidR="00675A40" w:rsidRDefault="00675A40" w:rsidP="0070358E">
            <w:pPr>
              <w:spacing w:after="0" w:line="240" w:lineRule="auto"/>
              <w:rPr>
                <w:rFonts w:ascii="Times New Roman" w:hAnsi="Times New Roman"/>
                <w:sz w:val="24"/>
                <w:szCs w:val="24"/>
              </w:rPr>
            </w:pPr>
          </w:p>
        </w:tc>
        <w:tc>
          <w:tcPr>
            <w:tcW w:w="3263" w:type="dxa"/>
            <w:vMerge/>
            <w:tcBorders>
              <w:top w:val="nil"/>
              <w:left w:val="single" w:sz="6" w:space="0" w:color="auto"/>
              <w:bottom w:val="single" w:sz="6" w:space="0" w:color="auto"/>
              <w:right w:val="single" w:sz="6" w:space="0" w:color="auto"/>
            </w:tcBorders>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vMerge/>
            <w:tcBorders>
              <w:top w:val="nil"/>
              <w:left w:val="single" w:sz="6" w:space="0" w:color="auto"/>
              <w:bottom w:val="nil"/>
              <w:right w:val="single" w:sz="6" w:space="0" w:color="auto"/>
            </w:tcBorders>
          </w:tcPr>
          <w:p w:rsidR="00675A40" w:rsidRDefault="00675A40" w:rsidP="0070358E">
            <w:pPr>
              <w:spacing w:after="0" w:line="240" w:lineRule="auto"/>
              <w:rPr>
                <w:rFonts w:ascii="Times New Roman" w:hAnsi="Times New Roman"/>
              </w:rPr>
            </w:pPr>
          </w:p>
        </w:tc>
        <w:tc>
          <w:tcPr>
            <w:tcW w:w="1127" w:type="dxa"/>
            <w:vMerge/>
            <w:tcBorders>
              <w:top w:val="nil"/>
              <w:left w:val="single" w:sz="6" w:space="0" w:color="auto"/>
              <w:bottom w:val="nil"/>
              <w:right w:val="single" w:sz="4" w:space="0" w:color="auto"/>
            </w:tcBorders>
          </w:tcPr>
          <w:p w:rsidR="00675A40" w:rsidRDefault="00675A40" w:rsidP="0070358E">
            <w:pPr>
              <w:spacing w:after="0" w:line="240" w:lineRule="auto"/>
              <w:rPr>
                <w:rFonts w:ascii="Times New Roman" w:hAnsi="Times New Roman"/>
                <w:sz w:val="24"/>
                <w:szCs w:val="24"/>
              </w:rPr>
            </w:pPr>
          </w:p>
        </w:tc>
        <w:tc>
          <w:tcPr>
            <w:tcW w:w="1277" w:type="dxa"/>
            <w:vMerge/>
            <w:tcBorders>
              <w:top w:val="nil"/>
              <w:left w:val="single" w:sz="4" w:space="0" w:color="auto"/>
              <w:bottom w:val="nil"/>
              <w:right w:val="single" w:sz="4" w:space="0" w:color="auto"/>
            </w:tcBorders>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sidRPr="00A66115">
              <w:rPr>
                <w:rFonts w:ascii="Times New Roman" w:hAnsi="Times New Roman"/>
                <w:lang w:eastAsia="en-US"/>
              </w:rPr>
              <w:t>Земское собрание</w:t>
            </w: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vMerge/>
            <w:tcBorders>
              <w:top w:val="nil"/>
              <w:left w:val="single" w:sz="6" w:space="0" w:color="auto"/>
              <w:bottom w:val="nil"/>
              <w:right w:val="single" w:sz="6" w:space="0" w:color="auto"/>
            </w:tcBorders>
            <w:vAlign w:val="center"/>
            <w:hideMark/>
          </w:tcPr>
          <w:p w:rsidR="00675A40" w:rsidRDefault="00675A40" w:rsidP="0070358E">
            <w:pPr>
              <w:spacing w:after="0" w:line="240" w:lineRule="auto"/>
              <w:rPr>
                <w:rFonts w:ascii="Times New Roman" w:hAnsi="Times New Roman"/>
                <w:sz w:val="24"/>
                <w:szCs w:val="24"/>
              </w:rPr>
            </w:pPr>
          </w:p>
        </w:tc>
        <w:tc>
          <w:tcPr>
            <w:tcW w:w="3263" w:type="dxa"/>
            <w:vMerge/>
            <w:tcBorders>
              <w:top w:val="nil"/>
              <w:left w:val="single" w:sz="6" w:space="0" w:color="auto"/>
              <w:bottom w:val="nil"/>
              <w:right w:val="single" w:sz="6" w:space="0" w:color="auto"/>
            </w:tcBorders>
            <w:vAlign w:val="center"/>
            <w:hideMark/>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tcBorders>
              <w:top w:val="nil"/>
              <w:left w:val="single" w:sz="6" w:space="0" w:color="auto"/>
              <w:bottom w:val="nil"/>
              <w:right w:val="single" w:sz="6" w:space="0" w:color="auto"/>
            </w:tcBorders>
          </w:tcPr>
          <w:p w:rsidR="00675A40" w:rsidRDefault="00675A40" w:rsidP="0070358E">
            <w:pPr>
              <w:spacing w:after="0" w:line="240" w:lineRule="auto"/>
              <w:rPr>
                <w:rFonts w:ascii="Times New Roman" w:hAnsi="Times New Roman"/>
              </w:rPr>
            </w:pPr>
          </w:p>
        </w:tc>
        <w:tc>
          <w:tcPr>
            <w:tcW w:w="1127" w:type="dxa"/>
            <w:tcBorders>
              <w:top w:val="nil"/>
              <w:left w:val="single" w:sz="6" w:space="0" w:color="auto"/>
              <w:bottom w:val="nil"/>
              <w:right w:val="single" w:sz="4" w:space="0" w:color="auto"/>
            </w:tcBorders>
          </w:tcPr>
          <w:p w:rsidR="00675A40" w:rsidRDefault="00675A40" w:rsidP="0070358E">
            <w:pPr>
              <w:spacing w:after="0" w:line="240" w:lineRule="auto"/>
              <w:rPr>
                <w:rFonts w:ascii="Times New Roman" w:hAnsi="Times New Roman"/>
                <w:sz w:val="24"/>
                <w:szCs w:val="24"/>
              </w:rPr>
            </w:pPr>
          </w:p>
        </w:tc>
        <w:tc>
          <w:tcPr>
            <w:tcW w:w="1277" w:type="dxa"/>
            <w:tcBorders>
              <w:top w:val="nil"/>
              <w:left w:val="single" w:sz="4" w:space="0" w:color="auto"/>
              <w:bottom w:val="nil"/>
              <w:right w:val="single" w:sz="4" w:space="0" w:color="auto"/>
            </w:tcBorders>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Pr="00A66115" w:rsidRDefault="00675A40" w:rsidP="0070358E">
            <w:pPr>
              <w:pStyle w:val="ConsPlusNormal"/>
              <w:widowControl/>
              <w:ind w:firstLine="0"/>
              <w:rPr>
                <w:rFonts w:ascii="Times New Roman" w:hAnsi="Times New Roman" w:cs="Times New Roman"/>
              </w:rPr>
            </w:pPr>
            <w:r w:rsidRPr="00A66115">
              <w:rPr>
                <w:rFonts w:ascii="Times New Roman" w:hAnsi="Times New Roman" w:cs="Times New Roman"/>
              </w:rPr>
              <w:t>- местный</w:t>
            </w:r>
          </w:p>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tcBorders>
              <w:top w:val="nil"/>
              <w:left w:val="single" w:sz="6" w:space="0" w:color="auto"/>
              <w:bottom w:val="nil"/>
              <w:right w:val="single" w:sz="6" w:space="0" w:color="auto"/>
            </w:tcBorders>
            <w:vAlign w:val="center"/>
          </w:tcPr>
          <w:p w:rsidR="00675A40" w:rsidRDefault="00675A40" w:rsidP="0070358E">
            <w:pPr>
              <w:spacing w:after="0" w:line="240" w:lineRule="auto"/>
              <w:rPr>
                <w:rFonts w:ascii="Times New Roman" w:hAnsi="Times New Roman"/>
                <w:sz w:val="24"/>
                <w:szCs w:val="24"/>
              </w:rPr>
            </w:pPr>
          </w:p>
        </w:tc>
        <w:tc>
          <w:tcPr>
            <w:tcW w:w="3263" w:type="dxa"/>
            <w:tcBorders>
              <w:top w:val="nil"/>
              <w:left w:val="single" w:sz="6" w:space="0" w:color="auto"/>
              <w:bottom w:val="nil"/>
              <w:right w:val="single" w:sz="6" w:space="0" w:color="auto"/>
            </w:tcBorders>
            <w:vAlign w:val="center"/>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tcBorders>
              <w:top w:val="nil"/>
              <w:left w:val="single" w:sz="6" w:space="0" w:color="auto"/>
              <w:bottom w:val="nil"/>
              <w:right w:val="single" w:sz="6" w:space="0" w:color="auto"/>
            </w:tcBorders>
          </w:tcPr>
          <w:p w:rsidR="00675A40" w:rsidRDefault="00675A40" w:rsidP="0070358E">
            <w:pPr>
              <w:spacing w:after="0" w:line="240" w:lineRule="auto"/>
              <w:rPr>
                <w:rFonts w:ascii="Times New Roman" w:hAnsi="Times New Roman"/>
              </w:rPr>
            </w:pPr>
          </w:p>
        </w:tc>
        <w:tc>
          <w:tcPr>
            <w:tcW w:w="1127" w:type="dxa"/>
            <w:tcBorders>
              <w:top w:val="nil"/>
              <w:left w:val="single" w:sz="6" w:space="0" w:color="auto"/>
              <w:bottom w:val="nil"/>
              <w:right w:val="single" w:sz="4" w:space="0" w:color="auto"/>
            </w:tcBorders>
          </w:tcPr>
          <w:p w:rsidR="00675A40" w:rsidRDefault="00675A40" w:rsidP="0070358E">
            <w:pPr>
              <w:spacing w:after="0" w:line="240" w:lineRule="auto"/>
              <w:rPr>
                <w:rFonts w:ascii="Times New Roman" w:hAnsi="Times New Roman"/>
                <w:sz w:val="24"/>
                <w:szCs w:val="24"/>
              </w:rPr>
            </w:pPr>
          </w:p>
        </w:tc>
        <w:tc>
          <w:tcPr>
            <w:tcW w:w="1277" w:type="dxa"/>
            <w:tcBorders>
              <w:top w:val="nil"/>
              <w:left w:val="single" w:sz="4" w:space="0" w:color="auto"/>
              <w:bottom w:val="nil"/>
              <w:right w:val="single" w:sz="4" w:space="0" w:color="auto"/>
            </w:tcBorders>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Pr="00A66115" w:rsidRDefault="00675A40" w:rsidP="0070358E">
            <w:pPr>
              <w:pStyle w:val="ConsPlusNormal"/>
              <w:widowControl/>
              <w:ind w:firstLine="0"/>
              <w:rPr>
                <w:rFonts w:ascii="Times New Roman" w:hAnsi="Times New Roman" w:cs="Times New Roman"/>
              </w:rPr>
            </w:pPr>
            <w:r w:rsidRPr="00A66115">
              <w:rPr>
                <w:rFonts w:ascii="Times New Roman" w:hAnsi="Times New Roman" w:cs="Times New Roman"/>
              </w:rPr>
              <w:t>- областной</w:t>
            </w:r>
          </w:p>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tcBorders>
              <w:top w:val="nil"/>
              <w:left w:val="single" w:sz="6" w:space="0" w:color="auto"/>
              <w:bottom w:val="nil"/>
              <w:right w:val="single" w:sz="6" w:space="0" w:color="auto"/>
            </w:tcBorders>
            <w:vAlign w:val="center"/>
          </w:tcPr>
          <w:p w:rsidR="00675A40" w:rsidRDefault="00675A40" w:rsidP="0070358E">
            <w:pPr>
              <w:spacing w:after="0" w:line="240" w:lineRule="auto"/>
              <w:rPr>
                <w:rFonts w:ascii="Times New Roman" w:hAnsi="Times New Roman"/>
                <w:sz w:val="24"/>
                <w:szCs w:val="24"/>
              </w:rPr>
            </w:pPr>
          </w:p>
        </w:tc>
        <w:tc>
          <w:tcPr>
            <w:tcW w:w="3263" w:type="dxa"/>
            <w:tcBorders>
              <w:top w:val="nil"/>
              <w:left w:val="single" w:sz="6" w:space="0" w:color="auto"/>
              <w:bottom w:val="nil"/>
              <w:right w:val="single" w:sz="6" w:space="0" w:color="auto"/>
            </w:tcBorders>
            <w:vAlign w:val="center"/>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tcBorders>
              <w:top w:val="nil"/>
              <w:left w:val="single" w:sz="6" w:space="0" w:color="auto"/>
              <w:bottom w:val="nil"/>
              <w:right w:val="single" w:sz="6" w:space="0" w:color="auto"/>
            </w:tcBorders>
          </w:tcPr>
          <w:p w:rsidR="00675A40" w:rsidRDefault="00675A40" w:rsidP="0070358E">
            <w:pPr>
              <w:spacing w:after="0" w:line="240" w:lineRule="auto"/>
              <w:rPr>
                <w:rFonts w:ascii="Times New Roman" w:hAnsi="Times New Roman"/>
              </w:rPr>
            </w:pPr>
          </w:p>
        </w:tc>
        <w:tc>
          <w:tcPr>
            <w:tcW w:w="1127" w:type="dxa"/>
            <w:tcBorders>
              <w:top w:val="nil"/>
              <w:left w:val="single" w:sz="6" w:space="0" w:color="auto"/>
              <w:bottom w:val="nil"/>
              <w:right w:val="single" w:sz="4" w:space="0" w:color="auto"/>
            </w:tcBorders>
          </w:tcPr>
          <w:p w:rsidR="00675A40" w:rsidRDefault="00675A40" w:rsidP="0070358E">
            <w:pPr>
              <w:spacing w:after="0" w:line="240" w:lineRule="auto"/>
              <w:rPr>
                <w:rFonts w:ascii="Times New Roman" w:hAnsi="Times New Roman"/>
                <w:sz w:val="24"/>
                <w:szCs w:val="24"/>
              </w:rPr>
            </w:pPr>
          </w:p>
        </w:tc>
        <w:tc>
          <w:tcPr>
            <w:tcW w:w="1277" w:type="dxa"/>
            <w:tcBorders>
              <w:top w:val="nil"/>
              <w:left w:val="single" w:sz="4" w:space="0" w:color="auto"/>
              <w:bottom w:val="nil"/>
              <w:right w:val="single" w:sz="4" w:space="0" w:color="auto"/>
            </w:tcBorders>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Pr="00A66115" w:rsidRDefault="00675A40" w:rsidP="0070358E">
            <w:pPr>
              <w:pStyle w:val="ConsPlusNormal"/>
              <w:widowControl/>
              <w:ind w:firstLine="0"/>
              <w:rPr>
                <w:rFonts w:ascii="Times New Roman" w:hAnsi="Times New Roman" w:cs="Times New Roman"/>
              </w:rPr>
            </w:pPr>
            <w:r w:rsidRPr="00A66115">
              <w:rPr>
                <w:rFonts w:ascii="Times New Roman" w:hAnsi="Times New Roman" w:cs="Times New Roman"/>
              </w:rPr>
              <w:t xml:space="preserve">- </w:t>
            </w:r>
            <w:proofErr w:type="spellStart"/>
            <w:r w:rsidRPr="00A66115">
              <w:rPr>
                <w:rFonts w:ascii="Times New Roman" w:hAnsi="Times New Roman" w:cs="Times New Roman"/>
              </w:rPr>
              <w:t>федеральн</w:t>
            </w:r>
            <w:proofErr w:type="spellEnd"/>
            <w:r w:rsidRPr="00A66115">
              <w:rPr>
                <w:rFonts w:ascii="Times New Roman" w:hAnsi="Times New Roman" w:cs="Times New Roman"/>
              </w:rPr>
              <w:t>.</w:t>
            </w:r>
          </w:p>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tcBorders>
              <w:top w:val="nil"/>
              <w:left w:val="single" w:sz="6" w:space="0" w:color="auto"/>
              <w:bottom w:val="nil"/>
              <w:right w:val="single" w:sz="6" w:space="0" w:color="auto"/>
            </w:tcBorders>
            <w:vAlign w:val="center"/>
          </w:tcPr>
          <w:p w:rsidR="00675A40" w:rsidRDefault="00675A40" w:rsidP="0070358E">
            <w:pPr>
              <w:spacing w:after="0" w:line="240" w:lineRule="auto"/>
              <w:rPr>
                <w:rFonts w:ascii="Times New Roman" w:hAnsi="Times New Roman"/>
                <w:sz w:val="24"/>
                <w:szCs w:val="24"/>
              </w:rPr>
            </w:pPr>
          </w:p>
        </w:tc>
        <w:tc>
          <w:tcPr>
            <w:tcW w:w="3263" w:type="dxa"/>
            <w:tcBorders>
              <w:top w:val="nil"/>
              <w:left w:val="single" w:sz="6" w:space="0" w:color="auto"/>
              <w:bottom w:val="nil"/>
              <w:right w:val="single" w:sz="6" w:space="0" w:color="auto"/>
            </w:tcBorders>
            <w:vAlign w:val="center"/>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tcBorders>
              <w:top w:val="nil"/>
              <w:left w:val="single" w:sz="6" w:space="0" w:color="auto"/>
              <w:bottom w:val="nil"/>
              <w:right w:val="single" w:sz="6" w:space="0" w:color="auto"/>
            </w:tcBorders>
          </w:tcPr>
          <w:p w:rsidR="00675A40" w:rsidRDefault="00675A40" w:rsidP="0070358E">
            <w:pPr>
              <w:spacing w:after="0" w:line="240" w:lineRule="auto"/>
              <w:rPr>
                <w:rFonts w:ascii="Times New Roman" w:hAnsi="Times New Roman"/>
              </w:rPr>
            </w:pPr>
          </w:p>
        </w:tc>
        <w:tc>
          <w:tcPr>
            <w:tcW w:w="1127" w:type="dxa"/>
            <w:tcBorders>
              <w:top w:val="nil"/>
              <w:left w:val="single" w:sz="6" w:space="0" w:color="auto"/>
              <w:bottom w:val="nil"/>
              <w:right w:val="single" w:sz="4" w:space="0" w:color="auto"/>
            </w:tcBorders>
          </w:tcPr>
          <w:p w:rsidR="00675A40" w:rsidRDefault="00675A40" w:rsidP="0070358E">
            <w:pPr>
              <w:spacing w:after="0" w:line="240" w:lineRule="auto"/>
              <w:rPr>
                <w:rFonts w:ascii="Times New Roman" w:hAnsi="Times New Roman"/>
                <w:sz w:val="24"/>
                <w:szCs w:val="24"/>
              </w:rPr>
            </w:pPr>
          </w:p>
        </w:tc>
        <w:tc>
          <w:tcPr>
            <w:tcW w:w="1277" w:type="dxa"/>
            <w:tcBorders>
              <w:top w:val="nil"/>
              <w:left w:val="single" w:sz="4" w:space="0" w:color="auto"/>
              <w:bottom w:val="nil"/>
              <w:right w:val="single" w:sz="4" w:space="0" w:color="auto"/>
            </w:tcBorders>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Pr="00A66115" w:rsidRDefault="00675A40" w:rsidP="0070358E">
            <w:pPr>
              <w:pStyle w:val="ConsPlusNormal"/>
              <w:widowControl/>
              <w:ind w:firstLine="0"/>
              <w:rPr>
                <w:rFonts w:ascii="Times New Roman" w:hAnsi="Times New Roman" w:cs="Times New Roman"/>
              </w:rPr>
            </w:pPr>
            <w:r w:rsidRPr="00A66115">
              <w:rPr>
                <w:rFonts w:ascii="Times New Roman" w:hAnsi="Times New Roman" w:cs="Times New Roman"/>
              </w:rPr>
              <w:t xml:space="preserve">- </w:t>
            </w:r>
            <w:proofErr w:type="spellStart"/>
            <w:r w:rsidRPr="00A66115">
              <w:rPr>
                <w:rFonts w:ascii="Times New Roman" w:hAnsi="Times New Roman" w:cs="Times New Roman"/>
              </w:rPr>
              <w:t>внебюдж.ф</w:t>
            </w:r>
            <w:proofErr w:type="spellEnd"/>
            <w:r w:rsidRPr="00A66115">
              <w:rPr>
                <w:rFonts w:ascii="Times New Roman" w:hAnsi="Times New Roman" w:cs="Times New Roman"/>
              </w:rPr>
              <w:t>.</w:t>
            </w:r>
          </w:p>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tcBorders>
              <w:top w:val="nil"/>
              <w:left w:val="single" w:sz="6" w:space="0" w:color="auto"/>
              <w:bottom w:val="nil"/>
              <w:right w:val="single" w:sz="6" w:space="0" w:color="auto"/>
            </w:tcBorders>
            <w:vAlign w:val="center"/>
          </w:tcPr>
          <w:p w:rsidR="00675A40" w:rsidRDefault="00675A40" w:rsidP="0070358E">
            <w:pPr>
              <w:spacing w:after="0" w:line="240" w:lineRule="auto"/>
              <w:rPr>
                <w:rFonts w:ascii="Times New Roman" w:hAnsi="Times New Roman"/>
                <w:sz w:val="24"/>
                <w:szCs w:val="24"/>
              </w:rPr>
            </w:pPr>
          </w:p>
        </w:tc>
        <w:tc>
          <w:tcPr>
            <w:tcW w:w="3263" w:type="dxa"/>
            <w:tcBorders>
              <w:top w:val="nil"/>
              <w:left w:val="single" w:sz="6" w:space="0" w:color="auto"/>
              <w:bottom w:val="nil"/>
              <w:right w:val="single" w:sz="6" w:space="0" w:color="auto"/>
            </w:tcBorders>
            <w:vAlign w:val="center"/>
          </w:tcPr>
          <w:p w:rsidR="00675A40" w:rsidRDefault="00675A40" w:rsidP="0070358E">
            <w:pPr>
              <w:spacing w:after="0" w:line="240" w:lineRule="auto"/>
              <w:rPr>
                <w:rFonts w:ascii="Times New Roman" w:hAnsi="Times New Roman"/>
                <w:sz w:val="24"/>
                <w:szCs w:val="24"/>
              </w:rPr>
            </w:pPr>
          </w:p>
        </w:tc>
      </w:tr>
      <w:tr w:rsidR="00675A40" w:rsidTr="0070358E">
        <w:trPr>
          <w:cantSplit/>
          <w:trHeight w:val="240"/>
        </w:trPr>
        <w:tc>
          <w:tcPr>
            <w:tcW w:w="2253" w:type="dxa"/>
            <w:tcBorders>
              <w:top w:val="nil"/>
              <w:left w:val="single" w:sz="6" w:space="0" w:color="auto"/>
              <w:bottom w:val="single" w:sz="4" w:space="0" w:color="auto"/>
              <w:right w:val="single" w:sz="6" w:space="0" w:color="auto"/>
            </w:tcBorders>
          </w:tcPr>
          <w:p w:rsidR="00675A40" w:rsidRDefault="00675A40" w:rsidP="0070358E">
            <w:pPr>
              <w:spacing w:after="0" w:line="240" w:lineRule="auto"/>
              <w:rPr>
                <w:rFonts w:ascii="Times New Roman" w:hAnsi="Times New Roman"/>
              </w:rPr>
            </w:pPr>
          </w:p>
        </w:tc>
        <w:tc>
          <w:tcPr>
            <w:tcW w:w="1127" w:type="dxa"/>
            <w:tcBorders>
              <w:top w:val="nil"/>
              <w:left w:val="single" w:sz="6" w:space="0" w:color="auto"/>
              <w:bottom w:val="single" w:sz="4" w:space="0" w:color="auto"/>
              <w:right w:val="single" w:sz="4" w:space="0" w:color="auto"/>
            </w:tcBorders>
          </w:tcPr>
          <w:p w:rsidR="00675A40" w:rsidRDefault="00675A40" w:rsidP="0070358E">
            <w:pPr>
              <w:spacing w:after="0" w:line="240" w:lineRule="auto"/>
              <w:rPr>
                <w:rFonts w:ascii="Times New Roman" w:hAnsi="Times New Roman"/>
                <w:sz w:val="24"/>
                <w:szCs w:val="24"/>
              </w:rPr>
            </w:pPr>
          </w:p>
        </w:tc>
        <w:tc>
          <w:tcPr>
            <w:tcW w:w="1277" w:type="dxa"/>
            <w:tcBorders>
              <w:top w:val="nil"/>
              <w:left w:val="single" w:sz="4" w:space="0" w:color="auto"/>
              <w:bottom w:val="single" w:sz="4" w:space="0" w:color="auto"/>
              <w:right w:val="single" w:sz="4" w:space="0" w:color="auto"/>
            </w:tcBorders>
          </w:tcPr>
          <w:p w:rsidR="00675A40" w:rsidRDefault="00675A40" w:rsidP="0070358E">
            <w:pPr>
              <w:spacing w:after="0" w:line="240" w:lineRule="auto"/>
              <w:rPr>
                <w:rFonts w:ascii="Times New Roman" w:hAnsi="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sidRPr="00A66115">
              <w:rPr>
                <w:rFonts w:ascii="Times New Roman" w:hAnsi="Times New Roman" w:cs="Times New Roman"/>
              </w:rPr>
              <w:t>-прочие ист.</w:t>
            </w:r>
          </w:p>
        </w:tc>
        <w:tc>
          <w:tcPr>
            <w:tcW w:w="709"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1003" w:type="dxa"/>
            <w:tcBorders>
              <w:top w:val="single" w:sz="6" w:space="0" w:color="auto"/>
              <w:left w:val="single" w:sz="4" w:space="0" w:color="auto"/>
              <w:bottom w:val="single" w:sz="6" w:space="0" w:color="auto"/>
              <w:right w:val="single" w:sz="4"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sz w:val="24"/>
                <w:szCs w:val="24"/>
              </w:rPr>
              <w:t>0</w:t>
            </w:r>
          </w:p>
        </w:tc>
        <w:tc>
          <w:tcPr>
            <w:tcW w:w="283" w:type="dxa"/>
            <w:tcBorders>
              <w:top w:val="single" w:sz="6" w:space="0" w:color="auto"/>
              <w:left w:val="single" w:sz="4" w:space="0" w:color="auto"/>
              <w:bottom w:val="single" w:sz="6" w:space="0" w:color="auto"/>
              <w:right w:val="single" w:sz="6" w:space="0" w:color="auto"/>
            </w:tcBorders>
          </w:tcPr>
          <w:p w:rsidR="00675A40" w:rsidRDefault="00675A40" w:rsidP="0070358E">
            <w:pPr>
              <w:pStyle w:val="ConsPlusNormal"/>
              <w:widowControl/>
              <w:spacing w:line="276" w:lineRule="auto"/>
              <w:ind w:firstLine="0"/>
              <w:rPr>
                <w:rFonts w:ascii="Times New Roman" w:hAnsi="Times New Roman" w:cs="Times New Roman"/>
                <w:sz w:val="24"/>
                <w:szCs w:val="24"/>
                <w:lang w:eastAsia="en-US"/>
              </w:rPr>
            </w:pPr>
          </w:p>
        </w:tc>
        <w:tc>
          <w:tcPr>
            <w:tcW w:w="1558" w:type="dxa"/>
            <w:tcBorders>
              <w:top w:val="nil"/>
              <w:left w:val="single" w:sz="6" w:space="0" w:color="auto"/>
              <w:bottom w:val="single" w:sz="6" w:space="0" w:color="auto"/>
              <w:right w:val="single" w:sz="6" w:space="0" w:color="auto"/>
            </w:tcBorders>
            <w:vAlign w:val="center"/>
          </w:tcPr>
          <w:p w:rsidR="00675A40" w:rsidRDefault="00675A40" w:rsidP="0070358E">
            <w:pPr>
              <w:spacing w:after="0" w:line="240" w:lineRule="auto"/>
              <w:rPr>
                <w:rFonts w:ascii="Times New Roman" w:hAnsi="Times New Roman"/>
                <w:sz w:val="24"/>
                <w:szCs w:val="24"/>
              </w:rPr>
            </w:pPr>
          </w:p>
        </w:tc>
        <w:tc>
          <w:tcPr>
            <w:tcW w:w="3263" w:type="dxa"/>
            <w:tcBorders>
              <w:top w:val="nil"/>
              <w:left w:val="single" w:sz="6" w:space="0" w:color="auto"/>
              <w:bottom w:val="single" w:sz="6" w:space="0" w:color="auto"/>
              <w:right w:val="single" w:sz="6" w:space="0" w:color="auto"/>
            </w:tcBorders>
            <w:vAlign w:val="center"/>
          </w:tcPr>
          <w:p w:rsidR="00675A40" w:rsidRDefault="00675A40" w:rsidP="0070358E">
            <w:pPr>
              <w:spacing w:after="0" w:line="240" w:lineRule="auto"/>
              <w:rPr>
                <w:rFonts w:ascii="Times New Roman" w:hAnsi="Times New Roman"/>
                <w:sz w:val="24"/>
                <w:szCs w:val="24"/>
              </w:rPr>
            </w:pPr>
          </w:p>
        </w:tc>
      </w:tr>
    </w:tbl>
    <w:p w:rsidR="0070358E" w:rsidRDefault="0070358E" w:rsidP="0070358E">
      <w:pPr>
        <w:widowControl w:val="0"/>
        <w:autoSpaceDE w:val="0"/>
        <w:autoSpaceDN w:val="0"/>
        <w:adjustRightInd w:val="0"/>
        <w:spacing w:after="0" w:line="240" w:lineRule="auto"/>
        <w:jc w:val="right"/>
        <w:outlineLvl w:val="1"/>
        <w:rPr>
          <w:rFonts w:ascii="Times New Roman" w:hAnsi="Times New Roman"/>
        </w:rPr>
      </w:pPr>
    </w:p>
    <w:p w:rsidR="0070358E" w:rsidRDefault="0070358E" w:rsidP="0070358E">
      <w:pPr>
        <w:pStyle w:val="ad"/>
        <w:ind w:firstLine="300"/>
        <w:jc w:val="both"/>
        <w:rPr>
          <w:b/>
        </w:rPr>
      </w:pPr>
    </w:p>
    <w:p w:rsidR="0070358E" w:rsidRDefault="0070358E" w:rsidP="0070358E">
      <w:pPr>
        <w:pStyle w:val="ad"/>
        <w:ind w:firstLine="300"/>
        <w:jc w:val="both"/>
        <w:rPr>
          <w:b/>
        </w:rPr>
      </w:pPr>
    </w:p>
    <w:p w:rsidR="0070358E" w:rsidRDefault="0070358E" w:rsidP="0070358E">
      <w:pPr>
        <w:pStyle w:val="ad"/>
        <w:ind w:firstLine="300"/>
        <w:jc w:val="both"/>
        <w:rPr>
          <w:b/>
        </w:rPr>
      </w:pPr>
    </w:p>
    <w:p w:rsidR="0070358E" w:rsidRDefault="0070358E" w:rsidP="0070358E">
      <w:pPr>
        <w:pStyle w:val="ad"/>
        <w:ind w:firstLine="300"/>
        <w:jc w:val="both"/>
        <w:rPr>
          <w:b/>
        </w:rPr>
      </w:pPr>
    </w:p>
    <w:p w:rsidR="0070358E" w:rsidRDefault="0070358E" w:rsidP="0070358E">
      <w:pPr>
        <w:pStyle w:val="ad"/>
        <w:ind w:firstLine="300"/>
        <w:jc w:val="both"/>
        <w:rPr>
          <w:b/>
        </w:rPr>
      </w:pPr>
    </w:p>
    <w:p w:rsidR="0070358E" w:rsidRDefault="0070358E" w:rsidP="0070358E">
      <w:pPr>
        <w:pStyle w:val="ad"/>
        <w:jc w:val="both"/>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sectPr w:rsidR="0070358E" w:rsidSect="0070358E">
          <w:pgSz w:w="16838" w:h="11905" w:orient="landscape"/>
          <w:pgMar w:top="1418" w:right="1134" w:bottom="851" w:left="1134" w:header="720" w:footer="720" w:gutter="0"/>
          <w:cols w:space="720"/>
          <w:noEndnote/>
          <w:docGrid w:linePitch="360"/>
        </w:sectPr>
      </w:pPr>
    </w:p>
    <w:p w:rsidR="0070358E" w:rsidRDefault="0070358E" w:rsidP="0070358E">
      <w:pPr>
        <w:pStyle w:val="ad"/>
        <w:ind w:firstLine="300"/>
        <w:jc w:val="center"/>
        <w:rPr>
          <w:b/>
          <w:sz w:val="28"/>
          <w:szCs w:val="28"/>
        </w:rPr>
      </w:pPr>
    </w:p>
    <w:p w:rsidR="0070358E" w:rsidRDefault="0070358E" w:rsidP="0070358E">
      <w:pPr>
        <w:pStyle w:val="ad"/>
        <w:ind w:firstLine="300"/>
        <w:jc w:val="center"/>
        <w:rPr>
          <w:b/>
          <w:sz w:val="28"/>
          <w:szCs w:val="28"/>
        </w:rPr>
      </w:pPr>
    </w:p>
    <w:p w:rsidR="0070358E" w:rsidRDefault="0070358E" w:rsidP="0070358E">
      <w:pPr>
        <w:pStyle w:val="ad"/>
        <w:ind w:firstLine="300"/>
        <w:jc w:val="center"/>
        <w:rPr>
          <w:b/>
          <w:sz w:val="28"/>
          <w:szCs w:val="28"/>
        </w:rPr>
      </w:pPr>
    </w:p>
    <w:p w:rsidR="0070358E" w:rsidRDefault="0070358E" w:rsidP="0070358E">
      <w:pPr>
        <w:pStyle w:val="ad"/>
        <w:ind w:firstLine="300"/>
        <w:jc w:val="center"/>
        <w:rPr>
          <w:b/>
          <w:sz w:val="28"/>
          <w:szCs w:val="28"/>
        </w:rPr>
      </w:pPr>
      <w:r>
        <w:rPr>
          <w:b/>
          <w:sz w:val="28"/>
          <w:szCs w:val="28"/>
        </w:rPr>
        <w:t>2.ПЕРЕЧЕНЬ МЕРОПРИЯТИЙ ПОДПРОГРАММЫ 3</w:t>
      </w:r>
    </w:p>
    <w:p w:rsidR="0070358E" w:rsidRPr="001546F2" w:rsidRDefault="0070358E" w:rsidP="0070358E">
      <w:pPr>
        <w:widowControl w:val="0"/>
        <w:autoSpaceDE w:val="0"/>
        <w:autoSpaceDN w:val="0"/>
        <w:adjustRightInd w:val="0"/>
        <w:spacing w:after="0" w:line="240" w:lineRule="auto"/>
        <w:jc w:val="center"/>
      </w:pPr>
      <w:r>
        <w:rPr>
          <w:rFonts w:ascii="Times New Roman" w:hAnsi="Times New Roman"/>
          <w:b/>
          <w:sz w:val="28"/>
          <w:szCs w:val="28"/>
        </w:rPr>
        <w:t>«Обеспечение  внедрения и развития механизма предупреждения коррупции, выявления и разрешения конфликта интересов в Большемурашкинском муниципальном районе» муниципальной программы «Повышение эффективности муниципального управления Большемурашкинского муниципального района Нижегородской области на 2015-2017 годы»</w:t>
      </w:r>
    </w:p>
    <w:p w:rsidR="0070358E" w:rsidRDefault="0070358E" w:rsidP="0070358E">
      <w:pPr>
        <w:pStyle w:val="ad"/>
        <w:ind w:firstLine="300"/>
        <w:jc w:val="both"/>
        <w:rPr>
          <w:b/>
        </w:rPr>
      </w:pPr>
    </w:p>
    <w:tbl>
      <w:tblPr>
        <w:tblW w:w="14460" w:type="dxa"/>
        <w:tblInd w:w="70" w:type="dxa"/>
        <w:tblLayout w:type="fixed"/>
        <w:tblCellMar>
          <w:left w:w="70" w:type="dxa"/>
          <w:right w:w="70" w:type="dxa"/>
        </w:tblCellMar>
        <w:tblLook w:val="04A0" w:firstRow="1" w:lastRow="0" w:firstColumn="1" w:lastColumn="0" w:noHBand="0" w:noVBand="1"/>
      </w:tblPr>
      <w:tblGrid>
        <w:gridCol w:w="2253"/>
        <w:gridCol w:w="1127"/>
        <w:gridCol w:w="1277"/>
        <w:gridCol w:w="1563"/>
        <w:gridCol w:w="709"/>
        <w:gridCol w:w="712"/>
        <w:gridCol w:w="712"/>
        <w:gridCol w:w="1286"/>
        <w:gridCol w:w="279"/>
        <w:gridCol w:w="1279"/>
        <w:gridCol w:w="3263"/>
      </w:tblGrid>
      <w:tr w:rsidR="0070358E" w:rsidTr="0070358E">
        <w:trPr>
          <w:cantSplit/>
          <w:trHeight w:val="240"/>
        </w:trPr>
        <w:tc>
          <w:tcPr>
            <w:tcW w:w="2253" w:type="dxa"/>
            <w:vMerge w:val="restart"/>
            <w:tcBorders>
              <w:top w:val="single" w:sz="6" w:space="0" w:color="auto"/>
              <w:left w:val="single" w:sz="6"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b/>
                <w:sz w:val="24"/>
                <w:szCs w:val="24"/>
              </w:rPr>
            </w:pPr>
            <w:r>
              <w:rPr>
                <w:rFonts w:ascii="Times New Roman" w:hAnsi="Times New Roman"/>
                <w:sz w:val="24"/>
                <w:szCs w:val="24"/>
              </w:rPr>
              <w:t>Цель, задачи, направления деятельности,</w:t>
            </w:r>
            <w:r>
              <w:rPr>
                <w:rFonts w:ascii="Times New Roman" w:hAnsi="Times New Roman"/>
                <w:sz w:val="24"/>
                <w:szCs w:val="24"/>
              </w:rPr>
              <w:br/>
            </w:r>
            <w:r>
              <w:rPr>
                <w:rFonts w:ascii="Times New Roman" w:hAnsi="Times New Roman" w:cs="Times New Roman"/>
                <w:b/>
                <w:sz w:val="24"/>
                <w:szCs w:val="24"/>
              </w:rPr>
              <w:t xml:space="preserve">Наименование </w:t>
            </w:r>
            <w:r>
              <w:rPr>
                <w:rFonts w:ascii="Times New Roman" w:hAnsi="Times New Roman" w:cs="Times New Roman"/>
                <w:b/>
                <w:sz w:val="24"/>
                <w:szCs w:val="24"/>
              </w:rPr>
              <w:br/>
              <w:t>мероприятия  Программы</w:t>
            </w: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b/>
                <w:sz w:val="24"/>
                <w:szCs w:val="24"/>
              </w:rPr>
              <w:t>(Подпрограммы)</w:t>
            </w:r>
          </w:p>
        </w:tc>
        <w:tc>
          <w:tcPr>
            <w:tcW w:w="1127" w:type="dxa"/>
            <w:vMerge w:val="restart"/>
            <w:tcBorders>
              <w:top w:val="single" w:sz="6" w:space="0" w:color="auto"/>
              <w:left w:val="single" w:sz="6"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rPr>
            </w:pPr>
            <w:proofErr w:type="spellStart"/>
            <w:r>
              <w:rPr>
                <w:rFonts w:ascii="Times New Roman" w:hAnsi="Times New Roman" w:cs="Times New Roman"/>
                <w:sz w:val="24"/>
                <w:szCs w:val="24"/>
              </w:rPr>
              <w:t>Катего-рия</w:t>
            </w:r>
            <w:proofErr w:type="spellEnd"/>
            <w:r>
              <w:rPr>
                <w:rFonts w:ascii="Times New Roman" w:hAnsi="Times New Roman" w:cs="Times New Roman"/>
                <w:sz w:val="24"/>
                <w:szCs w:val="24"/>
              </w:rPr>
              <w:t xml:space="preserve">   ра</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ходов    </w:t>
            </w:r>
            <w:r>
              <w:rPr>
                <w:rFonts w:ascii="Times New Roman" w:hAnsi="Times New Roman" w:cs="Times New Roman"/>
                <w:sz w:val="24"/>
                <w:szCs w:val="24"/>
              </w:rPr>
              <w:br/>
              <w:t>(</w:t>
            </w:r>
            <w:proofErr w:type="spellStart"/>
            <w:r>
              <w:rPr>
                <w:rFonts w:ascii="Times New Roman" w:hAnsi="Times New Roman" w:cs="Times New Roman"/>
                <w:sz w:val="24"/>
                <w:szCs w:val="24"/>
              </w:rPr>
              <w:t>капвло-жения</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НИОКР и прочие </w:t>
            </w:r>
            <w:r>
              <w:rPr>
                <w:rFonts w:ascii="Times New Roman" w:hAnsi="Times New Roman" w:cs="Times New Roman"/>
                <w:sz w:val="24"/>
                <w:szCs w:val="24"/>
              </w:rPr>
              <w:br/>
              <w:t xml:space="preserve">расходы)    </w:t>
            </w:r>
          </w:p>
        </w:tc>
        <w:tc>
          <w:tcPr>
            <w:tcW w:w="1277" w:type="dxa"/>
            <w:vMerge w:val="restart"/>
            <w:tcBorders>
              <w:top w:val="single" w:sz="6" w:space="0" w:color="auto"/>
              <w:left w:val="single" w:sz="6" w:space="0" w:color="auto"/>
              <w:bottom w:val="single" w:sz="6" w:space="0" w:color="auto"/>
              <w:right w:val="single" w:sz="4" w:space="0" w:color="auto"/>
            </w:tcBorders>
            <w:hideMark/>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Срок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исполне-ния</w:t>
            </w:r>
            <w:proofErr w:type="spellEnd"/>
            <w:proofErr w:type="gramEnd"/>
            <w:r>
              <w:rPr>
                <w:rFonts w:ascii="Times New Roman" w:hAnsi="Times New Roman" w:cs="Times New Roman"/>
                <w:sz w:val="24"/>
                <w:szCs w:val="24"/>
              </w:rPr>
              <w:t xml:space="preserve"> (годы </w:t>
            </w:r>
            <w:proofErr w:type="spellStart"/>
            <w:r>
              <w:rPr>
                <w:rFonts w:ascii="Times New Roman" w:hAnsi="Times New Roman" w:cs="Times New Roman"/>
                <w:sz w:val="24"/>
                <w:szCs w:val="24"/>
              </w:rPr>
              <w:t>реализа-ции</w:t>
            </w:r>
            <w:proofErr w:type="spellEnd"/>
            <w:r>
              <w:rPr>
                <w:rFonts w:ascii="Times New Roman" w:hAnsi="Times New Roman" w:cs="Times New Roman"/>
                <w:sz w:val="24"/>
                <w:szCs w:val="24"/>
              </w:rPr>
              <w:t>)</w:t>
            </w:r>
          </w:p>
        </w:tc>
        <w:tc>
          <w:tcPr>
            <w:tcW w:w="1563" w:type="dxa"/>
            <w:vMerge w:val="restart"/>
            <w:tcBorders>
              <w:top w:val="single" w:sz="6" w:space="0" w:color="auto"/>
              <w:left w:val="single" w:sz="4"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highlight w:val="yellow"/>
              </w:rPr>
            </w:pPr>
            <w:r>
              <w:rPr>
                <w:rFonts w:ascii="Times New Roman" w:hAnsi="Times New Roman" w:cs="Times New Roman"/>
                <w:sz w:val="24"/>
                <w:szCs w:val="24"/>
              </w:rPr>
              <w:t xml:space="preserve">Объем   </w:t>
            </w:r>
            <w:proofErr w:type="spellStart"/>
            <w:r>
              <w:rPr>
                <w:rFonts w:ascii="Times New Roman" w:hAnsi="Times New Roman" w:cs="Times New Roman"/>
                <w:sz w:val="24"/>
                <w:szCs w:val="24"/>
              </w:rPr>
              <w:t>финансир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вания</w:t>
            </w:r>
            <w:proofErr w:type="spellEnd"/>
            <w:r>
              <w:rPr>
                <w:rFonts w:ascii="Times New Roman" w:hAnsi="Times New Roman" w:cs="Times New Roman"/>
                <w:sz w:val="24"/>
                <w:szCs w:val="24"/>
              </w:rPr>
              <w:t xml:space="preserve"> - всего, в т.ч. по бюджетам  (тыс. руб.)</w:t>
            </w:r>
          </w:p>
        </w:tc>
        <w:tc>
          <w:tcPr>
            <w:tcW w:w="3698" w:type="dxa"/>
            <w:gridSpan w:val="5"/>
            <w:tcBorders>
              <w:top w:val="single" w:sz="6" w:space="0" w:color="auto"/>
              <w:left w:val="single" w:sz="6"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 том числе по годам</w:t>
            </w:r>
          </w:p>
        </w:tc>
        <w:tc>
          <w:tcPr>
            <w:tcW w:w="1279" w:type="dxa"/>
            <w:vMerge w:val="restart"/>
            <w:tcBorders>
              <w:top w:val="single" w:sz="6" w:space="0" w:color="auto"/>
              <w:left w:val="single" w:sz="6"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rPr>
            </w:pPr>
            <w:proofErr w:type="gramStart"/>
            <w:r>
              <w:rPr>
                <w:rFonts w:ascii="Times New Roman" w:hAnsi="Times New Roman" w:cs="Times New Roman"/>
                <w:sz w:val="24"/>
                <w:szCs w:val="24"/>
              </w:rPr>
              <w:t>Исполни-</w:t>
            </w:r>
            <w:proofErr w:type="spellStart"/>
            <w:r>
              <w:rPr>
                <w:rFonts w:ascii="Times New Roman" w:hAnsi="Times New Roman" w:cs="Times New Roman"/>
                <w:sz w:val="24"/>
                <w:szCs w:val="24"/>
              </w:rPr>
              <w:t>тели</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ответст</w:t>
            </w:r>
            <w:proofErr w:type="spellEnd"/>
            <w:r>
              <w:rPr>
                <w:rFonts w:ascii="Times New Roman" w:hAnsi="Times New Roman" w:cs="Times New Roman"/>
                <w:sz w:val="24"/>
                <w:szCs w:val="24"/>
              </w:rPr>
              <w:t xml:space="preserve">-венные за </w:t>
            </w:r>
            <w:proofErr w:type="spellStart"/>
            <w:r>
              <w:rPr>
                <w:rFonts w:ascii="Times New Roman" w:hAnsi="Times New Roman" w:cs="Times New Roman"/>
                <w:sz w:val="24"/>
                <w:szCs w:val="24"/>
              </w:rPr>
              <w:t>реализа-цию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меро</w:t>
            </w:r>
            <w:proofErr w:type="spellEnd"/>
            <w:r>
              <w:rPr>
                <w:rFonts w:ascii="Times New Roman" w:hAnsi="Times New Roman" w:cs="Times New Roman"/>
                <w:sz w:val="24"/>
                <w:szCs w:val="24"/>
              </w:rPr>
              <w:t xml:space="preserve">-приятия  </w:t>
            </w:r>
          </w:p>
        </w:tc>
        <w:tc>
          <w:tcPr>
            <w:tcW w:w="3263" w:type="dxa"/>
            <w:vMerge w:val="restart"/>
            <w:tcBorders>
              <w:top w:val="single" w:sz="6" w:space="0" w:color="auto"/>
              <w:left w:val="single" w:sz="6"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Ожидаемые   </w:t>
            </w:r>
            <w:r>
              <w:rPr>
                <w:rFonts w:ascii="Times New Roman" w:hAnsi="Times New Roman" w:cs="Times New Roman"/>
                <w:sz w:val="24"/>
                <w:szCs w:val="24"/>
              </w:rPr>
              <w:br/>
              <w:t xml:space="preserve">результаты  </w:t>
            </w:r>
            <w:r>
              <w:rPr>
                <w:rFonts w:ascii="Times New Roman" w:hAnsi="Times New Roman" w:cs="Times New Roman"/>
                <w:sz w:val="24"/>
                <w:szCs w:val="24"/>
              </w:rPr>
              <w:br/>
              <w:t xml:space="preserve">(целевые индикаторы) </w:t>
            </w:r>
          </w:p>
        </w:tc>
      </w:tr>
      <w:tr w:rsidR="0070358E" w:rsidTr="0070358E">
        <w:trPr>
          <w:cantSplit/>
          <w:trHeight w:val="600"/>
        </w:trPr>
        <w:tc>
          <w:tcPr>
            <w:tcW w:w="2253" w:type="dxa"/>
            <w:vMerge/>
            <w:tcBorders>
              <w:top w:val="single" w:sz="6" w:space="0" w:color="auto"/>
              <w:left w:val="single" w:sz="6" w:space="0" w:color="auto"/>
              <w:bottom w:val="single" w:sz="6" w:space="0" w:color="auto"/>
              <w:right w:val="single" w:sz="6" w:space="0" w:color="auto"/>
            </w:tcBorders>
            <w:vAlign w:val="center"/>
            <w:hideMark/>
          </w:tcPr>
          <w:p w:rsidR="0070358E" w:rsidRDefault="0070358E" w:rsidP="0070358E">
            <w:pPr>
              <w:spacing w:after="0" w:line="240" w:lineRule="auto"/>
              <w:rPr>
                <w:rFonts w:ascii="Times New Roman" w:hAnsi="Times New Roman"/>
                <w:sz w:val="24"/>
                <w:szCs w:val="24"/>
              </w:rPr>
            </w:pPr>
          </w:p>
        </w:tc>
        <w:tc>
          <w:tcPr>
            <w:tcW w:w="1127" w:type="dxa"/>
            <w:vMerge/>
            <w:tcBorders>
              <w:top w:val="single" w:sz="6" w:space="0" w:color="auto"/>
              <w:left w:val="single" w:sz="6" w:space="0" w:color="auto"/>
              <w:bottom w:val="single" w:sz="6" w:space="0" w:color="auto"/>
              <w:right w:val="single" w:sz="6" w:space="0" w:color="auto"/>
            </w:tcBorders>
            <w:vAlign w:val="center"/>
            <w:hideMark/>
          </w:tcPr>
          <w:p w:rsidR="0070358E" w:rsidRDefault="0070358E" w:rsidP="0070358E">
            <w:pPr>
              <w:spacing w:after="0" w:line="240" w:lineRule="auto"/>
              <w:rPr>
                <w:rFonts w:ascii="Times New Roman" w:hAnsi="Times New Roman"/>
                <w:sz w:val="24"/>
                <w:szCs w:val="24"/>
              </w:rPr>
            </w:pPr>
          </w:p>
        </w:tc>
        <w:tc>
          <w:tcPr>
            <w:tcW w:w="1277" w:type="dxa"/>
            <w:vMerge/>
            <w:tcBorders>
              <w:top w:val="single" w:sz="6" w:space="0" w:color="auto"/>
              <w:left w:val="single" w:sz="6" w:space="0" w:color="auto"/>
              <w:bottom w:val="single" w:sz="6" w:space="0" w:color="auto"/>
              <w:right w:val="single" w:sz="4" w:space="0" w:color="auto"/>
            </w:tcBorders>
            <w:vAlign w:val="center"/>
            <w:hideMark/>
          </w:tcPr>
          <w:p w:rsidR="0070358E" w:rsidRDefault="0070358E" w:rsidP="0070358E">
            <w:pPr>
              <w:spacing w:after="0" w:line="240" w:lineRule="auto"/>
              <w:rPr>
                <w:rFonts w:ascii="Times New Roman" w:hAnsi="Times New Roman"/>
                <w:sz w:val="24"/>
                <w:szCs w:val="24"/>
              </w:rPr>
            </w:pPr>
          </w:p>
        </w:tc>
        <w:tc>
          <w:tcPr>
            <w:tcW w:w="1563" w:type="dxa"/>
            <w:vMerge/>
            <w:tcBorders>
              <w:top w:val="single" w:sz="6" w:space="0" w:color="auto"/>
              <w:left w:val="single" w:sz="4" w:space="0" w:color="auto"/>
              <w:bottom w:val="single" w:sz="6" w:space="0" w:color="auto"/>
              <w:right w:val="single" w:sz="6" w:space="0" w:color="auto"/>
            </w:tcBorders>
            <w:vAlign w:val="center"/>
            <w:hideMark/>
          </w:tcPr>
          <w:p w:rsidR="0070358E" w:rsidRDefault="0070358E" w:rsidP="0070358E">
            <w:pPr>
              <w:spacing w:after="0" w:line="240" w:lineRule="auto"/>
              <w:rPr>
                <w:rFonts w:ascii="Times New Roman" w:hAnsi="Times New Roman"/>
                <w:sz w:val="24"/>
                <w:szCs w:val="24"/>
                <w:highlight w:val="yellow"/>
              </w:rPr>
            </w:pPr>
          </w:p>
        </w:tc>
        <w:tc>
          <w:tcPr>
            <w:tcW w:w="709" w:type="dxa"/>
            <w:tcBorders>
              <w:top w:val="single" w:sz="6" w:space="0" w:color="auto"/>
              <w:left w:val="single" w:sz="6"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w:t>
            </w:r>
          </w:p>
        </w:tc>
        <w:tc>
          <w:tcPr>
            <w:tcW w:w="712" w:type="dxa"/>
            <w:tcBorders>
              <w:top w:val="single" w:sz="6" w:space="0" w:color="auto"/>
              <w:left w:val="single" w:sz="6" w:space="0" w:color="auto"/>
              <w:bottom w:val="single" w:sz="6" w:space="0" w:color="auto"/>
              <w:right w:val="single" w:sz="4" w:space="0" w:color="auto"/>
            </w:tcBorders>
            <w:hideMark/>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2016</w:t>
            </w:r>
          </w:p>
        </w:tc>
        <w:tc>
          <w:tcPr>
            <w:tcW w:w="712" w:type="dxa"/>
            <w:tcBorders>
              <w:top w:val="single" w:sz="6" w:space="0" w:color="auto"/>
              <w:left w:val="single" w:sz="4"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2017</w:t>
            </w:r>
          </w:p>
        </w:tc>
        <w:tc>
          <w:tcPr>
            <w:tcW w:w="1286" w:type="dxa"/>
            <w:tcBorders>
              <w:top w:val="single" w:sz="6" w:space="0" w:color="auto"/>
              <w:left w:val="single" w:sz="4"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всего</w:t>
            </w:r>
          </w:p>
        </w:tc>
        <w:tc>
          <w:tcPr>
            <w:tcW w:w="279" w:type="dxa"/>
            <w:tcBorders>
              <w:top w:val="single" w:sz="6" w:space="0" w:color="auto"/>
              <w:left w:val="single" w:sz="4"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top w:val="single" w:sz="6" w:space="0" w:color="auto"/>
              <w:left w:val="single" w:sz="6" w:space="0" w:color="auto"/>
              <w:bottom w:val="single" w:sz="6" w:space="0" w:color="auto"/>
              <w:right w:val="single" w:sz="6" w:space="0" w:color="auto"/>
            </w:tcBorders>
            <w:vAlign w:val="center"/>
            <w:hideMark/>
          </w:tcPr>
          <w:p w:rsidR="0070358E" w:rsidRDefault="0070358E" w:rsidP="0070358E">
            <w:pPr>
              <w:spacing w:after="0" w:line="240" w:lineRule="auto"/>
              <w:rPr>
                <w:rFonts w:ascii="Times New Roman" w:hAnsi="Times New Roman"/>
                <w:sz w:val="24"/>
                <w:szCs w:val="24"/>
              </w:rPr>
            </w:pPr>
          </w:p>
        </w:tc>
        <w:tc>
          <w:tcPr>
            <w:tcW w:w="3263" w:type="dxa"/>
            <w:vMerge/>
            <w:tcBorders>
              <w:top w:val="single" w:sz="6" w:space="0" w:color="auto"/>
              <w:left w:val="single" w:sz="6" w:space="0" w:color="auto"/>
              <w:bottom w:val="single" w:sz="6" w:space="0" w:color="auto"/>
              <w:right w:val="single" w:sz="6" w:space="0" w:color="auto"/>
            </w:tcBorders>
            <w:vAlign w:val="center"/>
            <w:hideMark/>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6220" w:type="dxa"/>
            <w:gridSpan w:val="4"/>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1.ВСЕГО по подпрограмме  3</w:t>
            </w:r>
          </w:p>
          <w:p w:rsidR="0070358E" w:rsidRPr="00FC0891" w:rsidRDefault="0070358E" w:rsidP="0070358E">
            <w:pPr>
              <w:pStyle w:val="ConsPlusNormal"/>
              <w:widowControl/>
              <w:ind w:firstLine="0"/>
              <w:rPr>
                <w:rFonts w:ascii="Times New Roman" w:hAnsi="Times New Roman" w:cs="Times New Roman"/>
                <w:sz w:val="24"/>
                <w:szCs w:val="24"/>
              </w:rPr>
            </w:pPr>
            <w:r w:rsidRPr="00FC0891">
              <w:rPr>
                <w:rFonts w:ascii="Times New Roman" w:hAnsi="Times New Roman"/>
                <w:sz w:val="24"/>
                <w:szCs w:val="24"/>
              </w:rPr>
              <w:t>«Обеспечение  внедрения и развития механизма предупреждения коррупции, выявления и разрешения конфликта интересов</w:t>
            </w:r>
            <w:r>
              <w:rPr>
                <w:rFonts w:ascii="Times New Roman" w:hAnsi="Times New Roman"/>
                <w:sz w:val="24"/>
                <w:szCs w:val="24"/>
              </w:rPr>
              <w:t xml:space="preserve"> в Большемурашкинском муниципальном районе</w:t>
            </w:r>
            <w:r w:rsidRPr="00FC0891">
              <w:rPr>
                <w:rFonts w:ascii="Times New Roman" w:hAnsi="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ВСЕГО:</w:t>
            </w:r>
          </w:p>
        </w:tc>
        <w:tc>
          <w:tcPr>
            <w:tcW w:w="709" w:type="dxa"/>
            <w:tcBorders>
              <w:top w:val="single" w:sz="6" w:space="0" w:color="auto"/>
              <w:left w:val="single" w:sz="6" w:space="0" w:color="auto"/>
              <w:bottom w:val="single" w:sz="6" w:space="0" w:color="auto"/>
              <w:right w:val="single" w:sz="6" w:space="0" w:color="auto"/>
            </w:tcBorders>
          </w:tcPr>
          <w:p w:rsidR="0070358E" w:rsidRPr="00FC0891" w:rsidRDefault="0070358E" w:rsidP="0070358E">
            <w:pPr>
              <w:widowControl w:val="0"/>
              <w:autoSpaceDE w:val="0"/>
              <w:autoSpaceDN w:val="0"/>
              <w:adjustRightInd w:val="0"/>
              <w:spacing w:after="0" w:line="240" w:lineRule="auto"/>
              <w:jc w:val="center"/>
              <w:rPr>
                <w:rFonts w:ascii="Times New Roman" w:hAnsi="Times New Roman"/>
              </w:rPr>
            </w:pPr>
          </w:p>
          <w:p w:rsidR="0070358E" w:rsidRPr="00FC0891" w:rsidRDefault="0070358E" w:rsidP="0070358E">
            <w:pPr>
              <w:widowControl w:val="0"/>
              <w:autoSpaceDE w:val="0"/>
              <w:autoSpaceDN w:val="0"/>
              <w:adjustRightInd w:val="0"/>
              <w:spacing w:after="0" w:line="240" w:lineRule="auto"/>
              <w:jc w:val="center"/>
              <w:rPr>
                <w:rFonts w:ascii="Times New Roman" w:hAnsi="Times New Roman"/>
              </w:rPr>
            </w:pPr>
          </w:p>
          <w:p w:rsidR="0070358E" w:rsidRPr="00FC0891" w:rsidRDefault="0070358E" w:rsidP="0070358E">
            <w:pPr>
              <w:widowControl w:val="0"/>
              <w:autoSpaceDE w:val="0"/>
              <w:autoSpaceDN w:val="0"/>
              <w:adjustRightInd w:val="0"/>
              <w:spacing w:after="0" w:line="240" w:lineRule="auto"/>
              <w:jc w:val="center"/>
              <w:rPr>
                <w:rFonts w:ascii="Times New Roman" w:hAnsi="Times New Roman"/>
              </w:rPr>
            </w:pPr>
          </w:p>
          <w:p w:rsidR="0070358E" w:rsidRPr="00FC0891" w:rsidRDefault="0070358E" w:rsidP="0070358E">
            <w:pPr>
              <w:widowControl w:val="0"/>
              <w:autoSpaceDE w:val="0"/>
              <w:autoSpaceDN w:val="0"/>
              <w:adjustRightInd w:val="0"/>
              <w:spacing w:after="0" w:line="240" w:lineRule="auto"/>
              <w:jc w:val="center"/>
              <w:rPr>
                <w:rFonts w:ascii="Times New Roman" w:hAnsi="Times New Roman"/>
              </w:rPr>
            </w:pPr>
          </w:p>
          <w:p w:rsidR="0070358E" w:rsidRDefault="0070358E" w:rsidP="0070358E">
            <w:pPr>
              <w:widowControl w:val="0"/>
              <w:autoSpaceDE w:val="0"/>
              <w:autoSpaceDN w:val="0"/>
              <w:adjustRightInd w:val="0"/>
              <w:spacing w:after="0" w:line="240" w:lineRule="auto"/>
              <w:jc w:val="center"/>
              <w:rPr>
                <w:rFonts w:ascii="Times New Roman" w:hAnsi="Times New Roman"/>
              </w:rPr>
            </w:pPr>
          </w:p>
          <w:p w:rsidR="0070358E" w:rsidRPr="00FC0891" w:rsidRDefault="0070358E" w:rsidP="0070358E">
            <w:pPr>
              <w:widowControl w:val="0"/>
              <w:autoSpaceDE w:val="0"/>
              <w:autoSpaceDN w:val="0"/>
              <w:adjustRightInd w:val="0"/>
              <w:spacing w:after="0" w:line="240" w:lineRule="auto"/>
              <w:jc w:val="center"/>
              <w:rPr>
                <w:rFonts w:ascii="Times New Roman" w:hAnsi="Times New Roman"/>
              </w:rPr>
            </w:pPr>
            <w:r w:rsidRPr="00FC0891">
              <w:rPr>
                <w:rFonts w:ascii="Times New Roman" w:hAnsi="Times New Roman"/>
              </w:rPr>
              <w:t>0</w:t>
            </w:r>
          </w:p>
        </w:tc>
        <w:tc>
          <w:tcPr>
            <w:tcW w:w="712" w:type="dxa"/>
            <w:tcBorders>
              <w:top w:val="single" w:sz="6" w:space="0" w:color="auto"/>
              <w:left w:val="single" w:sz="6" w:space="0" w:color="auto"/>
              <w:bottom w:val="single" w:sz="6" w:space="0" w:color="auto"/>
              <w:right w:val="single" w:sz="4" w:space="0" w:color="auto"/>
            </w:tcBorders>
          </w:tcPr>
          <w:p w:rsidR="0070358E" w:rsidRPr="00FC0891" w:rsidRDefault="0070358E" w:rsidP="0070358E">
            <w:pPr>
              <w:widowControl w:val="0"/>
              <w:autoSpaceDE w:val="0"/>
              <w:autoSpaceDN w:val="0"/>
              <w:adjustRightInd w:val="0"/>
              <w:spacing w:after="0" w:line="240" w:lineRule="auto"/>
              <w:jc w:val="center"/>
              <w:rPr>
                <w:rFonts w:ascii="Times New Roman" w:hAnsi="Times New Roman"/>
              </w:rPr>
            </w:pPr>
          </w:p>
          <w:p w:rsidR="0070358E" w:rsidRPr="00FC0891" w:rsidRDefault="0070358E" w:rsidP="0070358E">
            <w:pPr>
              <w:widowControl w:val="0"/>
              <w:autoSpaceDE w:val="0"/>
              <w:autoSpaceDN w:val="0"/>
              <w:adjustRightInd w:val="0"/>
              <w:spacing w:after="0" w:line="240" w:lineRule="auto"/>
              <w:jc w:val="center"/>
              <w:rPr>
                <w:rFonts w:ascii="Times New Roman" w:hAnsi="Times New Roman"/>
              </w:rPr>
            </w:pPr>
          </w:p>
          <w:p w:rsidR="0070358E" w:rsidRPr="00FC0891" w:rsidRDefault="0070358E" w:rsidP="0070358E">
            <w:pPr>
              <w:widowControl w:val="0"/>
              <w:autoSpaceDE w:val="0"/>
              <w:autoSpaceDN w:val="0"/>
              <w:adjustRightInd w:val="0"/>
              <w:spacing w:after="0" w:line="240" w:lineRule="auto"/>
              <w:jc w:val="center"/>
              <w:rPr>
                <w:rFonts w:ascii="Times New Roman" w:hAnsi="Times New Roman"/>
              </w:rPr>
            </w:pPr>
          </w:p>
          <w:p w:rsidR="0070358E" w:rsidRPr="00FC0891" w:rsidRDefault="0070358E" w:rsidP="0070358E">
            <w:pPr>
              <w:widowControl w:val="0"/>
              <w:autoSpaceDE w:val="0"/>
              <w:autoSpaceDN w:val="0"/>
              <w:adjustRightInd w:val="0"/>
              <w:spacing w:after="0" w:line="240" w:lineRule="auto"/>
              <w:jc w:val="center"/>
              <w:rPr>
                <w:rFonts w:ascii="Times New Roman" w:hAnsi="Times New Roman"/>
              </w:rPr>
            </w:pPr>
          </w:p>
          <w:p w:rsidR="0070358E" w:rsidRDefault="0070358E" w:rsidP="0070358E">
            <w:pPr>
              <w:widowControl w:val="0"/>
              <w:autoSpaceDE w:val="0"/>
              <w:autoSpaceDN w:val="0"/>
              <w:adjustRightInd w:val="0"/>
              <w:spacing w:after="0" w:line="240" w:lineRule="auto"/>
              <w:jc w:val="center"/>
              <w:rPr>
                <w:rFonts w:ascii="Times New Roman" w:hAnsi="Times New Roman"/>
              </w:rPr>
            </w:pPr>
          </w:p>
          <w:p w:rsidR="0070358E" w:rsidRPr="00FC0891" w:rsidRDefault="0070358E" w:rsidP="0070358E">
            <w:pPr>
              <w:widowControl w:val="0"/>
              <w:autoSpaceDE w:val="0"/>
              <w:autoSpaceDN w:val="0"/>
              <w:adjustRightInd w:val="0"/>
              <w:spacing w:after="0" w:line="240" w:lineRule="auto"/>
              <w:jc w:val="center"/>
              <w:rPr>
                <w:rFonts w:ascii="Times New Roman" w:hAnsi="Times New Roman"/>
              </w:rPr>
            </w:pPr>
            <w:r w:rsidRPr="00FC0891">
              <w:rPr>
                <w:rFonts w:ascii="Times New Roman" w:hAnsi="Times New Roman"/>
              </w:rPr>
              <w:t>0</w:t>
            </w:r>
          </w:p>
        </w:tc>
        <w:tc>
          <w:tcPr>
            <w:tcW w:w="712" w:type="dxa"/>
            <w:tcBorders>
              <w:top w:val="single" w:sz="6" w:space="0" w:color="auto"/>
              <w:left w:val="single" w:sz="4" w:space="0" w:color="auto"/>
              <w:bottom w:val="single" w:sz="6" w:space="0" w:color="auto"/>
              <w:right w:val="single" w:sz="6" w:space="0" w:color="auto"/>
            </w:tcBorders>
          </w:tcPr>
          <w:p w:rsidR="0070358E" w:rsidRPr="00FC0891" w:rsidRDefault="0070358E" w:rsidP="0070358E">
            <w:pPr>
              <w:widowControl w:val="0"/>
              <w:autoSpaceDE w:val="0"/>
              <w:autoSpaceDN w:val="0"/>
              <w:adjustRightInd w:val="0"/>
              <w:spacing w:after="0" w:line="240" w:lineRule="auto"/>
              <w:jc w:val="center"/>
              <w:rPr>
                <w:rFonts w:ascii="Times New Roman" w:hAnsi="Times New Roman"/>
              </w:rPr>
            </w:pPr>
          </w:p>
          <w:p w:rsidR="0070358E" w:rsidRPr="00FC0891" w:rsidRDefault="0070358E" w:rsidP="0070358E">
            <w:pPr>
              <w:widowControl w:val="0"/>
              <w:autoSpaceDE w:val="0"/>
              <w:autoSpaceDN w:val="0"/>
              <w:adjustRightInd w:val="0"/>
              <w:spacing w:after="0" w:line="240" w:lineRule="auto"/>
              <w:jc w:val="center"/>
              <w:rPr>
                <w:rFonts w:ascii="Times New Roman" w:hAnsi="Times New Roman"/>
              </w:rPr>
            </w:pPr>
          </w:p>
          <w:p w:rsidR="0070358E" w:rsidRPr="00FC0891" w:rsidRDefault="0070358E" w:rsidP="0070358E">
            <w:pPr>
              <w:widowControl w:val="0"/>
              <w:autoSpaceDE w:val="0"/>
              <w:autoSpaceDN w:val="0"/>
              <w:adjustRightInd w:val="0"/>
              <w:spacing w:after="0" w:line="240" w:lineRule="auto"/>
              <w:jc w:val="center"/>
              <w:rPr>
                <w:rFonts w:ascii="Times New Roman" w:hAnsi="Times New Roman"/>
              </w:rPr>
            </w:pPr>
          </w:p>
          <w:p w:rsidR="0070358E" w:rsidRPr="00FC0891" w:rsidRDefault="0070358E" w:rsidP="0070358E">
            <w:pPr>
              <w:widowControl w:val="0"/>
              <w:autoSpaceDE w:val="0"/>
              <w:autoSpaceDN w:val="0"/>
              <w:adjustRightInd w:val="0"/>
              <w:spacing w:after="0" w:line="240" w:lineRule="auto"/>
              <w:jc w:val="center"/>
              <w:rPr>
                <w:rFonts w:ascii="Times New Roman" w:hAnsi="Times New Roman"/>
              </w:rPr>
            </w:pPr>
          </w:p>
          <w:p w:rsidR="0070358E" w:rsidRDefault="0070358E" w:rsidP="0070358E">
            <w:pPr>
              <w:widowControl w:val="0"/>
              <w:autoSpaceDE w:val="0"/>
              <w:autoSpaceDN w:val="0"/>
              <w:adjustRightInd w:val="0"/>
              <w:spacing w:after="0" w:line="240" w:lineRule="auto"/>
              <w:jc w:val="center"/>
              <w:rPr>
                <w:rFonts w:ascii="Times New Roman" w:hAnsi="Times New Roman"/>
              </w:rPr>
            </w:pPr>
          </w:p>
          <w:p w:rsidR="0070358E" w:rsidRPr="00FC0891" w:rsidRDefault="0070358E" w:rsidP="0070358E">
            <w:pPr>
              <w:widowControl w:val="0"/>
              <w:autoSpaceDE w:val="0"/>
              <w:autoSpaceDN w:val="0"/>
              <w:adjustRightInd w:val="0"/>
              <w:spacing w:after="0" w:line="240" w:lineRule="auto"/>
              <w:jc w:val="center"/>
              <w:rPr>
                <w:rFonts w:ascii="Times New Roman" w:hAnsi="Times New Roman"/>
              </w:rPr>
            </w:pPr>
            <w:r w:rsidRPr="00FC0891">
              <w:rPr>
                <w:rFonts w:ascii="Times New Roman" w:hAnsi="Times New Roman"/>
              </w:rPr>
              <w:t>0</w:t>
            </w:r>
          </w:p>
        </w:tc>
        <w:tc>
          <w:tcPr>
            <w:tcW w:w="1286" w:type="dxa"/>
            <w:tcBorders>
              <w:top w:val="single" w:sz="6" w:space="0" w:color="auto"/>
              <w:left w:val="single" w:sz="4" w:space="0" w:color="auto"/>
              <w:bottom w:val="single" w:sz="6" w:space="0" w:color="auto"/>
              <w:right w:val="single" w:sz="6" w:space="0" w:color="auto"/>
            </w:tcBorders>
          </w:tcPr>
          <w:p w:rsidR="0070358E" w:rsidRPr="00FC0891" w:rsidRDefault="0070358E" w:rsidP="0070358E">
            <w:pPr>
              <w:widowControl w:val="0"/>
              <w:autoSpaceDE w:val="0"/>
              <w:autoSpaceDN w:val="0"/>
              <w:adjustRightInd w:val="0"/>
              <w:spacing w:after="0" w:line="240" w:lineRule="auto"/>
              <w:jc w:val="center"/>
              <w:rPr>
                <w:rFonts w:ascii="Times New Roman" w:hAnsi="Times New Roman"/>
              </w:rPr>
            </w:pPr>
          </w:p>
          <w:p w:rsidR="0070358E" w:rsidRPr="00FC0891" w:rsidRDefault="0070358E" w:rsidP="0070358E">
            <w:pPr>
              <w:widowControl w:val="0"/>
              <w:autoSpaceDE w:val="0"/>
              <w:autoSpaceDN w:val="0"/>
              <w:adjustRightInd w:val="0"/>
              <w:spacing w:after="0" w:line="240" w:lineRule="auto"/>
              <w:jc w:val="center"/>
              <w:rPr>
                <w:rFonts w:ascii="Times New Roman" w:hAnsi="Times New Roman"/>
              </w:rPr>
            </w:pPr>
          </w:p>
          <w:p w:rsidR="0070358E" w:rsidRPr="00FC0891" w:rsidRDefault="0070358E" w:rsidP="0070358E">
            <w:pPr>
              <w:widowControl w:val="0"/>
              <w:autoSpaceDE w:val="0"/>
              <w:autoSpaceDN w:val="0"/>
              <w:adjustRightInd w:val="0"/>
              <w:spacing w:after="0" w:line="240" w:lineRule="auto"/>
              <w:jc w:val="center"/>
              <w:rPr>
                <w:rFonts w:ascii="Times New Roman" w:hAnsi="Times New Roman"/>
              </w:rPr>
            </w:pPr>
          </w:p>
          <w:p w:rsidR="0070358E" w:rsidRPr="00FC0891" w:rsidRDefault="0070358E" w:rsidP="0070358E">
            <w:pPr>
              <w:widowControl w:val="0"/>
              <w:autoSpaceDE w:val="0"/>
              <w:autoSpaceDN w:val="0"/>
              <w:adjustRightInd w:val="0"/>
              <w:spacing w:after="0" w:line="240" w:lineRule="auto"/>
              <w:jc w:val="center"/>
              <w:rPr>
                <w:rFonts w:ascii="Times New Roman" w:hAnsi="Times New Roman"/>
              </w:rPr>
            </w:pPr>
          </w:p>
          <w:p w:rsidR="0070358E" w:rsidRDefault="0070358E" w:rsidP="0070358E">
            <w:pPr>
              <w:widowControl w:val="0"/>
              <w:autoSpaceDE w:val="0"/>
              <w:autoSpaceDN w:val="0"/>
              <w:adjustRightInd w:val="0"/>
              <w:spacing w:after="0" w:line="240" w:lineRule="auto"/>
              <w:jc w:val="center"/>
              <w:rPr>
                <w:rFonts w:ascii="Times New Roman" w:hAnsi="Times New Roman"/>
              </w:rPr>
            </w:pPr>
          </w:p>
          <w:p w:rsidR="0070358E" w:rsidRPr="00FC0891" w:rsidRDefault="0070358E" w:rsidP="0070358E">
            <w:pPr>
              <w:widowControl w:val="0"/>
              <w:autoSpaceDE w:val="0"/>
              <w:autoSpaceDN w:val="0"/>
              <w:adjustRightInd w:val="0"/>
              <w:spacing w:after="0" w:line="240" w:lineRule="auto"/>
              <w:jc w:val="center"/>
              <w:rPr>
                <w:rFonts w:ascii="Times New Roman" w:hAnsi="Times New Roman"/>
              </w:rPr>
            </w:pPr>
            <w:r w:rsidRPr="00FC0891">
              <w:rPr>
                <w:rFonts w:ascii="Times New Roman" w:hAnsi="Times New Roman"/>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Pr="00607A54" w:rsidRDefault="0070358E" w:rsidP="0070358E">
            <w:pPr>
              <w:pStyle w:val="ConsPlusNormal"/>
              <w:widowControl/>
              <w:ind w:firstLine="0"/>
              <w:rPr>
                <w:rFonts w:ascii="Times New Roman" w:hAnsi="Times New Roman" w:cs="Times New Roman"/>
              </w:rPr>
            </w:pPr>
            <w:r w:rsidRPr="00607A54">
              <w:rPr>
                <w:rFonts w:ascii="Times New Roman" w:hAnsi="Times New Roman" w:cs="Times New Roman"/>
              </w:rPr>
              <w:t xml:space="preserve">Органы местного самоуправления района, структурные </w:t>
            </w:r>
            <w:proofErr w:type="gramStart"/>
            <w:r w:rsidRPr="00607A54">
              <w:rPr>
                <w:rFonts w:ascii="Times New Roman" w:hAnsi="Times New Roman" w:cs="Times New Roman"/>
              </w:rPr>
              <w:t>подразделе</w:t>
            </w:r>
            <w:r>
              <w:rPr>
                <w:rFonts w:ascii="Times New Roman" w:hAnsi="Times New Roman" w:cs="Times New Roman"/>
              </w:rPr>
              <w:t>-</w:t>
            </w:r>
            <w:proofErr w:type="spellStart"/>
            <w:r w:rsidRPr="00607A54">
              <w:rPr>
                <w:rFonts w:ascii="Times New Roman" w:hAnsi="Times New Roman" w:cs="Times New Roman"/>
              </w:rPr>
              <w:t>ния</w:t>
            </w:r>
            <w:proofErr w:type="spellEnd"/>
            <w:proofErr w:type="gramEnd"/>
            <w:r w:rsidRPr="00607A54">
              <w:rPr>
                <w:rFonts w:ascii="Times New Roman" w:hAnsi="Times New Roman" w:cs="Times New Roman"/>
              </w:rPr>
              <w:t xml:space="preserve"> </w:t>
            </w:r>
            <w:proofErr w:type="spellStart"/>
            <w:r w:rsidRPr="00607A54">
              <w:rPr>
                <w:rFonts w:ascii="Times New Roman" w:hAnsi="Times New Roman" w:cs="Times New Roman"/>
              </w:rPr>
              <w:t>администра</w:t>
            </w:r>
            <w:r>
              <w:rPr>
                <w:rFonts w:ascii="Times New Roman" w:hAnsi="Times New Roman" w:cs="Times New Roman"/>
              </w:rPr>
              <w:t>-</w:t>
            </w:r>
            <w:r w:rsidRPr="00607A54">
              <w:rPr>
                <w:rFonts w:ascii="Times New Roman" w:hAnsi="Times New Roman" w:cs="Times New Roman"/>
              </w:rPr>
              <w:t>ции</w:t>
            </w:r>
            <w:proofErr w:type="spellEnd"/>
          </w:p>
        </w:tc>
        <w:tc>
          <w:tcPr>
            <w:tcW w:w="3263" w:type="dxa"/>
            <w:vMerge w:val="restart"/>
            <w:tcBorders>
              <w:left w:val="single" w:sz="6" w:space="0" w:color="auto"/>
              <w:right w:val="single" w:sz="6" w:space="0" w:color="auto"/>
            </w:tcBorders>
          </w:tcPr>
          <w:p w:rsidR="0070358E" w:rsidRPr="00607A54" w:rsidRDefault="0070358E" w:rsidP="0070358E">
            <w:pPr>
              <w:pStyle w:val="ConsPlusNormal"/>
              <w:widowControl/>
              <w:ind w:firstLine="0"/>
              <w:rPr>
                <w:rFonts w:ascii="Times New Roman" w:hAnsi="Times New Roman" w:cs="Times New Roman"/>
              </w:rPr>
            </w:pPr>
            <w:r w:rsidRPr="00607A54">
              <w:rPr>
                <w:rFonts w:ascii="Times New Roman" w:hAnsi="Times New Roman" w:cs="Times New Roman"/>
              </w:rPr>
              <w:t>Создание эффективной системы противодействия</w:t>
            </w:r>
            <w:r>
              <w:rPr>
                <w:rFonts w:ascii="Times New Roman" w:hAnsi="Times New Roman" w:cs="Times New Roman"/>
              </w:rPr>
              <w:t xml:space="preserve"> (профилактики)</w:t>
            </w:r>
            <w:r w:rsidRPr="00607A54">
              <w:rPr>
                <w:rFonts w:ascii="Times New Roman" w:hAnsi="Times New Roman" w:cs="Times New Roman"/>
              </w:rPr>
              <w:t xml:space="preserve"> коррупции</w:t>
            </w:r>
          </w:p>
        </w:tc>
      </w:tr>
      <w:tr w:rsidR="0070358E" w:rsidTr="0070358E">
        <w:trPr>
          <w:cantSplit/>
          <w:trHeight w:val="600"/>
        </w:trPr>
        <w:tc>
          <w:tcPr>
            <w:tcW w:w="2253" w:type="dxa"/>
            <w:vMerge w:val="restart"/>
            <w:tcBorders>
              <w:left w:val="single" w:sz="6" w:space="0" w:color="auto"/>
              <w:right w:val="single" w:sz="6" w:space="0" w:color="auto"/>
            </w:tcBorders>
          </w:tcPr>
          <w:p w:rsidR="0070358E" w:rsidRDefault="0070358E" w:rsidP="0070358E">
            <w:pPr>
              <w:spacing w:after="0" w:line="240" w:lineRule="auto"/>
              <w:rPr>
                <w:rFonts w:ascii="Times New Roman" w:hAnsi="Times New Roman"/>
                <w:sz w:val="24"/>
                <w:szCs w:val="24"/>
              </w:rPr>
            </w:pPr>
            <w:r>
              <w:rPr>
                <w:rFonts w:ascii="Times New Roman" w:hAnsi="Times New Roman"/>
                <w:sz w:val="24"/>
                <w:szCs w:val="24"/>
              </w:rPr>
              <w:t>В том числе:</w:t>
            </w:r>
          </w:p>
        </w:tc>
        <w:tc>
          <w:tcPr>
            <w:tcW w:w="1127"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vMerge w:val="restart"/>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roofErr w:type="spellStart"/>
            <w:proofErr w:type="gramStart"/>
            <w:r>
              <w:rPr>
                <w:rFonts w:ascii="Times New Roman" w:hAnsi="Times New Roman" w:cs="Times New Roman"/>
                <w:sz w:val="24"/>
                <w:szCs w:val="24"/>
              </w:rPr>
              <w:t>Администра-ция</w:t>
            </w:r>
            <w:proofErr w:type="spellEnd"/>
            <w:proofErr w:type="gramEnd"/>
            <w:r>
              <w:rPr>
                <w:rFonts w:ascii="Times New Roman" w:hAnsi="Times New Roman" w:cs="Times New Roman"/>
                <w:sz w:val="24"/>
                <w:szCs w:val="24"/>
              </w:rPr>
              <w:t xml:space="preserve"> района</w:t>
            </w:r>
          </w:p>
        </w:tc>
        <w:tc>
          <w:tcPr>
            <w:tcW w:w="709" w:type="dxa"/>
            <w:tcBorders>
              <w:top w:val="single" w:sz="6" w:space="0" w:color="auto"/>
              <w:left w:val="single" w:sz="6" w:space="0" w:color="auto"/>
              <w:bottom w:val="single" w:sz="6" w:space="0" w:color="auto"/>
              <w:right w:val="single" w:sz="6" w:space="0" w:color="auto"/>
            </w:tcBorders>
          </w:tcPr>
          <w:p w:rsidR="0070358E" w:rsidRPr="00FC0891" w:rsidRDefault="0070358E" w:rsidP="0070358E">
            <w:pPr>
              <w:widowControl w:val="0"/>
              <w:autoSpaceDE w:val="0"/>
              <w:autoSpaceDN w:val="0"/>
              <w:adjustRightInd w:val="0"/>
              <w:spacing w:after="0" w:line="240" w:lineRule="auto"/>
              <w:rPr>
                <w:rFonts w:ascii="Times New Roman" w:hAnsi="Times New Roman"/>
              </w:rPr>
            </w:pPr>
            <w:r w:rsidRPr="00FC0891">
              <w:rPr>
                <w:rFonts w:ascii="Times New Roman" w:hAnsi="Times New Roman"/>
              </w:rPr>
              <w:t>0</w:t>
            </w:r>
          </w:p>
        </w:tc>
        <w:tc>
          <w:tcPr>
            <w:tcW w:w="712" w:type="dxa"/>
            <w:tcBorders>
              <w:top w:val="single" w:sz="6" w:space="0" w:color="auto"/>
              <w:left w:val="single" w:sz="6" w:space="0" w:color="auto"/>
              <w:bottom w:val="single" w:sz="6" w:space="0" w:color="auto"/>
              <w:right w:val="single" w:sz="4" w:space="0" w:color="auto"/>
            </w:tcBorders>
          </w:tcPr>
          <w:p w:rsidR="0070358E" w:rsidRPr="00FC0891" w:rsidRDefault="0070358E" w:rsidP="0070358E">
            <w:pPr>
              <w:widowControl w:val="0"/>
              <w:autoSpaceDE w:val="0"/>
              <w:autoSpaceDN w:val="0"/>
              <w:adjustRightInd w:val="0"/>
              <w:spacing w:after="0" w:line="240" w:lineRule="auto"/>
              <w:rPr>
                <w:rFonts w:ascii="Times New Roman" w:hAnsi="Times New Roman"/>
              </w:rPr>
            </w:pPr>
            <w:r w:rsidRPr="00FC0891">
              <w:rPr>
                <w:rFonts w:ascii="Times New Roman" w:hAnsi="Times New Roman"/>
              </w:rPr>
              <w:t>0</w:t>
            </w:r>
          </w:p>
        </w:tc>
        <w:tc>
          <w:tcPr>
            <w:tcW w:w="712" w:type="dxa"/>
            <w:tcBorders>
              <w:top w:val="single" w:sz="6" w:space="0" w:color="auto"/>
              <w:left w:val="single" w:sz="4" w:space="0" w:color="auto"/>
              <w:bottom w:val="single" w:sz="6" w:space="0" w:color="auto"/>
              <w:right w:val="single" w:sz="6" w:space="0" w:color="auto"/>
            </w:tcBorders>
          </w:tcPr>
          <w:p w:rsidR="0070358E" w:rsidRPr="00FC0891" w:rsidRDefault="0070358E" w:rsidP="0070358E">
            <w:pPr>
              <w:widowControl w:val="0"/>
              <w:autoSpaceDE w:val="0"/>
              <w:autoSpaceDN w:val="0"/>
              <w:adjustRightInd w:val="0"/>
              <w:spacing w:after="0" w:line="240" w:lineRule="auto"/>
              <w:rPr>
                <w:rFonts w:ascii="Times New Roman" w:hAnsi="Times New Roman"/>
              </w:rPr>
            </w:pPr>
            <w:r w:rsidRPr="00FC0891">
              <w:rPr>
                <w:rFonts w:ascii="Times New Roman" w:hAnsi="Times New Roman"/>
              </w:rPr>
              <w:t>0</w:t>
            </w:r>
          </w:p>
        </w:tc>
        <w:tc>
          <w:tcPr>
            <w:tcW w:w="1286" w:type="dxa"/>
            <w:tcBorders>
              <w:top w:val="single" w:sz="6" w:space="0" w:color="auto"/>
              <w:left w:val="single" w:sz="4" w:space="0" w:color="auto"/>
              <w:bottom w:val="single" w:sz="6" w:space="0" w:color="auto"/>
              <w:right w:val="single" w:sz="6" w:space="0" w:color="auto"/>
            </w:tcBorders>
          </w:tcPr>
          <w:p w:rsidR="0070358E" w:rsidRPr="00FC0891" w:rsidRDefault="0070358E" w:rsidP="0070358E">
            <w:pPr>
              <w:widowControl w:val="0"/>
              <w:autoSpaceDE w:val="0"/>
              <w:autoSpaceDN w:val="0"/>
              <w:adjustRightInd w:val="0"/>
              <w:spacing w:after="0" w:line="240" w:lineRule="auto"/>
              <w:rPr>
                <w:rFonts w:ascii="Times New Roman" w:hAnsi="Times New Roman"/>
              </w:rPr>
            </w:pPr>
            <w:r w:rsidRPr="00FC0891">
              <w:rPr>
                <w:rFonts w:ascii="Times New Roman" w:hAnsi="Times New Roman"/>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vMerge/>
            <w:tcBorders>
              <w:left w:val="single" w:sz="6" w:space="0" w:color="auto"/>
              <w:right w:val="single" w:sz="6" w:space="0" w:color="auto"/>
            </w:tcBorders>
          </w:tcPr>
          <w:p w:rsidR="0070358E" w:rsidRDefault="0070358E" w:rsidP="0070358E">
            <w:pPr>
              <w:spacing w:after="0" w:line="240" w:lineRule="auto"/>
              <w:rPr>
                <w:rFonts w:ascii="Times New Roman" w:hAnsi="Times New Roman"/>
                <w:sz w:val="24"/>
                <w:szCs w:val="24"/>
              </w:rPr>
            </w:pPr>
          </w:p>
        </w:tc>
        <w:tc>
          <w:tcPr>
            <w:tcW w:w="1127"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tc>
        <w:tc>
          <w:tcPr>
            <w:tcW w:w="709" w:type="dxa"/>
            <w:tcBorders>
              <w:top w:val="single" w:sz="6" w:space="0" w:color="auto"/>
              <w:left w:val="single" w:sz="6" w:space="0" w:color="auto"/>
              <w:bottom w:val="single" w:sz="6" w:space="0" w:color="auto"/>
              <w:right w:val="single" w:sz="6" w:space="0" w:color="auto"/>
            </w:tcBorders>
          </w:tcPr>
          <w:p w:rsidR="0070358E" w:rsidRPr="00FC0891" w:rsidRDefault="0070358E" w:rsidP="0070358E">
            <w:pPr>
              <w:widowControl w:val="0"/>
              <w:autoSpaceDE w:val="0"/>
              <w:autoSpaceDN w:val="0"/>
              <w:adjustRightInd w:val="0"/>
              <w:spacing w:after="0" w:line="240" w:lineRule="auto"/>
              <w:rPr>
                <w:rFonts w:ascii="Times New Roman" w:hAnsi="Times New Roman"/>
              </w:rPr>
            </w:pPr>
            <w:r w:rsidRPr="00FC0891">
              <w:rPr>
                <w:rFonts w:ascii="Times New Roman" w:hAnsi="Times New Roman"/>
              </w:rPr>
              <w:t>0</w:t>
            </w:r>
          </w:p>
        </w:tc>
        <w:tc>
          <w:tcPr>
            <w:tcW w:w="712" w:type="dxa"/>
            <w:tcBorders>
              <w:top w:val="single" w:sz="6" w:space="0" w:color="auto"/>
              <w:left w:val="single" w:sz="6" w:space="0" w:color="auto"/>
              <w:bottom w:val="single" w:sz="6" w:space="0" w:color="auto"/>
              <w:right w:val="single" w:sz="4" w:space="0" w:color="auto"/>
            </w:tcBorders>
          </w:tcPr>
          <w:p w:rsidR="0070358E" w:rsidRPr="00FC0891" w:rsidRDefault="0070358E" w:rsidP="0070358E">
            <w:pPr>
              <w:widowControl w:val="0"/>
              <w:autoSpaceDE w:val="0"/>
              <w:autoSpaceDN w:val="0"/>
              <w:adjustRightInd w:val="0"/>
              <w:spacing w:after="0" w:line="240" w:lineRule="auto"/>
              <w:rPr>
                <w:rFonts w:ascii="Times New Roman" w:hAnsi="Times New Roman"/>
              </w:rPr>
            </w:pPr>
            <w:r w:rsidRPr="00FC0891">
              <w:rPr>
                <w:rFonts w:ascii="Times New Roman" w:hAnsi="Times New Roman"/>
              </w:rPr>
              <w:t>0</w:t>
            </w:r>
          </w:p>
        </w:tc>
        <w:tc>
          <w:tcPr>
            <w:tcW w:w="712" w:type="dxa"/>
            <w:tcBorders>
              <w:top w:val="single" w:sz="6" w:space="0" w:color="auto"/>
              <w:left w:val="single" w:sz="4" w:space="0" w:color="auto"/>
              <w:bottom w:val="single" w:sz="6" w:space="0" w:color="auto"/>
              <w:right w:val="single" w:sz="6" w:space="0" w:color="auto"/>
            </w:tcBorders>
          </w:tcPr>
          <w:p w:rsidR="0070358E" w:rsidRPr="00FC0891" w:rsidRDefault="0070358E" w:rsidP="0070358E">
            <w:pPr>
              <w:widowControl w:val="0"/>
              <w:autoSpaceDE w:val="0"/>
              <w:autoSpaceDN w:val="0"/>
              <w:adjustRightInd w:val="0"/>
              <w:spacing w:after="0" w:line="240" w:lineRule="auto"/>
              <w:rPr>
                <w:rFonts w:ascii="Times New Roman" w:hAnsi="Times New Roman"/>
              </w:rPr>
            </w:pPr>
            <w:r w:rsidRPr="00FC0891">
              <w:rPr>
                <w:rFonts w:ascii="Times New Roman" w:hAnsi="Times New Roman"/>
              </w:rPr>
              <w:t>0</w:t>
            </w:r>
          </w:p>
        </w:tc>
        <w:tc>
          <w:tcPr>
            <w:tcW w:w="1286" w:type="dxa"/>
            <w:tcBorders>
              <w:top w:val="single" w:sz="6" w:space="0" w:color="auto"/>
              <w:left w:val="single" w:sz="4" w:space="0" w:color="auto"/>
              <w:bottom w:val="single" w:sz="6" w:space="0" w:color="auto"/>
              <w:right w:val="single" w:sz="6" w:space="0" w:color="auto"/>
            </w:tcBorders>
          </w:tcPr>
          <w:p w:rsidR="0070358E" w:rsidRPr="00FC0891" w:rsidRDefault="0070358E" w:rsidP="0070358E">
            <w:pPr>
              <w:widowControl w:val="0"/>
              <w:autoSpaceDE w:val="0"/>
              <w:autoSpaceDN w:val="0"/>
              <w:adjustRightInd w:val="0"/>
              <w:spacing w:after="0" w:line="240" w:lineRule="auto"/>
              <w:rPr>
                <w:rFonts w:ascii="Times New Roman" w:hAnsi="Times New Roman"/>
              </w:rPr>
            </w:pPr>
            <w:r w:rsidRPr="00FC0891">
              <w:rPr>
                <w:rFonts w:ascii="Times New Roman" w:hAnsi="Times New Roman"/>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vMerge/>
            <w:tcBorders>
              <w:left w:val="single" w:sz="6" w:space="0" w:color="auto"/>
              <w:bottom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vMerge/>
            <w:tcBorders>
              <w:left w:val="single" w:sz="6" w:space="0" w:color="auto"/>
              <w:bottom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240"/>
        </w:trPr>
        <w:tc>
          <w:tcPr>
            <w:tcW w:w="2253" w:type="dxa"/>
            <w:vMerge w:val="restart"/>
            <w:tcBorders>
              <w:top w:val="single" w:sz="6" w:space="0" w:color="auto"/>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1.1. Проведение антикоррупционной экспертизы муниципальных правовых актов</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vMerge w:val="restart"/>
            <w:tcBorders>
              <w:top w:val="single" w:sz="6" w:space="0" w:color="auto"/>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vMerge w:val="restart"/>
            <w:tcBorders>
              <w:top w:val="single" w:sz="6" w:space="0" w:color="auto"/>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rPr>
            </w:pPr>
          </w:p>
        </w:tc>
        <w:tc>
          <w:tcPr>
            <w:tcW w:w="3263"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bottom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rPr>
            </w:pPr>
          </w:p>
        </w:tc>
        <w:tc>
          <w:tcPr>
            <w:tcW w:w="3263" w:type="dxa"/>
            <w:vMerge/>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val="restart"/>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1.2. Организация эффективной деятельности комиссии по соблюдению требований к служебному поведению муниципальных служащих органов местного самоуправления   района и урегулированию конфликта интересов</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vMerge w:val="restart"/>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vMerge w:val="restart"/>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Pr="00607A54" w:rsidRDefault="0070358E" w:rsidP="0070358E">
            <w:pPr>
              <w:pStyle w:val="ConsPlusNormal"/>
              <w:widowControl/>
              <w:ind w:firstLine="0"/>
              <w:rPr>
                <w:rFonts w:ascii="Times New Roman" w:hAnsi="Times New Roman" w:cs="Times New Roman"/>
              </w:rPr>
            </w:pPr>
            <w:r w:rsidRPr="00607A54">
              <w:rPr>
                <w:rFonts w:ascii="Times New Roman" w:hAnsi="Times New Roman" w:cs="Times New Roman"/>
              </w:rPr>
              <w:t xml:space="preserve">Органы местного самоуправления района, структурные </w:t>
            </w:r>
            <w:proofErr w:type="gramStart"/>
            <w:r w:rsidRPr="00607A54">
              <w:rPr>
                <w:rFonts w:ascii="Times New Roman" w:hAnsi="Times New Roman" w:cs="Times New Roman"/>
              </w:rPr>
              <w:t>подразделе</w:t>
            </w:r>
            <w:r>
              <w:rPr>
                <w:rFonts w:ascii="Times New Roman" w:hAnsi="Times New Roman" w:cs="Times New Roman"/>
              </w:rPr>
              <w:t>-</w:t>
            </w:r>
            <w:proofErr w:type="spellStart"/>
            <w:r w:rsidRPr="00607A54">
              <w:rPr>
                <w:rFonts w:ascii="Times New Roman" w:hAnsi="Times New Roman" w:cs="Times New Roman"/>
              </w:rPr>
              <w:t>ния</w:t>
            </w:r>
            <w:proofErr w:type="spellEnd"/>
            <w:proofErr w:type="gramEnd"/>
            <w:r w:rsidRPr="00607A54">
              <w:rPr>
                <w:rFonts w:ascii="Times New Roman" w:hAnsi="Times New Roman" w:cs="Times New Roman"/>
              </w:rPr>
              <w:t xml:space="preserve"> </w:t>
            </w:r>
            <w:proofErr w:type="spellStart"/>
            <w:r w:rsidRPr="00607A54">
              <w:rPr>
                <w:rFonts w:ascii="Times New Roman" w:hAnsi="Times New Roman" w:cs="Times New Roman"/>
              </w:rPr>
              <w:t>администра</w:t>
            </w:r>
            <w:r>
              <w:rPr>
                <w:rFonts w:ascii="Times New Roman" w:hAnsi="Times New Roman" w:cs="Times New Roman"/>
              </w:rPr>
              <w:t>-</w:t>
            </w:r>
            <w:r w:rsidRPr="00607A54">
              <w:rPr>
                <w:rFonts w:ascii="Times New Roman" w:hAnsi="Times New Roman" w:cs="Times New Roman"/>
              </w:rPr>
              <w:t>ции</w:t>
            </w:r>
            <w:proofErr w:type="spellEnd"/>
          </w:p>
        </w:tc>
        <w:tc>
          <w:tcPr>
            <w:tcW w:w="3263" w:type="dxa"/>
            <w:vMerge w:val="restart"/>
            <w:tcBorders>
              <w:left w:val="single" w:sz="6" w:space="0" w:color="auto"/>
              <w:right w:val="single" w:sz="6" w:space="0" w:color="auto"/>
            </w:tcBorders>
          </w:tcPr>
          <w:p w:rsidR="0070358E" w:rsidRPr="00607A54" w:rsidRDefault="0070358E" w:rsidP="0070358E">
            <w:pPr>
              <w:pStyle w:val="ConsPlusNormal"/>
              <w:widowControl/>
              <w:ind w:firstLine="0"/>
              <w:rPr>
                <w:rFonts w:ascii="Times New Roman" w:hAnsi="Times New Roman" w:cs="Times New Roman"/>
              </w:rPr>
            </w:pPr>
            <w:r w:rsidRPr="00607A54">
              <w:rPr>
                <w:rFonts w:ascii="Times New Roman" w:hAnsi="Times New Roman" w:cs="Times New Roman"/>
              </w:rPr>
              <w:t>Создание эффективной системы противодействия коррупции</w:t>
            </w: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rPr>
            </w:pPr>
          </w:p>
        </w:tc>
        <w:tc>
          <w:tcPr>
            <w:tcW w:w="3263"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bottom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val="restart"/>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1.3. Повышение эффективности взаимодействия органов местного самоуправления и гражданского общества, а также повышение прозрачности их деятельности</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vMerge w:val="restart"/>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vMerge w:val="restart"/>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Pr="00607A54" w:rsidRDefault="0070358E" w:rsidP="0070358E">
            <w:pPr>
              <w:pStyle w:val="ConsPlusNormal"/>
              <w:widowControl/>
              <w:ind w:firstLine="0"/>
              <w:rPr>
                <w:rFonts w:ascii="Times New Roman" w:hAnsi="Times New Roman" w:cs="Times New Roman"/>
              </w:rPr>
            </w:pPr>
            <w:r w:rsidRPr="00607A54">
              <w:rPr>
                <w:rFonts w:ascii="Times New Roman" w:hAnsi="Times New Roman" w:cs="Times New Roman"/>
              </w:rPr>
              <w:t xml:space="preserve">Органы местного самоуправления района, структурные </w:t>
            </w:r>
            <w:proofErr w:type="gramStart"/>
            <w:r w:rsidRPr="00607A54">
              <w:rPr>
                <w:rFonts w:ascii="Times New Roman" w:hAnsi="Times New Roman" w:cs="Times New Roman"/>
              </w:rPr>
              <w:t>подразделе</w:t>
            </w:r>
            <w:r>
              <w:rPr>
                <w:rFonts w:ascii="Times New Roman" w:hAnsi="Times New Roman" w:cs="Times New Roman"/>
              </w:rPr>
              <w:t>-</w:t>
            </w:r>
            <w:proofErr w:type="spellStart"/>
            <w:r w:rsidRPr="00607A54">
              <w:rPr>
                <w:rFonts w:ascii="Times New Roman" w:hAnsi="Times New Roman" w:cs="Times New Roman"/>
              </w:rPr>
              <w:t>ния</w:t>
            </w:r>
            <w:proofErr w:type="spellEnd"/>
            <w:proofErr w:type="gramEnd"/>
            <w:r w:rsidRPr="00607A54">
              <w:rPr>
                <w:rFonts w:ascii="Times New Roman" w:hAnsi="Times New Roman" w:cs="Times New Roman"/>
              </w:rPr>
              <w:t xml:space="preserve"> </w:t>
            </w:r>
            <w:proofErr w:type="spellStart"/>
            <w:r w:rsidRPr="00607A54">
              <w:rPr>
                <w:rFonts w:ascii="Times New Roman" w:hAnsi="Times New Roman" w:cs="Times New Roman"/>
              </w:rPr>
              <w:t>администра</w:t>
            </w:r>
            <w:r>
              <w:rPr>
                <w:rFonts w:ascii="Times New Roman" w:hAnsi="Times New Roman" w:cs="Times New Roman"/>
              </w:rPr>
              <w:t>-</w:t>
            </w:r>
            <w:r w:rsidRPr="00607A54">
              <w:rPr>
                <w:rFonts w:ascii="Times New Roman" w:hAnsi="Times New Roman" w:cs="Times New Roman"/>
              </w:rPr>
              <w:t>ции</w:t>
            </w:r>
            <w:proofErr w:type="spellEnd"/>
          </w:p>
        </w:tc>
        <w:tc>
          <w:tcPr>
            <w:tcW w:w="3263" w:type="dxa"/>
            <w:vMerge w:val="restart"/>
            <w:tcBorders>
              <w:left w:val="single" w:sz="6" w:space="0" w:color="auto"/>
              <w:right w:val="single" w:sz="6" w:space="0" w:color="auto"/>
            </w:tcBorders>
          </w:tcPr>
          <w:p w:rsidR="0070358E" w:rsidRPr="00607A54" w:rsidRDefault="0070358E" w:rsidP="0070358E">
            <w:pPr>
              <w:pStyle w:val="ConsPlusNormal"/>
              <w:widowControl/>
              <w:ind w:firstLine="0"/>
              <w:rPr>
                <w:rFonts w:ascii="Times New Roman" w:hAnsi="Times New Roman" w:cs="Times New Roman"/>
              </w:rPr>
            </w:pPr>
            <w:r w:rsidRPr="00607A54">
              <w:rPr>
                <w:rFonts w:ascii="Times New Roman" w:hAnsi="Times New Roman" w:cs="Times New Roman"/>
              </w:rPr>
              <w:t>Создание эффективной системы противодействия коррупции</w:t>
            </w: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bottom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val="restart"/>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lastRenderedPageBreak/>
              <w:t>1.4. Размещение на официальном сайте органов местного самоуправления  района:</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1.4.1.Муниципальных правовых актов, регламентирующих вопросы:</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-муниципальной службы;</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-противодействия коррупции на муниципальной службе;</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-информации о прохождении конкурсов на замещение вакантных должностей муниципальной службы в органах местного самоуправления района Нижегородской области</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vMerge w:val="restart"/>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vMerge w:val="restart"/>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Pr="00607A54" w:rsidRDefault="0070358E" w:rsidP="0070358E">
            <w:pPr>
              <w:pStyle w:val="ConsPlusNormal"/>
              <w:widowControl/>
              <w:ind w:firstLine="0"/>
              <w:rPr>
                <w:rFonts w:ascii="Times New Roman" w:hAnsi="Times New Roman" w:cs="Times New Roman"/>
              </w:rPr>
            </w:pPr>
            <w:r w:rsidRPr="00607A54">
              <w:rPr>
                <w:rFonts w:ascii="Times New Roman" w:hAnsi="Times New Roman" w:cs="Times New Roman"/>
              </w:rPr>
              <w:t xml:space="preserve">Органы местного самоуправления района, структурные </w:t>
            </w:r>
            <w:proofErr w:type="gramStart"/>
            <w:r w:rsidRPr="00607A54">
              <w:rPr>
                <w:rFonts w:ascii="Times New Roman" w:hAnsi="Times New Roman" w:cs="Times New Roman"/>
              </w:rPr>
              <w:t>подразделе</w:t>
            </w:r>
            <w:r>
              <w:rPr>
                <w:rFonts w:ascii="Times New Roman" w:hAnsi="Times New Roman" w:cs="Times New Roman"/>
              </w:rPr>
              <w:t>-</w:t>
            </w:r>
            <w:proofErr w:type="spellStart"/>
            <w:r w:rsidRPr="00607A54">
              <w:rPr>
                <w:rFonts w:ascii="Times New Roman" w:hAnsi="Times New Roman" w:cs="Times New Roman"/>
              </w:rPr>
              <w:t>ния</w:t>
            </w:r>
            <w:proofErr w:type="spellEnd"/>
            <w:proofErr w:type="gramEnd"/>
            <w:r w:rsidRPr="00607A54">
              <w:rPr>
                <w:rFonts w:ascii="Times New Roman" w:hAnsi="Times New Roman" w:cs="Times New Roman"/>
              </w:rPr>
              <w:t xml:space="preserve"> </w:t>
            </w:r>
            <w:proofErr w:type="spellStart"/>
            <w:r w:rsidRPr="00607A54">
              <w:rPr>
                <w:rFonts w:ascii="Times New Roman" w:hAnsi="Times New Roman" w:cs="Times New Roman"/>
              </w:rPr>
              <w:t>администра</w:t>
            </w:r>
            <w:r>
              <w:rPr>
                <w:rFonts w:ascii="Times New Roman" w:hAnsi="Times New Roman" w:cs="Times New Roman"/>
              </w:rPr>
              <w:t>-</w:t>
            </w:r>
            <w:r w:rsidRPr="00607A54">
              <w:rPr>
                <w:rFonts w:ascii="Times New Roman" w:hAnsi="Times New Roman" w:cs="Times New Roman"/>
              </w:rPr>
              <w:t>ции</w:t>
            </w:r>
            <w:proofErr w:type="spellEnd"/>
          </w:p>
        </w:tc>
        <w:tc>
          <w:tcPr>
            <w:tcW w:w="3263" w:type="dxa"/>
            <w:vMerge w:val="restart"/>
            <w:tcBorders>
              <w:left w:val="single" w:sz="6" w:space="0" w:color="auto"/>
              <w:right w:val="single" w:sz="6" w:space="0" w:color="auto"/>
            </w:tcBorders>
          </w:tcPr>
          <w:p w:rsidR="0070358E" w:rsidRPr="00607A54" w:rsidRDefault="0070358E" w:rsidP="0070358E">
            <w:pPr>
              <w:pStyle w:val="ConsPlusNormal"/>
              <w:widowControl/>
              <w:ind w:firstLine="0"/>
              <w:rPr>
                <w:rFonts w:ascii="Times New Roman" w:hAnsi="Times New Roman" w:cs="Times New Roman"/>
              </w:rPr>
            </w:pPr>
            <w:r w:rsidRPr="00607A54">
              <w:rPr>
                <w:rFonts w:ascii="Times New Roman" w:hAnsi="Times New Roman" w:cs="Times New Roman"/>
              </w:rPr>
              <w:t>Создание эффективной системы противодействия коррупции</w:t>
            </w: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bottom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1.5. Обучение основам внедрения антикоррупционной политики и мерам по противодействию коррупции</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vAlign w:val="bottom"/>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tcBorders>
              <w:left w:val="single" w:sz="6" w:space="0" w:color="auto"/>
              <w:right w:val="single" w:sz="6" w:space="0" w:color="auto"/>
            </w:tcBorders>
          </w:tcPr>
          <w:p w:rsidR="0070358E" w:rsidRPr="00607A54" w:rsidRDefault="0070358E" w:rsidP="0070358E">
            <w:pPr>
              <w:pStyle w:val="ConsPlusNormal"/>
              <w:widowControl/>
              <w:ind w:firstLine="0"/>
              <w:rPr>
                <w:rFonts w:ascii="Times New Roman" w:hAnsi="Times New Roman" w:cs="Times New Roman"/>
              </w:rPr>
            </w:pPr>
            <w:r w:rsidRPr="00607A54">
              <w:rPr>
                <w:rFonts w:ascii="Times New Roman" w:hAnsi="Times New Roman" w:cs="Times New Roman"/>
              </w:rPr>
              <w:t xml:space="preserve">Органы местного самоуправления района, структурные </w:t>
            </w:r>
            <w:proofErr w:type="gramStart"/>
            <w:r w:rsidRPr="00607A54">
              <w:rPr>
                <w:rFonts w:ascii="Times New Roman" w:hAnsi="Times New Roman" w:cs="Times New Roman"/>
              </w:rPr>
              <w:t>подразделе</w:t>
            </w:r>
            <w:r>
              <w:rPr>
                <w:rFonts w:ascii="Times New Roman" w:hAnsi="Times New Roman" w:cs="Times New Roman"/>
              </w:rPr>
              <w:t>-</w:t>
            </w:r>
            <w:proofErr w:type="spellStart"/>
            <w:r w:rsidRPr="00607A54">
              <w:rPr>
                <w:rFonts w:ascii="Times New Roman" w:hAnsi="Times New Roman" w:cs="Times New Roman"/>
              </w:rPr>
              <w:t>ния</w:t>
            </w:r>
            <w:proofErr w:type="spellEnd"/>
            <w:proofErr w:type="gramEnd"/>
            <w:r w:rsidRPr="00607A54">
              <w:rPr>
                <w:rFonts w:ascii="Times New Roman" w:hAnsi="Times New Roman" w:cs="Times New Roman"/>
              </w:rPr>
              <w:t xml:space="preserve"> </w:t>
            </w:r>
            <w:proofErr w:type="spellStart"/>
            <w:r w:rsidRPr="00607A54">
              <w:rPr>
                <w:rFonts w:ascii="Times New Roman" w:hAnsi="Times New Roman" w:cs="Times New Roman"/>
              </w:rPr>
              <w:t>администра</w:t>
            </w:r>
            <w:r>
              <w:rPr>
                <w:rFonts w:ascii="Times New Roman" w:hAnsi="Times New Roman" w:cs="Times New Roman"/>
              </w:rPr>
              <w:t>-</w:t>
            </w:r>
            <w:r w:rsidRPr="00607A54">
              <w:rPr>
                <w:rFonts w:ascii="Times New Roman" w:hAnsi="Times New Roman" w:cs="Times New Roman"/>
              </w:rPr>
              <w:t>ции</w:t>
            </w:r>
            <w:proofErr w:type="spellEnd"/>
          </w:p>
        </w:tc>
        <w:tc>
          <w:tcPr>
            <w:tcW w:w="3263" w:type="dxa"/>
            <w:tcBorders>
              <w:left w:val="single" w:sz="6" w:space="0" w:color="auto"/>
              <w:right w:val="single" w:sz="6" w:space="0" w:color="auto"/>
            </w:tcBorders>
          </w:tcPr>
          <w:p w:rsidR="0070358E" w:rsidRPr="00607A54" w:rsidRDefault="0070358E" w:rsidP="0070358E">
            <w:pPr>
              <w:pStyle w:val="ConsPlusNormal"/>
              <w:widowControl/>
              <w:ind w:firstLine="0"/>
              <w:rPr>
                <w:rFonts w:ascii="Times New Roman" w:hAnsi="Times New Roman" w:cs="Times New Roman"/>
              </w:rPr>
            </w:pPr>
            <w:r w:rsidRPr="00607A54">
              <w:rPr>
                <w:rFonts w:ascii="Times New Roman" w:hAnsi="Times New Roman" w:cs="Times New Roman"/>
              </w:rPr>
              <w:t>Создание эффективной системы противодействи</w:t>
            </w:r>
            <w:proofErr w:type="gramStart"/>
            <w:r w:rsidRPr="00607A54">
              <w:rPr>
                <w:rFonts w:ascii="Times New Roman" w:hAnsi="Times New Roman" w:cs="Times New Roman"/>
              </w:rPr>
              <w:t>я</w:t>
            </w:r>
            <w:r>
              <w:rPr>
                <w:rFonts w:ascii="Times New Roman" w:hAnsi="Times New Roman" w:cs="Times New Roman"/>
              </w:rPr>
              <w:t>(</w:t>
            </w:r>
            <w:proofErr w:type="gramEnd"/>
            <w:r>
              <w:rPr>
                <w:rFonts w:ascii="Times New Roman" w:hAnsi="Times New Roman" w:cs="Times New Roman"/>
              </w:rPr>
              <w:t>профилактики)</w:t>
            </w:r>
            <w:r w:rsidRPr="00607A54">
              <w:rPr>
                <w:rFonts w:ascii="Times New Roman" w:hAnsi="Times New Roman" w:cs="Times New Roman"/>
              </w:rPr>
              <w:t xml:space="preserve"> коррупции</w:t>
            </w:r>
          </w:p>
        </w:tc>
      </w:tr>
      <w:tr w:rsidR="0070358E" w:rsidTr="0070358E">
        <w:trPr>
          <w:cantSplit/>
          <w:trHeight w:val="240"/>
        </w:trPr>
        <w:tc>
          <w:tcPr>
            <w:tcW w:w="2253" w:type="dxa"/>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roofErr w:type="spellStart"/>
            <w:proofErr w:type="gramStart"/>
            <w:r>
              <w:rPr>
                <w:rFonts w:ascii="Times New Roman" w:hAnsi="Times New Roman" w:cs="Times New Roman"/>
                <w:sz w:val="24"/>
                <w:szCs w:val="24"/>
              </w:rPr>
              <w:t>Администра-ция</w:t>
            </w:r>
            <w:proofErr w:type="spellEnd"/>
            <w:proofErr w:type="gramEnd"/>
            <w:r>
              <w:rPr>
                <w:rFonts w:ascii="Times New Roman" w:hAnsi="Times New Roman" w:cs="Times New Roman"/>
                <w:sz w:val="24"/>
                <w:szCs w:val="24"/>
              </w:rPr>
              <w:t xml:space="preserve">  района</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tcBorders>
              <w:left w:val="single" w:sz="6" w:space="0" w:color="auto"/>
              <w:bottom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tcBorders>
              <w:left w:val="single" w:sz="6" w:space="0" w:color="auto"/>
              <w:bottom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240"/>
        </w:trPr>
        <w:tc>
          <w:tcPr>
            <w:tcW w:w="2253" w:type="dxa"/>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1.6. Повышение уровня открытости муниципальной службы</w:t>
            </w:r>
          </w:p>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ВСЕГО:</w:t>
            </w:r>
          </w:p>
        </w:tc>
        <w:tc>
          <w:tcPr>
            <w:tcW w:w="1127" w:type="dxa"/>
            <w:vMerge w:val="restart"/>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vMerge w:val="restart"/>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Pr="00607A54" w:rsidRDefault="0070358E" w:rsidP="0070358E">
            <w:pPr>
              <w:pStyle w:val="ConsPlusNormal"/>
              <w:widowControl/>
              <w:ind w:firstLine="0"/>
              <w:rPr>
                <w:rFonts w:ascii="Times New Roman" w:hAnsi="Times New Roman" w:cs="Times New Roman"/>
              </w:rPr>
            </w:pPr>
            <w:r w:rsidRPr="00607A54">
              <w:rPr>
                <w:rFonts w:ascii="Times New Roman" w:hAnsi="Times New Roman" w:cs="Times New Roman"/>
              </w:rPr>
              <w:t xml:space="preserve">Органы местного самоуправления района, структурные </w:t>
            </w:r>
            <w:proofErr w:type="gramStart"/>
            <w:r w:rsidRPr="00607A54">
              <w:rPr>
                <w:rFonts w:ascii="Times New Roman" w:hAnsi="Times New Roman" w:cs="Times New Roman"/>
              </w:rPr>
              <w:t>подразделе</w:t>
            </w:r>
            <w:r>
              <w:rPr>
                <w:rFonts w:ascii="Times New Roman" w:hAnsi="Times New Roman" w:cs="Times New Roman"/>
              </w:rPr>
              <w:t>-</w:t>
            </w:r>
            <w:proofErr w:type="spellStart"/>
            <w:r w:rsidRPr="00607A54">
              <w:rPr>
                <w:rFonts w:ascii="Times New Roman" w:hAnsi="Times New Roman" w:cs="Times New Roman"/>
              </w:rPr>
              <w:t>ния</w:t>
            </w:r>
            <w:proofErr w:type="spellEnd"/>
            <w:proofErr w:type="gramEnd"/>
            <w:r w:rsidRPr="00607A54">
              <w:rPr>
                <w:rFonts w:ascii="Times New Roman" w:hAnsi="Times New Roman" w:cs="Times New Roman"/>
              </w:rPr>
              <w:t xml:space="preserve"> </w:t>
            </w:r>
            <w:proofErr w:type="spellStart"/>
            <w:r w:rsidRPr="00607A54">
              <w:rPr>
                <w:rFonts w:ascii="Times New Roman" w:hAnsi="Times New Roman" w:cs="Times New Roman"/>
              </w:rPr>
              <w:t>администра</w:t>
            </w:r>
            <w:r>
              <w:rPr>
                <w:rFonts w:ascii="Times New Roman" w:hAnsi="Times New Roman" w:cs="Times New Roman"/>
              </w:rPr>
              <w:t>-</w:t>
            </w:r>
            <w:r w:rsidRPr="00607A54">
              <w:rPr>
                <w:rFonts w:ascii="Times New Roman" w:hAnsi="Times New Roman" w:cs="Times New Roman"/>
              </w:rPr>
              <w:t>ции</w:t>
            </w:r>
            <w:proofErr w:type="spellEnd"/>
          </w:p>
        </w:tc>
        <w:tc>
          <w:tcPr>
            <w:tcW w:w="3263" w:type="dxa"/>
            <w:vMerge w:val="restart"/>
            <w:tcBorders>
              <w:left w:val="single" w:sz="6" w:space="0" w:color="auto"/>
              <w:right w:val="single" w:sz="6" w:space="0" w:color="auto"/>
            </w:tcBorders>
          </w:tcPr>
          <w:p w:rsidR="0070358E" w:rsidRPr="00607A54" w:rsidRDefault="0070358E" w:rsidP="0070358E">
            <w:pPr>
              <w:pStyle w:val="ConsPlusNormal"/>
              <w:widowControl/>
              <w:ind w:firstLine="0"/>
              <w:rPr>
                <w:rFonts w:ascii="Times New Roman" w:hAnsi="Times New Roman" w:cs="Times New Roman"/>
              </w:rPr>
            </w:pPr>
            <w:r w:rsidRPr="00607A54">
              <w:rPr>
                <w:rFonts w:ascii="Times New Roman" w:hAnsi="Times New Roman" w:cs="Times New Roman"/>
              </w:rPr>
              <w:t xml:space="preserve">Создание эффективной системы противодействия </w:t>
            </w:r>
            <w:r>
              <w:rPr>
                <w:rFonts w:ascii="Times New Roman" w:hAnsi="Times New Roman" w:cs="Times New Roman"/>
              </w:rPr>
              <w:t xml:space="preserve">(профилактики) </w:t>
            </w:r>
            <w:r w:rsidRPr="00607A54">
              <w:rPr>
                <w:rFonts w:ascii="Times New Roman" w:hAnsi="Times New Roman" w:cs="Times New Roman"/>
              </w:rPr>
              <w:t>коррупции</w:t>
            </w:r>
          </w:p>
        </w:tc>
      </w:tr>
      <w:tr w:rsidR="0070358E" w:rsidTr="0070358E">
        <w:trPr>
          <w:cantSplit/>
          <w:trHeight w:val="240"/>
        </w:trPr>
        <w:tc>
          <w:tcPr>
            <w:tcW w:w="2253" w:type="dxa"/>
            <w:vMerge w:val="restart"/>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r>
              <w:rPr>
                <w:rFonts w:ascii="Times New Roman" w:hAnsi="Times New Roman"/>
              </w:rPr>
              <w:t>В том числе:</w:t>
            </w: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r>
      <w:tr w:rsidR="0070358E" w:rsidTr="0070358E">
        <w:trPr>
          <w:cantSplit/>
          <w:trHeight w:val="240"/>
        </w:trPr>
        <w:tc>
          <w:tcPr>
            <w:tcW w:w="2253" w:type="dxa"/>
            <w:vMerge/>
            <w:tcBorders>
              <w:left w:val="single" w:sz="6" w:space="0" w:color="auto"/>
              <w:bottom w:val="single" w:sz="4" w:space="0" w:color="auto"/>
              <w:right w:val="single" w:sz="6" w:space="0" w:color="auto"/>
            </w:tcBorders>
          </w:tcPr>
          <w:p w:rsidR="0070358E" w:rsidRDefault="0070358E" w:rsidP="0070358E">
            <w:pPr>
              <w:widowControl w:val="0"/>
              <w:autoSpaceDE w:val="0"/>
              <w:autoSpaceDN w:val="0"/>
              <w:adjustRightInd w:val="0"/>
              <w:spacing w:after="0" w:line="240" w:lineRule="auto"/>
              <w:jc w:val="both"/>
              <w:rPr>
                <w:rFonts w:ascii="Times New Roman" w:hAnsi="Times New Roman"/>
              </w:rPr>
            </w:pPr>
          </w:p>
        </w:tc>
        <w:tc>
          <w:tcPr>
            <w:tcW w:w="1127" w:type="dxa"/>
            <w:vMerge/>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4"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709"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712"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286" w:type="dxa"/>
            <w:tcBorders>
              <w:top w:val="single" w:sz="6" w:space="0" w:color="auto"/>
              <w:left w:val="single" w:sz="4"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27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bottom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c>
          <w:tcPr>
            <w:tcW w:w="3263" w:type="dxa"/>
            <w:vMerge/>
            <w:tcBorders>
              <w:left w:val="single" w:sz="6" w:space="0" w:color="auto"/>
              <w:bottom w:val="single" w:sz="6" w:space="0" w:color="auto"/>
              <w:right w:val="single" w:sz="6" w:space="0" w:color="auto"/>
            </w:tcBorders>
            <w:vAlign w:val="center"/>
          </w:tcPr>
          <w:p w:rsidR="0070358E" w:rsidRDefault="0070358E" w:rsidP="0070358E">
            <w:pPr>
              <w:pStyle w:val="ConsPlusNormal"/>
              <w:widowControl/>
              <w:ind w:firstLine="0"/>
              <w:rPr>
                <w:rFonts w:ascii="Times New Roman" w:hAnsi="Times New Roman" w:cs="Times New Roman"/>
                <w:sz w:val="24"/>
                <w:szCs w:val="24"/>
              </w:rPr>
            </w:pPr>
          </w:p>
        </w:tc>
      </w:tr>
    </w:tbl>
    <w:p w:rsidR="0070358E" w:rsidRDefault="0070358E" w:rsidP="0070358E">
      <w:pPr>
        <w:widowControl w:val="0"/>
        <w:autoSpaceDE w:val="0"/>
        <w:autoSpaceDN w:val="0"/>
        <w:adjustRightInd w:val="0"/>
        <w:spacing w:after="0" w:line="240" w:lineRule="auto"/>
        <w:jc w:val="right"/>
        <w:outlineLvl w:val="1"/>
        <w:rPr>
          <w:rFonts w:ascii="Times New Roman" w:hAnsi="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 w:rsidR="0070358E" w:rsidRDefault="0070358E" w:rsidP="00B72A1B">
      <w:pPr>
        <w:widowControl w:val="0"/>
        <w:autoSpaceDE w:val="0"/>
        <w:autoSpaceDN w:val="0"/>
        <w:adjustRightInd w:val="0"/>
        <w:spacing w:after="0" w:line="240" w:lineRule="auto"/>
        <w:jc w:val="center"/>
        <w:rPr>
          <w:rFonts w:ascii="Times New Roman" w:hAnsi="Times New Roman" w:cs="Times New Roman"/>
        </w:rPr>
        <w:sectPr w:rsidR="0070358E" w:rsidSect="0070358E">
          <w:pgSz w:w="16838" w:h="11905" w:orient="landscape"/>
          <w:pgMar w:top="1418" w:right="1134" w:bottom="851" w:left="1134" w:header="720" w:footer="720" w:gutter="0"/>
          <w:cols w:space="720"/>
          <w:noEndnote/>
          <w:docGrid w:linePitch="360"/>
        </w:sectPr>
      </w:pPr>
    </w:p>
    <w:p w:rsidR="0070358E" w:rsidRDefault="0070358E" w:rsidP="0070358E">
      <w:pPr>
        <w:widowControl w:val="0"/>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lastRenderedPageBreak/>
        <w:t>Утверждена</w:t>
      </w:r>
    </w:p>
    <w:p w:rsidR="0070358E" w:rsidRDefault="0070358E" w:rsidP="0070358E">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постановлением администрации</w:t>
      </w:r>
    </w:p>
    <w:p w:rsidR="0070358E" w:rsidRDefault="0070358E" w:rsidP="0070358E">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Большемурашкинского муниципального района</w:t>
      </w:r>
    </w:p>
    <w:p w:rsidR="0070358E" w:rsidRDefault="0070358E" w:rsidP="0070358E">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Нижегородской области</w:t>
      </w:r>
    </w:p>
    <w:p w:rsidR="0070358E" w:rsidRDefault="0070358E" w:rsidP="0070358E">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от    </w:t>
      </w:r>
      <w:r w:rsidR="00345E64">
        <w:rPr>
          <w:rFonts w:ascii="Times New Roman" w:hAnsi="Times New Roman" w:cs="Times New Roman"/>
        </w:rPr>
        <w:t>______________</w:t>
      </w:r>
      <w:r w:rsidR="001D4A1D">
        <w:rPr>
          <w:rFonts w:ascii="Times New Roman" w:hAnsi="Times New Roman" w:cs="Times New Roman"/>
        </w:rPr>
        <w:t>201</w:t>
      </w:r>
      <w:r w:rsidR="00345E64">
        <w:rPr>
          <w:rFonts w:ascii="Times New Roman" w:hAnsi="Times New Roman" w:cs="Times New Roman"/>
        </w:rPr>
        <w:t>7</w:t>
      </w:r>
      <w:r w:rsidR="001D4A1D">
        <w:rPr>
          <w:rFonts w:ascii="Times New Roman" w:hAnsi="Times New Roman" w:cs="Times New Roman"/>
        </w:rPr>
        <w:t xml:space="preserve">г.  N </w:t>
      </w:r>
      <w:r w:rsidR="00345E64">
        <w:rPr>
          <w:rFonts w:ascii="Times New Roman" w:hAnsi="Times New Roman" w:cs="Times New Roman"/>
        </w:rPr>
        <w:t>_______</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b/>
          <w:bCs/>
        </w:rPr>
      </w:pPr>
    </w:p>
    <w:p w:rsidR="0070358E" w:rsidRDefault="0070358E" w:rsidP="0070358E">
      <w:pPr>
        <w:widowControl w:val="0"/>
        <w:autoSpaceDE w:val="0"/>
        <w:autoSpaceDN w:val="0"/>
        <w:adjustRightInd w:val="0"/>
        <w:spacing w:after="0" w:line="240" w:lineRule="auto"/>
        <w:jc w:val="center"/>
        <w:rPr>
          <w:rFonts w:ascii="Times New Roman" w:hAnsi="Times New Roman" w:cs="Times New Roman"/>
          <w:b/>
          <w:bCs/>
        </w:rPr>
      </w:pPr>
    </w:p>
    <w:p w:rsidR="0070358E" w:rsidRDefault="0070358E" w:rsidP="0070358E">
      <w:pPr>
        <w:widowControl w:val="0"/>
        <w:autoSpaceDE w:val="0"/>
        <w:autoSpaceDN w:val="0"/>
        <w:adjustRightInd w:val="0"/>
        <w:spacing w:after="0" w:line="240" w:lineRule="auto"/>
        <w:jc w:val="center"/>
        <w:rPr>
          <w:rFonts w:ascii="Times New Roman" w:hAnsi="Times New Roman" w:cs="Times New Roman"/>
          <w:b/>
          <w:bCs/>
        </w:rPr>
      </w:pPr>
    </w:p>
    <w:p w:rsidR="0070358E" w:rsidRDefault="0070358E" w:rsidP="0070358E">
      <w:pPr>
        <w:pStyle w:val="ad"/>
        <w:ind w:firstLine="300"/>
        <w:jc w:val="center"/>
        <w:rPr>
          <w:b/>
          <w:sz w:val="28"/>
          <w:szCs w:val="28"/>
        </w:rPr>
      </w:pPr>
      <w:r>
        <w:rPr>
          <w:b/>
          <w:sz w:val="28"/>
          <w:szCs w:val="28"/>
        </w:rPr>
        <w:t>ПОДПРОГРАММА 4</w:t>
      </w:r>
    </w:p>
    <w:p w:rsidR="0070358E" w:rsidRDefault="0070358E" w:rsidP="0070358E">
      <w:pPr>
        <w:widowControl w:val="0"/>
        <w:autoSpaceDE w:val="0"/>
        <w:autoSpaceDN w:val="0"/>
        <w:adjustRightInd w:val="0"/>
        <w:spacing w:after="0" w:line="240" w:lineRule="auto"/>
        <w:jc w:val="center"/>
        <w:rPr>
          <w:rFonts w:ascii="Calibri" w:hAnsi="Calibri"/>
        </w:rPr>
      </w:pPr>
      <w:r>
        <w:rPr>
          <w:rFonts w:ascii="Times New Roman" w:hAnsi="Times New Roman"/>
          <w:b/>
          <w:sz w:val="28"/>
          <w:szCs w:val="28"/>
        </w:rPr>
        <w:t>«Социальные гарантии лиц, замещающих  муниципальные должности, должности муниципальной  службы и служащих органов местного самоуправления Большемурашкинского муниципального района Нижегородской области на 2015-2017 годы» муниципальной программы «Повышение эффективности муниципального управления Большемурашкинского муниципального района Нижегородской области на 2015-2017 годы»</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b/>
          <w:bCs/>
        </w:rPr>
      </w:pPr>
    </w:p>
    <w:p w:rsidR="0070358E" w:rsidRDefault="0070358E" w:rsidP="0070358E">
      <w:pPr>
        <w:widowControl w:val="0"/>
        <w:autoSpaceDE w:val="0"/>
        <w:autoSpaceDN w:val="0"/>
        <w:adjustRightInd w:val="0"/>
        <w:spacing w:after="0" w:line="240" w:lineRule="auto"/>
        <w:jc w:val="center"/>
        <w:rPr>
          <w:rFonts w:ascii="Times New Roman" w:hAnsi="Times New Roman" w:cs="Times New Roman"/>
          <w:b/>
          <w:bCs/>
        </w:rPr>
      </w:pPr>
    </w:p>
    <w:p w:rsidR="0070358E" w:rsidRDefault="0070358E" w:rsidP="0070358E">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1.ПАСПОРТ МУНИЦИПАЛЬНОЙ ПОДПРОГРАММЫ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tbl>
      <w:tblPr>
        <w:tblW w:w="9555" w:type="dxa"/>
        <w:tblInd w:w="102" w:type="dxa"/>
        <w:tblLayout w:type="fixed"/>
        <w:tblCellMar>
          <w:top w:w="75" w:type="dxa"/>
          <w:left w:w="0" w:type="dxa"/>
          <w:bottom w:w="75" w:type="dxa"/>
          <w:right w:w="0" w:type="dxa"/>
        </w:tblCellMar>
        <w:tblLook w:val="04A0" w:firstRow="1" w:lastRow="0" w:firstColumn="1" w:lastColumn="0" w:noHBand="0" w:noVBand="1"/>
      </w:tblPr>
      <w:tblGrid>
        <w:gridCol w:w="2472"/>
        <w:gridCol w:w="1700"/>
        <w:gridCol w:w="1700"/>
        <w:gridCol w:w="1700"/>
        <w:gridCol w:w="1983"/>
      </w:tblGrid>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1.1.Муниципальный заказчик-координатор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Управление делами администрации Большемурашкинского муниципального района</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1.2.Соисполнители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Органы местного самоуправления и структурные подразделения администрации Большемурашкинского муниципального района</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1.3. Цели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Целью подпрограммы является обеспечение гарантий лицам, замещающим (замещавшим) муниципальные должности, должности муниципальной службы в соответствии с законодательством о муниципальной службе, Уставом района.</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1.4. Задачи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Основными задачами подпрограммы являются:</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-создание для муниципальных служащих условий работы, обеспечивающих исполнение должностных обязанностей в соответствии с должностной инструкцией;</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-обеспечение права на своевременное и в полном объеме получение денежного содержания;</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-предоставление отдыха обеспечиваемого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-медицинское обслуживание муниципального служащего;</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-пенсионное обеспечение за выслугу лет и в связи с инвалидностью.</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её прекращения, но наступивших в связи с исполнением им должностных обязанностей;</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w:t>
            </w:r>
            <w:r>
              <w:rPr>
                <w:rFonts w:ascii="Times New Roman" w:hAnsi="Times New Roman" w:cs="Times New Roman"/>
              </w:rPr>
              <w:lastRenderedPageBreak/>
              <w:t>установленных федеральными законами.</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1.5. Этапы и сроки реализации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2015-2017 годы </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Подпрограмма реализуется в один этап</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1.6.Объемы бюджетных ассигнований подпрограммы за счет  средств  районного бюджета (в разбивке по подпрограммам)</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Общий объем финансовых средств, необходимых для реализации подпрограммы:</w:t>
            </w:r>
          </w:p>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-Всего – </w:t>
            </w:r>
            <w:r w:rsidR="00897ABE">
              <w:rPr>
                <w:rFonts w:ascii="Times New Roman" w:hAnsi="Times New Roman" w:cs="Times New Roman"/>
              </w:rPr>
              <w:t>13393,1</w:t>
            </w:r>
            <w:r>
              <w:rPr>
                <w:rFonts w:ascii="Times New Roman" w:hAnsi="Times New Roman" w:cs="Times New Roman"/>
              </w:rPr>
              <w:t xml:space="preserve">  тыс. рублей, в  том числе:</w:t>
            </w:r>
          </w:p>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-2015 год – 4042,4 тыс. рублей</w:t>
            </w:r>
          </w:p>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-2016 год – </w:t>
            </w:r>
            <w:r w:rsidR="00897ABE">
              <w:rPr>
                <w:rFonts w:ascii="Times New Roman" w:hAnsi="Times New Roman" w:cs="Times New Roman"/>
              </w:rPr>
              <w:t>4681,7</w:t>
            </w:r>
            <w:r>
              <w:rPr>
                <w:rFonts w:ascii="Times New Roman" w:hAnsi="Times New Roman" w:cs="Times New Roman"/>
              </w:rPr>
              <w:t xml:space="preserve"> тыс. рублей</w:t>
            </w:r>
          </w:p>
          <w:p w:rsidR="0070358E" w:rsidRDefault="0070358E" w:rsidP="00897AB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-2017 год – </w:t>
            </w:r>
            <w:r w:rsidR="00897ABE">
              <w:rPr>
                <w:rFonts w:ascii="Times New Roman" w:hAnsi="Times New Roman" w:cs="Times New Roman"/>
              </w:rPr>
              <w:t>4669,0</w:t>
            </w:r>
            <w:r>
              <w:rPr>
                <w:rFonts w:ascii="Times New Roman" w:hAnsi="Times New Roman" w:cs="Times New Roman"/>
              </w:rPr>
              <w:t xml:space="preserve"> тыс. рублей  </w:t>
            </w:r>
          </w:p>
        </w:tc>
      </w:tr>
      <w:tr w:rsidR="0070358E" w:rsidTr="0070358E">
        <w:tc>
          <w:tcPr>
            <w:tcW w:w="24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Объемы и источники финансирования  в целом по подпрограмме, в том числе с разбивкой по источникам и по годам</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Расходы (тыс. рублей)</w:t>
            </w:r>
          </w:p>
        </w:tc>
      </w:tr>
      <w:tr w:rsidR="0070358E" w:rsidTr="0070358E">
        <w:tc>
          <w:tcPr>
            <w:tcW w:w="2472" w:type="dxa"/>
            <w:vMerge/>
            <w:tcBorders>
              <w:top w:val="single" w:sz="4" w:space="0" w:color="auto"/>
              <w:left w:val="single" w:sz="4" w:space="0" w:color="auto"/>
              <w:bottom w:val="single" w:sz="4" w:space="0" w:color="auto"/>
              <w:right w:val="single" w:sz="4" w:space="0" w:color="auto"/>
            </w:tcBorders>
            <w:vAlign w:val="center"/>
            <w:hideMark/>
          </w:tcPr>
          <w:p w:rsidR="0070358E" w:rsidRDefault="0070358E" w:rsidP="0070358E">
            <w:pPr>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Всего</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p>
          <w:p w:rsidR="0070358E" w:rsidRDefault="00345E64"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13393,1</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2015</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4042,4</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2016</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p>
          <w:p w:rsidR="0070358E" w:rsidRDefault="00345E64"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4681,7</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2017</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p>
          <w:p w:rsidR="0070358E" w:rsidRDefault="00345E64"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4669,0</w:t>
            </w:r>
          </w:p>
        </w:tc>
      </w:tr>
      <w:tr w:rsidR="0070358E" w:rsidTr="0070358E">
        <w:tc>
          <w:tcPr>
            <w:tcW w:w="9555" w:type="dxa"/>
            <w:gridSpan w:val="5"/>
            <w:tcBorders>
              <w:top w:val="single" w:sz="4" w:space="0" w:color="auto"/>
              <w:left w:val="single" w:sz="4" w:space="0" w:color="auto"/>
              <w:bottom w:val="nil"/>
              <w:right w:val="single" w:sz="4" w:space="0" w:color="auto"/>
            </w:tcBorders>
            <w:tcMar>
              <w:top w:w="62" w:type="dxa"/>
              <w:left w:w="102" w:type="dxa"/>
              <w:bottom w:w="102" w:type="dxa"/>
              <w:right w:w="62" w:type="dxa"/>
            </w:tcMar>
          </w:tcPr>
          <w:p w:rsidR="0070358E" w:rsidRDefault="0070358E" w:rsidP="0070358E">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sz w:val="2"/>
                <w:szCs w:val="2"/>
              </w:rPr>
            </w:pPr>
          </w:p>
        </w:tc>
      </w:tr>
      <w:tr w:rsidR="0070358E" w:rsidTr="0070358E">
        <w:tc>
          <w:tcPr>
            <w:tcW w:w="24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Средства районного бюджета</w:t>
            </w:r>
          </w:p>
        </w:tc>
        <w:tc>
          <w:tcPr>
            <w:tcW w:w="170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358E" w:rsidRDefault="00345E64"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13393,1</w:t>
            </w:r>
          </w:p>
        </w:tc>
        <w:tc>
          <w:tcPr>
            <w:tcW w:w="170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4042,4</w:t>
            </w:r>
          </w:p>
        </w:tc>
        <w:tc>
          <w:tcPr>
            <w:tcW w:w="170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358E" w:rsidRDefault="00345E64"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4681,7</w:t>
            </w:r>
          </w:p>
        </w:tc>
        <w:tc>
          <w:tcPr>
            <w:tcW w:w="198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358E" w:rsidRDefault="00345E64"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4669,0</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Средства областного бюджета</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Средства федерального бюджета</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Другие источники</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345E64"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345E64"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345E64"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0</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2015 год</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2016 год</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2017 год</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Индикаторы достижения цели и показатели непосредственных результатов</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1.Доля принятия необходимых муниципальных правовых актов по вопросам муниципальной службы и обеспечение гарантий для лиц, замещающим муниципальные должности и должности муниципальной службы</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2.Соответствие доли муниципальных служащих, имеющих право на предоставление  </w:t>
            </w:r>
            <w:r>
              <w:rPr>
                <w:rFonts w:ascii="Times New Roman" w:hAnsi="Times New Roman" w:cs="Times New Roman"/>
              </w:rPr>
              <w:lastRenderedPageBreak/>
              <w:t>гарантий в соответствии с законодательством о муниципальной службе и получаемых социальные гарантии в соответствии с Программой</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100%</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bl>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b/>
        </w:rPr>
      </w:pPr>
      <w:r>
        <w:rPr>
          <w:rFonts w:ascii="Times New Roman" w:hAnsi="Times New Roman" w:cs="Times New Roman"/>
          <w:b/>
        </w:rPr>
        <w:t>2. ТЕКСТ ПОДПРОГРАММЫ</w:t>
      </w: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2.1. АНАЛИЗ И ОЦЕНКА ПРОБЛЕМЫ, РЕШЕНИЕ КОТОРОЙ ОСУЩЕСТВЛЯЕТСЯ</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ПУТЕМ РЕАЛИЗАЦИИ ПОДПРОГРАММЫ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Развитие местного самоуправления на уровне муниципального района невозможно без эффективного муниципального управления, поэтому развитие муниципальной службы должно обеспечить решение вопросов, связанных с задачами социально-экономического развития района.</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Гарантии для муниципальных служащих призваны обеспечить правовую и социальную защищенность муниципальных служащих, повысить мотивацию эффективного исполнения ими своих должностных обязанностей.</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Анализ всей совокупности гарантий, предоставляемых муниципальным служащим, дает основание для их классификации на три основных группы:</w:t>
      </w:r>
    </w:p>
    <w:p w:rsidR="0070358E" w:rsidRDefault="0070358E" w:rsidP="0070358E">
      <w:pPr>
        <w:pStyle w:val="a9"/>
        <w:widowControl w:val="0"/>
        <w:numPr>
          <w:ilvl w:val="0"/>
          <w:numId w:val="8"/>
        </w:num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Содействующие</w:t>
      </w:r>
      <w:proofErr w:type="gramEnd"/>
      <w:r>
        <w:rPr>
          <w:rFonts w:ascii="Times New Roman" w:hAnsi="Times New Roman" w:cs="Times New Roman"/>
        </w:rPr>
        <w:t xml:space="preserve"> непосредственному исполнению должностных обязанностей муниципального</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sidRPr="009E2EF9">
        <w:rPr>
          <w:rFonts w:ascii="Times New Roman" w:hAnsi="Times New Roman" w:cs="Times New Roman"/>
        </w:rPr>
        <w:t>служащего;</w:t>
      </w:r>
    </w:p>
    <w:p w:rsidR="0070358E" w:rsidRDefault="0070358E" w:rsidP="0070358E">
      <w:pPr>
        <w:pStyle w:val="a9"/>
        <w:widowControl w:val="0"/>
        <w:numPr>
          <w:ilvl w:val="0"/>
          <w:numId w:val="8"/>
        </w:numPr>
        <w:autoSpaceDE w:val="0"/>
        <w:autoSpaceDN w:val="0"/>
        <w:adjustRightInd w:val="0"/>
        <w:spacing w:after="0" w:line="240" w:lineRule="auto"/>
        <w:jc w:val="both"/>
        <w:rPr>
          <w:rFonts w:ascii="Times New Roman" w:hAnsi="Times New Roman" w:cs="Times New Roman"/>
        </w:rPr>
      </w:pPr>
      <w:proofErr w:type="gramStart"/>
      <w:r>
        <w:rPr>
          <w:rFonts w:ascii="Times New Roman" w:hAnsi="Times New Roman" w:cs="Times New Roman"/>
        </w:rPr>
        <w:t>Подразумевающие</w:t>
      </w:r>
      <w:proofErr w:type="gramEnd"/>
      <w:r>
        <w:rPr>
          <w:rFonts w:ascii="Times New Roman" w:hAnsi="Times New Roman" w:cs="Times New Roman"/>
        </w:rPr>
        <w:t xml:space="preserve"> предоставление муниципальным служащим социально-экономических благ,</w:t>
      </w:r>
    </w:p>
    <w:p w:rsidR="0070358E" w:rsidRPr="009E2EF9" w:rsidRDefault="0070358E" w:rsidP="0070358E">
      <w:pPr>
        <w:widowControl w:val="0"/>
        <w:autoSpaceDE w:val="0"/>
        <w:autoSpaceDN w:val="0"/>
        <w:adjustRightInd w:val="0"/>
        <w:spacing w:after="0" w:line="240" w:lineRule="auto"/>
        <w:jc w:val="both"/>
        <w:rPr>
          <w:rFonts w:ascii="Times New Roman" w:hAnsi="Times New Roman" w:cs="Times New Roman"/>
        </w:rPr>
      </w:pPr>
      <w:r w:rsidRPr="009E2EF9">
        <w:rPr>
          <w:rFonts w:ascii="Times New Roman" w:hAnsi="Times New Roman" w:cs="Times New Roman"/>
        </w:rPr>
        <w:t>необходимых для удовлетворения потребностей данной категории работников, и условий, обеспечивающих исполнение должностных обязанностей;</w:t>
      </w:r>
    </w:p>
    <w:p w:rsidR="0070358E" w:rsidRDefault="0070358E" w:rsidP="0070358E">
      <w:pPr>
        <w:pStyle w:val="a9"/>
        <w:widowControl w:val="0"/>
        <w:numPr>
          <w:ilvl w:val="0"/>
          <w:numId w:val="8"/>
        </w:numPr>
        <w:autoSpaceDE w:val="0"/>
        <w:autoSpaceDN w:val="0"/>
        <w:adjustRightInd w:val="0"/>
        <w:spacing w:after="0" w:line="240" w:lineRule="auto"/>
        <w:jc w:val="both"/>
        <w:rPr>
          <w:rFonts w:ascii="Times New Roman" w:hAnsi="Times New Roman" w:cs="Times New Roman"/>
        </w:rPr>
      </w:pPr>
      <w:proofErr w:type="gramStart"/>
      <w:r w:rsidRPr="009E2EF9">
        <w:rPr>
          <w:rFonts w:ascii="Times New Roman" w:hAnsi="Times New Roman" w:cs="Times New Roman"/>
        </w:rPr>
        <w:t>Направленные</w:t>
      </w:r>
      <w:proofErr w:type="gramEnd"/>
      <w:r w:rsidRPr="009E2EF9">
        <w:rPr>
          <w:rFonts w:ascii="Times New Roman" w:hAnsi="Times New Roman" w:cs="Times New Roman"/>
        </w:rPr>
        <w:t xml:space="preserve"> на создание и укрепление правовой защищенности муниципальных служащих и</w:t>
      </w:r>
    </w:p>
    <w:p w:rsidR="0070358E" w:rsidRPr="009E2EF9" w:rsidRDefault="0070358E" w:rsidP="0070358E">
      <w:pPr>
        <w:widowControl w:val="0"/>
        <w:autoSpaceDE w:val="0"/>
        <w:autoSpaceDN w:val="0"/>
        <w:adjustRightInd w:val="0"/>
        <w:spacing w:after="0" w:line="240" w:lineRule="auto"/>
        <w:jc w:val="both"/>
        <w:rPr>
          <w:rFonts w:ascii="Times New Roman" w:hAnsi="Times New Roman" w:cs="Times New Roman"/>
        </w:rPr>
      </w:pPr>
      <w:r w:rsidRPr="009E2EF9">
        <w:rPr>
          <w:rFonts w:ascii="Times New Roman" w:hAnsi="Times New Roman" w:cs="Times New Roman"/>
        </w:rPr>
        <w:t>членов их семей от насилия, угроз и других неправомерных действий в связи с исполнением ими должностных обязанностей.</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Реализация настоящей подпрограммы позволит повысить эффективность муниципального управления, оптимизировать организацию и функционирование муниципальной службы, внедрить современные кадровые, информационные, образовательные и управленческие технологии, позволит обеспечить последовательность, системность и комплексность развития муниципальной службы. </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2.2. ОСНОВНЫЕ ЦЕЛИ И ЗАДАЧИ ПОДПРОГРАММЫ,</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СРОКИ И ЭТАПЫ РЕАЛИЗАЦИИ</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Основной целью подпрограммы является создание условий для развития муниципальной службы в Большемурашкинском муниципальном районе Нижегородской области, эффективное решение вопросов местного значения на основе повышения компетенции и профессионализма муниципальных служащих,  обеспечение гарантий муниципальных служащих в соответствии с Законодательством о муниципальной службе,  предупреждения коррупции и разрешения конфликта интересов.</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Для достижения цели необходимо решать следующие задачи:</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совершенствование нормативно-правовой базы по вопросам развития муниципальной службы, разработка и внедрение муниципальных правовых актов,  связанных с прохождением  муниципальной службы;</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исключение неэффективных механизмов решения вопросов местного значения;</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совершенствование системы управления кадровыми процессами в организации муниципальной службы;</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повышение профессиональной заинтересованности муниципальных служащих в длительном прохождении муниципальной службы путем совершенствования общего психологического и мотивационного климата;</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5) повышение эффективности и результативности муниципальной службы;</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обеспечение равного доступа граждан к муниципальной службе, повышение качества исполнения муниципальными служащими должностных обязанностей и оказываемых ими услуг;</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формирование кадрового резерва для замещения вакантных должностей муниципальной службы;</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 повышение профессионального уровня муниципальных служащих (подготовка, профессиональная переподготовка, повышение квалификации и стажировка);</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 рациональная расстановка кадров с учетом их профессиональной подготовки, квалификации и опыта работы, оценки результатов служебной деятельности муниципальных служащих, создание условий для их должностного роста;</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10) внедрение механизмов выявления и разрешения конфликтов интересов на муниципальной службе, формирование культуры служебного поведения муниципальных служащих;</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11) оценка профессиональной служебной деятельности муниципальных служащих посредством проведения аттестации;</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 обеспечение социальных гарантий для муниципальных служащих;</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 обеспечение проведения мер по противодействию коррупции.</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целях эффективного решения этих задач необходимо руководствоваться следующими принципами:</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постоянной адаптацией целей и задач  к изменяющимся политическим, социальным и экономическим условиям;</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регулярной оценкой эффективности деятельности администрации  района, ее структурных подразделений, руководителей и специалистов;</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совершенствованием методов и технологий работы.</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Действие подпрограммы предусмотрено на 2015 - 2017 годы. Сроки выполнения отдельных </w:t>
      </w:r>
      <w:hyperlink r:id="rId15" w:anchor="Par224" w:history="1">
        <w:r>
          <w:rPr>
            <w:rStyle w:val="ae"/>
            <w:rFonts w:ascii="Times New Roman" w:hAnsi="Times New Roman" w:cs="Times New Roman"/>
          </w:rPr>
          <w:t>мероприятий</w:t>
        </w:r>
      </w:hyperlink>
      <w:r>
        <w:rPr>
          <w:rFonts w:ascii="Times New Roman" w:hAnsi="Times New Roman" w:cs="Times New Roman"/>
        </w:rPr>
        <w:t xml:space="preserve"> осуществляются в соответствии с графиками и планами данных мероприятий. Подпрограмма реализуется в один этап.</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2.3. ОБОБЩЕННАЯ ХАРАКТЕРИСТИКА ОСНОВНЫХ МЕРОПРИЯТИЙ</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МУНИЦИПАЛЬНОЙ ПОДПРОГРАММЫ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Pr="00413047" w:rsidRDefault="0070358E" w:rsidP="0070358E">
      <w:pPr>
        <w:pStyle w:val="a9"/>
        <w:widowControl w:val="0"/>
        <w:autoSpaceDE w:val="0"/>
        <w:autoSpaceDN w:val="0"/>
        <w:adjustRightInd w:val="0"/>
        <w:spacing w:after="0" w:line="240" w:lineRule="auto"/>
        <w:ind w:left="0"/>
        <w:jc w:val="both"/>
        <w:rPr>
          <w:rFonts w:ascii="Times New Roman" w:hAnsi="Times New Roman" w:cs="Times New Roman"/>
        </w:rPr>
      </w:pPr>
      <w:r>
        <w:rPr>
          <w:rFonts w:ascii="Times New Roman" w:hAnsi="Times New Roman" w:cs="Times New Roman"/>
        </w:rPr>
        <w:t xml:space="preserve">     1) </w:t>
      </w:r>
      <w:r w:rsidRPr="00413047">
        <w:rPr>
          <w:rFonts w:ascii="Times New Roman" w:hAnsi="Times New Roman" w:cs="Times New Roman"/>
        </w:rPr>
        <w:t>Формирование необходимой и достаточной нормативной правовой базы в сфере обеспечения гарантий для лиц, замещающих муниципальные должности и должности муниципальной службы.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2) Обеспечение социальными гарантиями лиц, замещающих (замещавших) муниципальные должности и должности муниципальной службы.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 xml:space="preserve">2.4. УПРАВЛЕНИЕ ПОДПРОГРАММОЙ И </w:t>
      </w:r>
      <w:proofErr w:type="gramStart"/>
      <w:r>
        <w:rPr>
          <w:rFonts w:ascii="Times New Roman" w:hAnsi="Times New Roman" w:cs="Times New Roman"/>
        </w:rPr>
        <w:t>КОНТРОЛЬ ЗА</w:t>
      </w:r>
      <w:proofErr w:type="gramEnd"/>
      <w:r>
        <w:rPr>
          <w:rFonts w:ascii="Times New Roman" w:hAnsi="Times New Roman" w:cs="Times New Roman"/>
        </w:rPr>
        <w:t xml:space="preserve"> ХОДОМ ЕЕ РЕАЛИЗАЦИИ</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Управление подпрограммой осуществляется координатором подпрограммы. Координатором подпрограммы является управляющий делами администрации района. Проверка целевого использования средств, выделенных на реализацию мероприятий подпрограммы, осуществляется в соответствии с действующим законодательством.</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Управление подпрограммой и </w:t>
      </w:r>
      <w:proofErr w:type="gramStart"/>
      <w:r>
        <w:rPr>
          <w:rFonts w:ascii="Times New Roman" w:hAnsi="Times New Roman" w:cs="Times New Roman"/>
        </w:rPr>
        <w:t>контроль за</w:t>
      </w:r>
      <w:proofErr w:type="gramEnd"/>
      <w:r>
        <w:rPr>
          <w:rFonts w:ascii="Times New Roman" w:hAnsi="Times New Roman" w:cs="Times New Roman"/>
        </w:rPr>
        <w:t xml:space="preserve"> ходом ее реализации осуществляется путем:</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координации действий всех исполнителей мероприятий;</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обеспечения эффективного и целевого использования финансовых средств, качества проводимых мероприятий и выполнения сроков реализации;</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представления в установленном порядке отчетов о ходе реализации подпрограммы координатору до 25 декабря для осуществления регулярного мониторинга ситуации и анализа эффективности проводимой работы.</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Управляющий делами готовит сводный отчет о выполнении мероприятий подпрограммы.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 xml:space="preserve">2.5. ПРОГНОЗ </w:t>
      </w:r>
      <w:proofErr w:type="gramStart"/>
      <w:r>
        <w:rPr>
          <w:rFonts w:ascii="Times New Roman" w:hAnsi="Times New Roman" w:cs="Times New Roman"/>
        </w:rPr>
        <w:t>ОЖИДАЕМЫХ</w:t>
      </w:r>
      <w:proofErr w:type="gramEnd"/>
      <w:r>
        <w:rPr>
          <w:rFonts w:ascii="Times New Roman" w:hAnsi="Times New Roman" w:cs="Times New Roman"/>
        </w:rPr>
        <w:t xml:space="preserve"> СОЦИАЛЬНО-ЭКОНОМИЧЕСКИХ</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РЕЗУЛЬТАТОВ РЕАЛИЗАЦИИ ПОДПРОГРАММЫ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Реализация подпрограммы предполагает достижение следующих результатов:</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Нижегородской области;</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-обеспечение социальных гарантий для муниципальных служащих.</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В целом выполнение мероприятий подпрограммы позволит сформировать условия для эффективной </w:t>
      </w:r>
      <w:r>
        <w:rPr>
          <w:rFonts w:ascii="Times New Roman" w:hAnsi="Times New Roman" w:cs="Times New Roman"/>
        </w:rPr>
        <w:lastRenderedPageBreak/>
        <w:t>реализации конституционных полномочий органов местного самоуправления.</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2.6. ОЦЕНКА ЭФФЕКТИВНОСТИ РЕАЛИЗАЦИИ ПОДПРОГРАММЫ</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Решение задач, поставленных в настоящей подпрограмме, позволит достичь следующих результатов:</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Доля муниципальных служащих, успешно прошедших испытание при поступлении на муниципальную службу</w:t>
      </w:r>
      <w:proofErr w:type="gramStart"/>
      <w:r>
        <w:rPr>
          <w:rFonts w:ascii="Times New Roman" w:hAnsi="Times New Roman" w:cs="Times New Roman"/>
        </w:rPr>
        <w:t>, %:</w:t>
      </w:r>
      <w:proofErr w:type="gramEnd"/>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2015 - 100%;</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2016 - 100%;</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2017 - 100%.</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Доля муниципальных служащих, охваченных предоставлением социальных гарантий:</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2015-100%</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2016-100%</w:t>
      </w:r>
    </w:p>
    <w:p w:rsidR="0070358E" w:rsidRDefault="0070358E" w:rsidP="0070358E">
      <w:pPr>
        <w:widowControl w:val="0"/>
        <w:autoSpaceDE w:val="0"/>
        <w:autoSpaceDN w:val="0"/>
        <w:adjustRightInd w:val="0"/>
        <w:spacing w:after="0" w:line="240" w:lineRule="auto"/>
        <w:ind w:firstLine="540"/>
        <w:jc w:val="both"/>
      </w:pPr>
      <w:r>
        <w:rPr>
          <w:rFonts w:ascii="Times New Roman" w:hAnsi="Times New Roman" w:cs="Times New Roman"/>
        </w:rPr>
        <w:t>2017-100%</w:t>
      </w: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sectPr w:rsidR="0070358E" w:rsidSect="0070358E">
          <w:pgSz w:w="11906" w:h="16838"/>
          <w:pgMar w:top="1134" w:right="567" w:bottom="1134" w:left="1134" w:header="709" w:footer="709" w:gutter="0"/>
          <w:cols w:space="708"/>
          <w:docGrid w:linePitch="360"/>
        </w:sectPr>
      </w:pPr>
    </w:p>
    <w:p w:rsidR="0070358E" w:rsidRDefault="0070358E" w:rsidP="0070358E">
      <w:pPr>
        <w:widowControl w:val="0"/>
        <w:autoSpaceDE w:val="0"/>
        <w:autoSpaceDN w:val="0"/>
        <w:adjustRightInd w:val="0"/>
        <w:spacing w:after="0" w:line="240" w:lineRule="auto"/>
        <w:jc w:val="right"/>
        <w:outlineLvl w:val="0"/>
        <w:rPr>
          <w:rFonts w:ascii="Times New Roman" w:hAnsi="Times New Roman" w:cs="Times New Roman"/>
        </w:rPr>
      </w:pPr>
      <w:r>
        <w:rPr>
          <w:rFonts w:ascii="Times New Roman" w:hAnsi="Times New Roman" w:cs="Times New Roman"/>
        </w:rPr>
        <w:lastRenderedPageBreak/>
        <w:t>Утверждена</w:t>
      </w:r>
    </w:p>
    <w:p w:rsidR="0070358E" w:rsidRDefault="0070358E" w:rsidP="0070358E">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постановлением администрации</w:t>
      </w:r>
    </w:p>
    <w:p w:rsidR="0070358E" w:rsidRDefault="0070358E" w:rsidP="0070358E">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Большемурашкинского муниципального района</w:t>
      </w:r>
    </w:p>
    <w:p w:rsidR="0070358E" w:rsidRDefault="0070358E" w:rsidP="0070358E">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Нижегородской области</w:t>
      </w:r>
    </w:p>
    <w:p w:rsidR="0070358E" w:rsidRDefault="0070358E" w:rsidP="0070358E">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от    </w:t>
      </w:r>
      <w:r w:rsidR="00345E64">
        <w:rPr>
          <w:rFonts w:ascii="Times New Roman" w:hAnsi="Times New Roman" w:cs="Times New Roman"/>
        </w:rPr>
        <w:t>_________________</w:t>
      </w:r>
      <w:r w:rsidR="001D4A1D">
        <w:rPr>
          <w:rFonts w:ascii="Times New Roman" w:hAnsi="Times New Roman" w:cs="Times New Roman"/>
        </w:rPr>
        <w:t>201</w:t>
      </w:r>
      <w:r w:rsidR="00345E64">
        <w:rPr>
          <w:rFonts w:ascii="Times New Roman" w:hAnsi="Times New Roman" w:cs="Times New Roman"/>
        </w:rPr>
        <w:t>7</w:t>
      </w:r>
      <w:r w:rsidR="001D4A1D">
        <w:rPr>
          <w:rFonts w:ascii="Times New Roman" w:hAnsi="Times New Roman" w:cs="Times New Roman"/>
        </w:rPr>
        <w:t xml:space="preserve">г.  N </w:t>
      </w:r>
      <w:r w:rsidR="00345E64">
        <w:rPr>
          <w:rFonts w:ascii="Times New Roman" w:hAnsi="Times New Roman" w:cs="Times New Roman"/>
        </w:rPr>
        <w:t>_______</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rPr>
          <w:rFonts w:ascii="Times New Roman" w:hAnsi="Times New Roman" w:cs="Times New Roman"/>
          <w:b/>
          <w:bCs/>
        </w:rPr>
      </w:pPr>
    </w:p>
    <w:p w:rsidR="0070358E" w:rsidRDefault="0070358E" w:rsidP="0070358E">
      <w:pPr>
        <w:pStyle w:val="ad"/>
        <w:ind w:firstLine="300"/>
        <w:jc w:val="center"/>
        <w:rPr>
          <w:b/>
          <w:sz w:val="28"/>
          <w:szCs w:val="28"/>
        </w:rPr>
      </w:pPr>
      <w:r>
        <w:rPr>
          <w:b/>
          <w:sz w:val="28"/>
          <w:szCs w:val="28"/>
        </w:rPr>
        <w:t>ПОДПРОГРАММА 5</w:t>
      </w:r>
    </w:p>
    <w:p w:rsidR="0070358E" w:rsidRDefault="0070358E" w:rsidP="0070358E">
      <w:pPr>
        <w:widowControl w:val="0"/>
        <w:autoSpaceDE w:val="0"/>
        <w:autoSpaceDN w:val="0"/>
        <w:adjustRightInd w:val="0"/>
        <w:spacing w:after="0" w:line="240" w:lineRule="auto"/>
        <w:jc w:val="center"/>
        <w:rPr>
          <w:b/>
        </w:rPr>
      </w:pPr>
      <w:r>
        <w:rPr>
          <w:rFonts w:ascii="Times New Roman" w:hAnsi="Times New Roman"/>
          <w:b/>
          <w:sz w:val="28"/>
          <w:szCs w:val="28"/>
        </w:rPr>
        <w:t>«Обеспечение реализации  муниципальной программы»  «Повышение эффективности муниципального управления Большемурашкинского муниципального района Нижегородской области на 2015-2017 годы»</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b/>
          <w:bCs/>
        </w:rPr>
      </w:pPr>
    </w:p>
    <w:p w:rsidR="0070358E" w:rsidRDefault="0070358E" w:rsidP="0070358E">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1.ПАСПОРТ  ПОДПРОГРАММЫ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tbl>
      <w:tblPr>
        <w:tblW w:w="9555" w:type="dxa"/>
        <w:tblInd w:w="102" w:type="dxa"/>
        <w:tblLayout w:type="fixed"/>
        <w:tblCellMar>
          <w:top w:w="75" w:type="dxa"/>
          <w:left w:w="0" w:type="dxa"/>
          <w:bottom w:w="75" w:type="dxa"/>
          <w:right w:w="0" w:type="dxa"/>
        </w:tblCellMar>
        <w:tblLook w:val="04A0" w:firstRow="1" w:lastRow="0" w:firstColumn="1" w:lastColumn="0" w:noHBand="0" w:noVBand="1"/>
      </w:tblPr>
      <w:tblGrid>
        <w:gridCol w:w="2472"/>
        <w:gridCol w:w="1700"/>
        <w:gridCol w:w="1700"/>
        <w:gridCol w:w="1700"/>
        <w:gridCol w:w="1983"/>
      </w:tblGrid>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1.1.Муниципальный заказчик-координатор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Управление делами администрации Большемурашкинского муниципального района</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1.2.Соисполнители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Органы местного самоуправления и структурные подразделения администрации Большемурашкинского муниципального района</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1.3 Цели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Целью подпрограммы является создание условий для повышения эффективности муниципального управления.</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1.4. Задачи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Основными задачами подпрограммы являются:</w:t>
            </w:r>
          </w:p>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-обеспечение деятельности программы в целях эффективности управления;</w:t>
            </w:r>
          </w:p>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-повышение эффективности муниципального управления</w:t>
            </w:r>
          </w:p>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создание необходимых условий для развития местного самоуправления  в районе;</w:t>
            </w:r>
          </w:p>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обеспечение необходимых мер для   решения вопросов местного значения;</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создание условий для оптимального организационно-правового обеспечения муниципальной службы; - повышение эффективности и результативности муниципальной службы;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повышение эффективности кадровой политики в системе муниципальной службы в целях улучшения кадрового состава муниципальной службы;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обеспечение равного доступа граждан к муниципальной службе;</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развитие системы профессионального и личностного роста муниципальных служащих;</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повышение профессионального уровня муниципальных служащих в целях формирования высококвалифицированного кадрового состава;</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внедрение в практику кадровой работы правил, в соответствии с которыми длительное, безупречное и эффективное исполнение муниципальным служащим своих должностных обязанностей должно учитываться при назначении его на вышестоящую должность;</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создание условий для открытости деятельности органов местного самоуправления   района и муниципальных служащих  района.</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1.5. Этапы и сроки реализации подпрограммы</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2015-2017 годы </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Подпрограмма реализуется в один этап</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1.6.Объемы бюджетных ассигнований подпрограммы за счет  </w:t>
            </w:r>
            <w:r>
              <w:rPr>
                <w:rFonts w:ascii="Times New Roman" w:hAnsi="Times New Roman" w:cs="Times New Roman"/>
              </w:rPr>
              <w:lastRenderedPageBreak/>
              <w:t xml:space="preserve">средств  районного бюджета </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Общий объем финансовых средств, необходимых для реализации подпрограммы:</w:t>
            </w:r>
          </w:p>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-Всего – </w:t>
            </w:r>
            <w:r w:rsidR="00345E64">
              <w:rPr>
                <w:rFonts w:ascii="Times New Roman" w:hAnsi="Times New Roman" w:cs="Times New Roman"/>
              </w:rPr>
              <w:t>58403,5</w:t>
            </w:r>
            <w:r>
              <w:rPr>
                <w:rFonts w:ascii="Times New Roman" w:hAnsi="Times New Roman" w:cs="Times New Roman"/>
              </w:rPr>
              <w:t xml:space="preserve">  тыс. рублей, в  том числе:</w:t>
            </w:r>
          </w:p>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-2015 год – 19977,8 тыс. рублей</w:t>
            </w:r>
          </w:p>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-2016 год – </w:t>
            </w:r>
            <w:r w:rsidR="00345E64">
              <w:rPr>
                <w:rFonts w:ascii="Times New Roman" w:hAnsi="Times New Roman" w:cs="Times New Roman"/>
              </w:rPr>
              <w:t>19334,6</w:t>
            </w:r>
            <w:r>
              <w:rPr>
                <w:rFonts w:ascii="Times New Roman" w:hAnsi="Times New Roman" w:cs="Times New Roman"/>
              </w:rPr>
              <w:t xml:space="preserve"> тыс. рублей</w:t>
            </w:r>
          </w:p>
          <w:p w:rsidR="0070358E" w:rsidRDefault="0070358E" w:rsidP="00CE6D4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-2017 год – </w:t>
            </w:r>
            <w:r w:rsidR="00CE6D46">
              <w:rPr>
                <w:rFonts w:ascii="Times New Roman" w:hAnsi="Times New Roman" w:cs="Times New Roman"/>
              </w:rPr>
              <w:t>19091,1</w:t>
            </w:r>
            <w:r>
              <w:rPr>
                <w:rFonts w:ascii="Times New Roman" w:hAnsi="Times New Roman" w:cs="Times New Roman"/>
              </w:rPr>
              <w:t xml:space="preserve"> тыс. рублей</w:t>
            </w:r>
          </w:p>
        </w:tc>
      </w:tr>
      <w:tr w:rsidR="0070358E" w:rsidTr="0070358E">
        <w:tc>
          <w:tcPr>
            <w:tcW w:w="247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Объемы и источники финансирования  в целом по программе, в том числе с разбивкой по источникам и по годам</w:t>
            </w:r>
          </w:p>
        </w:tc>
        <w:tc>
          <w:tcPr>
            <w:tcW w:w="70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Расходы (тыс. рублей)</w:t>
            </w:r>
          </w:p>
        </w:tc>
      </w:tr>
      <w:tr w:rsidR="0070358E" w:rsidTr="0070358E">
        <w:tc>
          <w:tcPr>
            <w:tcW w:w="2472" w:type="dxa"/>
            <w:vMerge/>
            <w:tcBorders>
              <w:top w:val="single" w:sz="4" w:space="0" w:color="auto"/>
              <w:left w:val="single" w:sz="4" w:space="0" w:color="auto"/>
              <w:bottom w:val="single" w:sz="4" w:space="0" w:color="auto"/>
              <w:right w:val="single" w:sz="4" w:space="0" w:color="auto"/>
            </w:tcBorders>
            <w:vAlign w:val="center"/>
            <w:hideMark/>
          </w:tcPr>
          <w:p w:rsidR="0070358E" w:rsidRDefault="0070358E" w:rsidP="0070358E">
            <w:pPr>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Всего</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2015</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2016</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2017</w:t>
            </w:r>
          </w:p>
        </w:tc>
      </w:tr>
      <w:tr w:rsidR="0070358E" w:rsidTr="0070358E">
        <w:tc>
          <w:tcPr>
            <w:tcW w:w="2472" w:type="dxa"/>
            <w:vMerge/>
            <w:tcBorders>
              <w:top w:val="single" w:sz="4" w:space="0" w:color="auto"/>
              <w:left w:val="single" w:sz="4" w:space="0" w:color="auto"/>
              <w:bottom w:val="single" w:sz="4" w:space="0" w:color="auto"/>
              <w:right w:val="single" w:sz="4" w:space="0" w:color="auto"/>
            </w:tcBorders>
            <w:vAlign w:val="center"/>
            <w:hideMark/>
          </w:tcPr>
          <w:p w:rsidR="0070358E" w:rsidRDefault="0070358E" w:rsidP="0070358E">
            <w:pPr>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CE6D46"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58403,5</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19977,8</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CE6D46"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19334,6</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CE6D46"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19091,1</w:t>
            </w:r>
          </w:p>
        </w:tc>
      </w:tr>
      <w:tr w:rsidR="0070358E" w:rsidTr="0070358E">
        <w:tc>
          <w:tcPr>
            <w:tcW w:w="9555" w:type="dxa"/>
            <w:gridSpan w:val="5"/>
            <w:tcBorders>
              <w:top w:val="single" w:sz="4" w:space="0" w:color="auto"/>
              <w:left w:val="single" w:sz="4" w:space="0" w:color="auto"/>
              <w:bottom w:val="nil"/>
              <w:right w:val="single" w:sz="4" w:space="0" w:color="auto"/>
            </w:tcBorders>
            <w:tcMar>
              <w:top w:w="62" w:type="dxa"/>
              <w:left w:w="102" w:type="dxa"/>
              <w:bottom w:w="102" w:type="dxa"/>
              <w:right w:w="62" w:type="dxa"/>
            </w:tcMar>
          </w:tcPr>
          <w:p w:rsidR="0070358E" w:rsidRDefault="0070358E" w:rsidP="0070358E">
            <w:pPr>
              <w:widowControl w:val="0"/>
              <w:pBdr>
                <w:top w:val="single" w:sz="6" w:space="0" w:color="auto"/>
              </w:pBdr>
              <w:autoSpaceDE w:val="0"/>
              <w:autoSpaceDN w:val="0"/>
              <w:adjustRightInd w:val="0"/>
              <w:spacing w:before="100" w:after="100" w:line="240" w:lineRule="auto"/>
              <w:rPr>
                <w:rFonts w:ascii="Times New Roman" w:hAnsi="Times New Roman" w:cs="Times New Roman"/>
                <w:sz w:val="2"/>
                <w:szCs w:val="2"/>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sz w:val="2"/>
                <w:szCs w:val="2"/>
              </w:rPr>
            </w:pPr>
          </w:p>
        </w:tc>
      </w:tr>
      <w:tr w:rsidR="0070358E" w:rsidTr="0070358E">
        <w:tc>
          <w:tcPr>
            <w:tcW w:w="2472"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Средства районного бюджета</w:t>
            </w:r>
          </w:p>
        </w:tc>
        <w:tc>
          <w:tcPr>
            <w:tcW w:w="170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358E" w:rsidRDefault="00CE6D46"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58403,5</w:t>
            </w:r>
          </w:p>
        </w:tc>
        <w:tc>
          <w:tcPr>
            <w:tcW w:w="170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19977,8</w:t>
            </w:r>
          </w:p>
        </w:tc>
        <w:tc>
          <w:tcPr>
            <w:tcW w:w="170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358E" w:rsidRDefault="00CE6D46"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19334,6</w:t>
            </w:r>
          </w:p>
        </w:tc>
        <w:tc>
          <w:tcPr>
            <w:tcW w:w="1983"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70358E" w:rsidRDefault="00CE6D46"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19091,1</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Средства областного бюджета</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Средства федерального бюджета</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Другие источники</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2015 год</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2016 год</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2017 год</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Индикаторы достижения цели и показатели непосредственных результатов</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1.Доля принятия необходимых муниципальных правовых актов по вопросам местного значения, развития муниципальной службы, реализации иных полномочий органов местного самоуправления в соответствии с требованиями </w:t>
            </w:r>
            <w:proofErr w:type="spellStart"/>
            <w:proofErr w:type="gramStart"/>
            <w:r>
              <w:rPr>
                <w:rFonts w:ascii="Times New Roman" w:hAnsi="Times New Roman" w:cs="Times New Roman"/>
              </w:rPr>
              <w:t>законода-тельства</w:t>
            </w:r>
            <w:proofErr w:type="spellEnd"/>
            <w:proofErr w:type="gramEnd"/>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2.Количество муниципальных служащих, прошедших повышение квалификации, </w:t>
            </w:r>
            <w:proofErr w:type="spellStart"/>
            <w:proofErr w:type="gramStart"/>
            <w:r>
              <w:rPr>
                <w:rFonts w:ascii="Times New Roman" w:hAnsi="Times New Roman" w:cs="Times New Roman"/>
              </w:rPr>
              <w:t>переподготов</w:t>
            </w:r>
            <w:proofErr w:type="spellEnd"/>
            <w:r>
              <w:rPr>
                <w:rFonts w:ascii="Times New Roman" w:hAnsi="Times New Roman" w:cs="Times New Roman"/>
              </w:rPr>
              <w:t>-ку</w:t>
            </w:r>
            <w:proofErr w:type="gramEnd"/>
            <w:r>
              <w:rPr>
                <w:rFonts w:ascii="Times New Roman" w:hAnsi="Times New Roman" w:cs="Times New Roman"/>
              </w:rPr>
              <w:t xml:space="preserve">, стажировку, принявших участие в семинарах, </w:t>
            </w:r>
            <w:r>
              <w:rPr>
                <w:rFonts w:ascii="Times New Roman" w:hAnsi="Times New Roman" w:cs="Times New Roman"/>
              </w:rPr>
              <w:lastRenderedPageBreak/>
              <w:t>тренингах</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lastRenderedPageBreak/>
              <w:t>21 чел.</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 от запланированного)</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21 чел.</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proofErr w:type="gramStart"/>
            <w:r>
              <w:rPr>
                <w:rFonts w:ascii="Times New Roman" w:hAnsi="Times New Roman" w:cs="Times New Roman"/>
              </w:rPr>
              <w:t>(100% от</w:t>
            </w:r>
            <w:proofErr w:type="gramEnd"/>
          </w:p>
          <w:p w:rsidR="0070358E" w:rsidRDefault="0070358E" w:rsidP="0070358E">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запланированного)</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21 чел.</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 от запланированного)</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3.Муниципальные служащие, успешно прошедшие испытание при поступлении на работу </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100%</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4.Количесво муниципальных служащих имеющих высшее профессиональное образование</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менее 95%</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менее 98%</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менее100%</w:t>
            </w:r>
          </w:p>
        </w:tc>
      </w:tr>
      <w:tr w:rsidR="0070358E" w:rsidTr="0070358E">
        <w:tc>
          <w:tcPr>
            <w:tcW w:w="247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0358E" w:rsidRDefault="0070358E" w:rsidP="0070358E">
            <w:pPr>
              <w:widowControl w:val="0"/>
              <w:autoSpaceDE w:val="0"/>
              <w:autoSpaceDN w:val="0"/>
              <w:adjustRightInd w:val="0"/>
              <w:spacing w:after="0" w:line="240" w:lineRule="auto"/>
              <w:rPr>
                <w:rFonts w:ascii="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5.Количество муниципальных служащих, подлежащих аттестации и прошедших аттестацию в отчетном году</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менее 45 чел.</w:t>
            </w:r>
          </w:p>
        </w:tc>
        <w:tc>
          <w:tcPr>
            <w:tcW w:w="17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менее 5 чел.</w:t>
            </w:r>
          </w:p>
        </w:tc>
        <w:tc>
          <w:tcPr>
            <w:tcW w:w="19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не менее 5 чел.</w:t>
            </w:r>
          </w:p>
        </w:tc>
      </w:tr>
    </w:tbl>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b/>
        </w:rPr>
      </w:pPr>
      <w:r>
        <w:rPr>
          <w:rFonts w:ascii="Times New Roman" w:hAnsi="Times New Roman" w:cs="Times New Roman"/>
          <w:b/>
        </w:rPr>
        <w:t>2. ТЕКСТ ПОДПРОГРАММЫ</w:t>
      </w: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2.1. АНАЛИЗ И ОЦЕНКА ПРОБЛЕМЫ, РЕШЕНИЕ КОТОРОЙ ОСУЩЕСТВЛЯЕТСЯ</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ПУТЕМ РЕАЛИЗАЦИИ ПОДПРОГРАММЫ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Развитие местного самоуправления на уровне муниципального района невозможно без эффективного муниципального управления, поэтому развитие муниципальной службы должно обеспечить решение вопросов, связанных с задачами социально-экономического развития района, реализацией Федерального </w:t>
      </w:r>
      <w:hyperlink r:id="rId16" w:history="1">
        <w:r>
          <w:rPr>
            <w:rStyle w:val="ae"/>
            <w:rFonts w:ascii="Times New Roman" w:hAnsi="Times New Roman" w:cs="Times New Roman"/>
          </w:rPr>
          <w:t>закона</w:t>
        </w:r>
      </w:hyperlink>
      <w:r>
        <w:rPr>
          <w:rFonts w:ascii="Times New Roman" w:hAnsi="Times New Roman" w:cs="Times New Roman"/>
        </w:rPr>
        <w:t xml:space="preserve"> от 25.12.2008 N 273-ФЗ "О противодействии коррупции"; административной реформы Нижегородской области.</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Современные условия развития общества и государства предъявляют особые требования к муниципальным служащим и прежде всего к их профессионализму и компетентности.</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современных условиях профессиональность кадров органов местного самоуправления имеет очень важную роль. Подготовка кадров для органов местного самоуправления Большемурашкинского муниципального района Нижегородской области является одним из инструментов повышения эффективности муниципального управления. Недостаток профессиональных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Совершенствование системы профессиональной переподготовки и повышения квалификации муниципальных служащих направлено на то, чтобы оперативно реагировать на актуальные проблемы органов местного самоуправления, в полной мере удовлетворять потребности органов местного самоуправления в профессионально подготовленных, компетентных, высоконравственных руководителях и специалистах новой формации.</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Однако в современных условиях меняются требования, предъявляемые к муниципальной службе со стороны общества: она должна быть более эффективной. В настоящее время отсутствуют механизмы, реализующие законодательно закрепленные принципы управления по результатам, оценки и стимулирования профессиональной служебной деятельности муниципальных служащих, осуществления ведомственного </w:t>
      </w:r>
      <w:proofErr w:type="gramStart"/>
      <w:r>
        <w:rPr>
          <w:rFonts w:ascii="Times New Roman" w:hAnsi="Times New Roman" w:cs="Times New Roman"/>
        </w:rPr>
        <w:t>контроля за</w:t>
      </w:r>
      <w:proofErr w:type="gramEnd"/>
      <w:r>
        <w:rPr>
          <w:rFonts w:ascii="Times New Roman" w:hAnsi="Times New Roman" w:cs="Times New Roman"/>
        </w:rPr>
        <w:t xml:space="preserve"> соблюдением законодательства о муниципальной службе. Требуется совершенствование методики проведения аттестации, формирования и использования кадрового резерва.</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Качество работы органов местного самоуправления напрямую зависит от уровня профессиональной квалификации муниципальных служащих.</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 результативность деятельности органов местного самоуправления оказывают влияние такие факторы, как четкая регламентация и доступность услуг, оказываемых населению, внедрение механизма предоставления социальных гарантий и стимулирования муниципальных служащих в зависимости от результатов труда.</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Наличие данных проблем в системе управления требует принятия системных мер.</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Федеральный </w:t>
      </w:r>
      <w:hyperlink r:id="rId17" w:history="1">
        <w:r>
          <w:rPr>
            <w:rStyle w:val="ae"/>
            <w:rFonts w:ascii="Times New Roman" w:hAnsi="Times New Roman" w:cs="Times New Roman"/>
          </w:rPr>
          <w:t>закон</w:t>
        </w:r>
      </w:hyperlink>
      <w:r>
        <w:rPr>
          <w:rFonts w:ascii="Times New Roman" w:hAnsi="Times New Roman" w:cs="Times New Roman"/>
        </w:rPr>
        <w:t xml:space="preserve"> от 2 марта 2007 года N 25-ФЗ "О муниципальной службе в Российской Федерации" предусматривает обеспечение развития муниципальной службы целевой программой, финансируемой за счет средств местного бюджета.</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Реализация настоящей подпрограммы позволит оптимизировать организацию и функционирование муниципальной службы, внедрить современные кадровые, информационные, образовательные и управленческие технологии, позволит обеспечить последовательность, системность и комплексность развития муниципальной службы, обеспечит создание в Большемурашкинском муниципальном районе эффективной системы противодействия коррупции.</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2.2. ОСНОВНЫЕ ЦЕЛИ И ЗАДАЧИ ПОДПРОГРАММЫ,</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СРОКИ И ЭТАПЫ РЕАЛИЗАЦИИ</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Основной целью подпрограммы является создание условий для развития муниципальной службы в Большемурашкинском муниципальном районе Нижегородской области, эффективное решение вопросов местного значения на основе повышения компетенции и профессионализма муниципальных служащих, создание эффективной системы подготовки, переподготовки и повышения квалификации кадров для работы в органах местного самоуправления, обеспечение гарантий муниципальным служащим, обеспечение внедрения и развития механизма предупреждения коррупции и разрешения конфликта интересов.</w:t>
      </w:r>
      <w:proofErr w:type="gramEnd"/>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Для достижения цели необходимо решать следующие задачи:</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совершенствование нормативно-правовой базы по вопросам развития муниципальной службы, разработка и внедрение муниципальных правовых актов, регулирующих отношения, связанные с поступлением на муниципальную службу, ее прохождением и прекращением;</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исключение неэффективных механизмов решения вопросов местного значения;</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совершенствование системы управления кадровыми процессами в организации муниципальной службы;</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повышение профессиональной заинтересованности муниципальных служащих в длительном прохождении муниципальной службы путем совершенствования общего психологического и мотивационного климата;</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 повышение эффективности и результативности муниципальной службы;</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 обеспечение равного доступа граждан к муниципальной службе, повышение качества исполнения муниципальными служащими должностных обязанностей и оказываемых ими услуг;</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формирование кадрового резерва для замещения вакантных должностей муниципальной службы;</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 повышение профессионального уровня муниципальных служащих (подготовка, профессиональная переподготовка, повышение квалификации и стажировка);</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 рациональная расстановка кадров с учетом их профессиональной подготовки, квалификации и опыта работы, оценки результатов служебной деятельности муниципальных служащих, создание условий для их должностного роста;</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10) внедрение механизмов выявления и разрешения конфликтов интересов на муниципальной службе, формирование культуры служебного поведения муниципальных служащих;</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11) оценка профессиональной служебной деятельности муниципальных служащих посредством проведения аттестации;</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 формирование единого реестра должностей муниципальных служащих;</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целях эффективного решения этих задач необходимо руководствоваться следующими принципами:</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постоянной адаптацией целей и задач  к изменяющимся политическим, социальным и экономическим условиям;</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регулярной оценкой эффективности деятельности администрации  района, ее структурных подразделений, руководителей и специалистов;</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совершенствованием методов и технологий работы;</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Действие подпрограммы предусмотрено на 2015 - 2017 годы. Сроки выполнения отдельных </w:t>
      </w:r>
      <w:hyperlink r:id="rId18" w:anchor="Par224" w:history="1">
        <w:r>
          <w:rPr>
            <w:rStyle w:val="ae"/>
            <w:rFonts w:ascii="Times New Roman" w:hAnsi="Times New Roman" w:cs="Times New Roman"/>
          </w:rPr>
          <w:t>мероприятий</w:t>
        </w:r>
      </w:hyperlink>
      <w:r>
        <w:rPr>
          <w:rFonts w:ascii="Times New Roman" w:hAnsi="Times New Roman" w:cs="Times New Roman"/>
        </w:rPr>
        <w:t xml:space="preserve"> осуществляются в соответствии с графиками и планами данных мероприятий. Программа реализуется в один этап.</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2.3. ОБОБЩЕННАЯ ХАРАКТЕРИСТИКА ОСНОВНЫХ МЕРОПРИЯТИЙ</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МУНИЦИПАЛЬНОЙ ПОДПРОГРАММЫ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Формирование необходимой и достаточной нормативной правовой базы в сфере эффективности управления, муниципальной службы, противодействия коррупции;</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Совершенствование системы подготовки кадров для муниципальной службы и дополнительного профессионального образования муниципальных служащих;</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 xml:space="preserve">2.4. УПРАВЛЕНИЕ ПОДПРОГРАММОЙ И </w:t>
      </w:r>
      <w:proofErr w:type="gramStart"/>
      <w:r>
        <w:rPr>
          <w:rFonts w:ascii="Times New Roman" w:hAnsi="Times New Roman" w:cs="Times New Roman"/>
        </w:rPr>
        <w:t>КОНТРОЛЬ ЗА</w:t>
      </w:r>
      <w:proofErr w:type="gramEnd"/>
      <w:r>
        <w:rPr>
          <w:rFonts w:ascii="Times New Roman" w:hAnsi="Times New Roman" w:cs="Times New Roman"/>
        </w:rPr>
        <w:t xml:space="preserve"> ХОДОМ ЕЕ РЕАЛИЗАЦИИ</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Управление  подпрограммой осуществляется координатором подпрограммы. Координатором подпрограммы является управляющий делами администрации района. Проверка целевого использования средств, выделенных на реализацию мероприятий Программы, осуществляется в соответствии с действующим законодательством.</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Управление Программой и </w:t>
      </w:r>
      <w:proofErr w:type="gramStart"/>
      <w:r>
        <w:rPr>
          <w:rFonts w:ascii="Times New Roman" w:hAnsi="Times New Roman" w:cs="Times New Roman"/>
        </w:rPr>
        <w:t>контроль за</w:t>
      </w:r>
      <w:proofErr w:type="gramEnd"/>
      <w:r>
        <w:rPr>
          <w:rFonts w:ascii="Times New Roman" w:hAnsi="Times New Roman" w:cs="Times New Roman"/>
        </w:rPr>
        <w:t xml:space="preserve"> ходом ее реализации осуществляется путем:</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координации действий всех исполнителей мероприятий;</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обеспечения эффективного и целевого использования финансовых средств, качества проводимых мероприятий и выполнения сроков реализации;</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представления в установленном порядке отчетов о ходе реализации подпрограммы координатору до 25 декабря для осуществления регулярного мониторинга ситуации и анализа эффективности проводимой работы.</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Управляющий делами готовит сводный отчет о выполнении мероприятий Программы.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 xml:space="preserve">2.5. ПРОГНОЗ </w:t>
      </w:r>
      <w:proofErr w:type="gramStart"/>
      <w:r>
        <w:rPr>
          <w:rFonts w:ascii="Times New Roman" w:hAnsi="Times New Roman" w:cs="Times New Roman"/>
        </w:rPr>
        <w:t>ОЖИДАЕМЫХ</w:t>
      </w:r>
      <w:proofErr w:type="gramEnd"/>
      <w:r>
        <w:rPr>
          <w:rFonts w:ascii="Times New Roman" w:hAnsi="Times New Roman" w:cs="Times New Roman"/>
        </w:rPr>
        <w:t xml:space="preserve"> СОЦИАЛЬНО-ЭКОНОМИЧЕСКИХ</w:t>
      </w:r>
    </w:p>
    <w:p w:rsidR="0070358E" w:rsidRDefault="0070358E" w:rsidP="0070358E">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РЕЗУЛЬТАТОВ РЕАЛИЗАЦИИ ПОДПРОГРАММЫ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Реализация подпрограммы предполагает достижение следующих результатов:</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Нижегородской области;</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повышение уровня квалификации муниципальных служащих;</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достижение необходимого уровня исполнения муниципальными служащими своих должностных обязанностей;</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развитие эффективного диалога между властью и обществом;</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повышение уровня открытости муниципальной службы.</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В целом выполнение мероприятий подпрограммы позволит сформировать условия для эффективной реализации конституционных полномочий органов местного самоуправления.</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center"/>
        <w:outlineLvl w:val="1"/>
        <w:rPr>
          <w:rFonts w:ascii="Times New Roman" w:hAnsi="Times New Roman" w:cs="Times New Roman"/>
        </w:rPr>
      </w:pPr>
      <w:r>
        <w:rPr>
          <w:rFonts w:ascii="Times New Roman" w:hAnsi="Times New Roman" w:cs="Times New Roman"/>
        </w:rPr>
        <w:t>2.6. ОЦЕНКА ЭФФЕКТИВНОСТИ РЕАЛИЗАЦИИ ПОДПРОГРАММЫ</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Решение задач, поставленных в настоящей подпрограмме, позволит достичь следующих результатов:</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 Доля муниципальных служащих, прошедших повышение квалификации и профессиональную переподготовку, стажировку, принявших участие в научно-практических конференциях, семинарах, тренингах, деловых играх:</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 состоянию на конец 2015 года – не менее 100% </w:t>
      </w:r>
      <w:proofErr w:type="gramStart"/>
      <w:r>
        <w:rPr>
          <w:rFonts w:ascii="Times New Roman" w:hAnsi="Times New Roman" w:cs="Times New Roman"/>
        </w:rPr>
        <w:t>от</w:t>
      </w:r>
      <w:proofErr w:type="gramEnd"/>
      <w:r>
        <w:rPr>
          <w:rFonts w:ascii="Times New Roman" w:hAnsi="Times New Roman" w:cs="Times New Roman"/>
        </w:rPr>
        <w:t xml:space="preserve"> запланированного;</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 состоянию на конец 2016 года – не менее 100% </w:t>
      </w:r>
      <w:proofErr w:type="gramStart"/>
      <w:r>
        <w:rPr>
          <w:rFonts w:ascii="Times New Roman" w:hAnsi="Times New Roman" w:cs="Times New Roman"/>
        </w:rPr>
        <w:t>от</w:t>
      </w:r>
      <w:proofErr w:type="gramEnd"/>
      <w:r>
        <w:rPr>
          <w:rFonts w:ascii="Times New Roman" w:hAnsi="Times New Roman" w:cs="Times New Roman"/>
        </w:rPr>
        <w:t xml:space="preserve"> запланированного;</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 состоянию на конец 2017 года - не менее 100% </w:t>
      </w:r>
      <w:proofErr w:type="gramStart"/>
      <w:r>
        <w:rPr>
          <w:rFonts w:ascii="Times New Roman" w:hAnsi="Times New Roman" w:cs="Times New Roman"/>
        </w:rPr>
        <w:t>от</w:t>
      </w:r>
      <w:proofErr w:type="gramEnd"/>
      <w:r>
        <w:rPr>
          <w:rFonts w:ascii="Times New Roman" w:hAnsi="Times New Roman" w:cs="Times New Roman"/>
        </w:rPr>
        <w:t xml:space="preserve"> запланированного;</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 Доля муниципальных служащих, подлежащих аттестации и прошедших аттестацию в отчетном году:</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2015 год - 100% от </w:t>
      </w:r>
      <w:proofErr w:type="gramStart"/>
      <w:r>
        <w:rPr>
          <w:rFonts w:ascii="Times New Roman" w:hAnsi="Times New Roman" w:cs="Times New Roman"/>
        </w:rPr>
        <w:t>запланированного</w:t>
      </w:r>
      <w:proofErr w:type="gramEnd"/>
      <w:r>
        <w:rPr>
          <w:rFonts w:ascii="Times New Roman" w:hAnsi="Times New Roman" w:cs="Times New Roman"/>
        </w:rPr>
        <w:t>;</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2016 год - 100% от </w:t>
      </w:r>
      <w:proofErr w:type="gramStart"/>
      <w:r>
        <w:rPr>
          <w:rFonts w:ascii="Times New Roman" w:hAnsi="Times New Roman" w:cs="Times New Roman"/>
        </w:rPr>
        <w:t>запланированного</w:t>
      </w:r>
      <w:proofErr w:type="gramEnd"/>
      <w:r>
        <w:rPr>
          <w:rFonts w:ascii="Times New Roman" w:hAnsi="Times New Roman" w:cs="Times New Roman"/>
        </w:rPr>
        <w:t>;</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2017 год - 100% от </w:t>
      </w:r>
      <w:proofErr w:type="gramStart"/>
      <w:r>
        <w:rPr>
          <w:rFonts w:ascii="Times New Roman" w:hAnsi="Times New Roman" w:cs="Times New Roman"/>
        </w:rPr>
        <w:t>запланированного</w:t>
      </w:r>
      <w:proofErr w:type="gramEnd"/>
      <w:r>
        <w:rPr>
          <w:rFonts w:ascii="Times New Roman" w:hAnsi="Times New Roman" w:cs="Times New Roman"/>
        </w:rPr>
        <w:t>;</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 Количество муниципальных служащих, имеющих высшее профессиональное образование:</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 состоянию </w:t>
      </w:r>
      <w:proofErr w:type="gramStart"/>
      <w:r>
        <w:rPr>
          <w:rFonts w:ascii="Times New Roman" w:hAnsi="Times New Roman" w:cs="Times New Roman"/>
        </w:rPr>
        <w:t>на конец</w:t>
      </w:r>
      <w:proofErr w:type="gramEnd"/>
      <w:r>
        <w:rPr>
          <w:rFonts w:ascii="Times New Roman" w:hAnsi="Times New Roman" w:cs="Times New Roman"/>
        </w:rPr>
        <w:t xml:space="preserve"> 2015 года - не менее 95%;</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lastRenderedPageBreak/>
        <w:t xml:space="preserve">по состоянию </w:t>
      </w:r>
      <w:proofErr w:type="gramStart"/>
      <w:r>
        <w:rPr>
          <w:rFonts w:ascii="Times New Roman" w:hAnsi="Times New Roman" w:cs="Times New Roman"/>
        </w:rPr>
        <w:t>на конец</w:t>
      </w:r>
      <w:proofErr w:type="gramEnd"/>
      <w:r>
        <w:rPr>
          <w:rFonts w:ascii="Times New Roman" w:hAnsi="Times New Roman" w:cs="Times New Roman"/>
        </w:rPr>
        <w:t xml:space="preserve"> 2016 года - не менее 98%;</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по состоянию </w:t>
      </w:r>
      <w:proofErr w:type="gramStart"/>
      <w:r>
        <w:rPr>
          <w:rFonts w:ascii="Times New Roman" w:hAnsi="Times New Roman" w:cs="Times New Roman"/>
        </w:rPr>
        <w:t>на конец</w:t>
      </w:r>
      <w:proofErr w:type="gramEnd"/>
      <w:r>
        <w:rPr>
          <w:rFonts w:ascii="Times New Roman" w:hAnsi="Times New Roman" w:cs="Times New Roman"/>
        </w:rPr>
        <w:t xml:space="preserve"> 2017 года - не менее 100%;</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 Доля муниципальных служащих, успешно прошедших испытание при поступлении на муниципальную службу, %:</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2015 - 100%;</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2016 - 100%;</w:t>
      </w:r>
    </w:p>
    <w:p w:rsidR="0070358E" w:rsidRDefault="0070358E" w:rsidP="0070358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2017 - 100%.</w:t>
      </w: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Pr>
        <w:widowControl w:val="0"/>
        <w:autoSpaceDE w:val="0"/>
        <w:autoSpaceDN w:val="0"/>
        <w:adjustRightInd w:val="0"/>
        <w:spacing w:after="0" w:line="240" w:lineRule="auto"/>
        <w:jc w:val="both"/>
        <w:rPr>
          <w:rFonts w:ascii="Times New Roman" w:hAnsi="Times New Roman" w:cs="Times New Roman"/>
        </w:rPr>
      </w:pPr>
    </w:p>
    <w:p w:rsidR="0070358E" w:rsidRDefault="0070358E" w:rsidP="0070358E"/>
    <w:p w:rsidR="0070358E" w:rsidRDefault="0070358E" w:rsidP="0070358E">
      <w:pPr>
        <w:widowControl w:val="0"/>
        <w:autoSpaceDE w:val="0"/>
        <w:autoSpaceDN w:val="0"/>
        <w:adjustRightInd w:val="0"/>
        <w:spacing w:after="0" w:line="240" w:lineRule="auto"/>
        <w:jc w:val="center"/>
        <w:rPr>
          <w:rFonts w:ascii="Times New Roman" w:hAnsi="Times New Roman" w:cs="Times New Roman"/>
          <w:b/>
          <w:bCs/>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sectPr w:rsidR="0070358E" w:rsidSect="0070358E">
          <w:pgSz w:w="11906" w:h="16838"/>
          <w:pgMar w:top="1134" w:right="567" w:bottom="1134" w:left="1134" w:header="709" w:footer="709" w:gutter="0"/>
          <w:cols w:space="708"/>
          <w:docGrid w:linePitch="360"/>
        </w:sectPr>
      </w:pPr>
    </w:p>
    <w:p w:rsidR="0070358E" w:rsidRDefault="0070358E" w:rsidP="0070358E">
      <w:pPr>
        <w:pStyle w:val="ad"/>
        <w:ind w:firstLine="300"/>
        <w:jc w:val="center"/>
        <w:rPr>
          <w:b/>
          <w:sz w:val="28"/>
          <w:szCs w:val="28"/>
        </w:rPr>
      </w:pPr>
    </w:p>
    <w:p w:rsidR="0070358E" w:rsidRDefault="0070358E" w:rsidP="0070358E">
      <w:pPr>
        <w:pStyle w:val="ad"/>
        <w:ind w:firstLine="300"/>
        <w:jc w:val="center"/>
        <w:rPr>
          <w:b/>
          <w:sz w:val="28"/>
          <w:szCs w:val="28"/>
        </w:rPr>
      </w:pPr>
    </w:p>
    <w:p w:rsidR="0070358E" w:rsidRDefault="0070358E" w:rsidP="0070358E">
      <w:pPr>
        <w:pStyle w:val="ad"/>
        <w:ind w:firstLine="300"/>
        <w:jc w:val="center"/>
        <w:rPr>
          <w:b/>
          <w:sz w:val="28"/>
          <w:szCs w:val="28"/>
        </w:rPr>
      </w:pPr>
    </w:p>
    <w:p w:rsidR="0070358E" w:rsidRDefault="0070358E" w:rsidP="0070358E">
      <w:pPr>
        <w:pStyle w:val="ad"/>
        <w:ind w:firstLine="300"/>
        <w:jc w:val="center"/>
        <w:rPr>
          <w:b/>
          <w:sz w:val="28"/>
          <w:szCs w:val="28"/>
        </w:rPr>
      </w:pPr>
      <w:r>
        <w:rPr>
          <w:b/>
          <w:sz w:val="28"/>
          <w:szCs w:val="28"/>
        </w:rPr>
        <w:t>2.ПЕРЕЧЕНЬ МЕРОПРИЯТИЙ ПОДПРОГРАММЫ 5</w:t>
      </w:r>
    </w:p>
    <w:p w:rsidR="0070358E" w:rsidRDefault="0070358E" w:rsidP="0070358E">
      <w:pPr>
        <w:widowControl w:val="0"/>
        <w:autoSpaceDE w:val="0"/>
        <w:autoSpaceDN w:val="0"/>
        <w:adjustRightInd w:val="0"/>
        <w:spacing w:after="0" w:line="240" w:lineRule="auto"/>
        <w:jc w:val="center"/>
        <w:rPr>
          <w:b/>
        </w:rPr>
      </w:pPr>
      <w:r>
        <w:rPr>
          <w:rFonts w:ascii="Times New Roman" w:hAnsi="Times New Roman"/>
          <w:b/>
          <w:sz w:val="28"/>
          <w:szCs w:val="28"/>
        </w:rPr>
        <w:t xml:space="preserve"> «Обеспечение реализации  муниципальной программы»  «Повышение эффективности муниципального управления Большемурашкинского муниципального района Нижегородской области на 2015-2017 годы»</w:t>
      </w:r>
    </w:p>
    <w:tbl>
      <w:tblPr>
        <w:tblW w:w="14460" w:type="dxa"/>
        <w:tblInd w:w="70" w:type="dxa"/>
        <w:tblLayout w:type="fixed"/>
        <w:tblCellMar>
          <w:left w:w="70" w:type="dxa"/>
          <w:right w:w="70" w:type="dxa"/>
        </w:tblCellMar>
        <w:tblLook w:val="04A0" w:firstRow="1" w:lastRow="0" w:firstColumn="1" w:lastColumn="0" w:noHBand="0" w:noVBand="1"/>
      </w:tblPr>
      <w:tblGrid>
        <w:gridCol w:w="2253"/>
        <w:gridCol w:w="1127"/>
        <w:gridCol w:w="1277"/>
        <w:gridCol w:w="1563"/>
        <w:gridCol w:w="868"/>
        <w:gridCol w:w="850"/>
        <w:gridCol w:w="851"/>
        <w:gridCol w:w="969"/>
        <w:gridCol w:w="160"/>
        <w:gridCol w:w="1279"/>
        <w:gridCol w:w="3263"/>
      </w:tblGrid>
      <w:tr w:rsidR="0070358E" w:rsidTr="0070358E">
        <w:trPr>
          <w:cantSplit/>
          <w:trHeight w:val="240"/>
        </w:trPr>
        <w:tc>
          <w:tcPr>
            <w:tcW w:w="2253" w:type="dxa"/>
            <w:vMerge w:val="restart"/>
            <w:tcBorders>
              <w:top w:val="single" w:sz="6" w:space="0" w:color="auto"/>
              <w:left w:val="single" w:sz="6"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b/>
                <w:sz w:val="24"/>
                <w:szCs w:val="24"/>
              </w:rPr>
            </w:pPr>
            <w:r>
              <w:rPr>
                <w:rFonts w:ascii="Times New Roman" w:hAnsi="Times New Roman"/>
                <w:sz w:val="24"/>
                <w:szCs w:val="24"/>
              </w:rPr>
              <w:t>Цель, задачи, направления деятельности,</w:t>
            </w:r>
            <w:r>
              <w:rPr>
                <w:rFonts w:ascii="Times New Roman" w:hAnsi="Times New Roman"/>
                <w:sz w:val="24"/>
                <w:szCs w:val="24"/>
              </w:rPr>
              <w:br/>
            </w:r>
            <w:r>
              <w:rPr>
                <w:rFonts w:ascii="Times New Roman" w:hAnsi="Times New Roman" w:cs="Times New Roman"/>
                <w:b/>
                <w:sz w:val="24"/>
                <w:szCs w:val="24"/>
              </w:rPr>
              <w:t xml:space="preserve">Наименование </w:t>
            </w:r>
            <w:r>
              <w:rPr>
                <w:rFonts w:ascii="Times New Roman" w:hAnsi="Times New Roman" w:cs="Times New Roman"/>
                <w:b/>
                <w:sz w:val="24"/>
                <w:szCs w:val="24"/>
              </w:rPr>
              <w:br/>
              <w:t>мероприятия  Программы</w:t>
            </w: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b/>
                <w:sz w:val="24"/>
                <w:szCs w:val="24"/>
              </w:rPr>
              <w:t>(Подпрограммы)</w:t>
            </w:r>
          </w:p>
        </w:tc>
        <w:tc>
          <w:tcPr>
            <w:tcW w:w="1127" w:type="dxa"/>
            <w:vMerge w:val="restart"/>
            <w:tcBorders>
              <w:top w:val="single" w:sz="6" w:space="0" w:color="auto"/>
              <w:left w:val="single" w:sz="6"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rPr>
            </w:pPr>
            <w:proofErr w:type="spellStart"/>
            <w:r>
              <w:rPr>
                <w:rFonts w:ascii="Times New Roman" w:hAnsi="Times New Roman" w:cs="Times New Roman"/>
                <w:sz w:val="24"/>
                <w:szCs w:val="24"/>
              </w:rPr>
              <w:t>Катего-рия</w:t>
            </w:r>
            <w:proofErr w:type="spellEnd"/>
            <w:r>
              <w:rPr>
                <w:rFonts w:ascii="Times New Roman" w:hAnsi="Times New Roman" w:cs="Times New Roman"/>
                <w:sz w:val="24"/>
                <w:szCs w:val="24"/>
              </w:rPr>
              <w:t xml:space="preserve">   ра</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ходов    </w:t>
            </w:r>
            <w:r>
              <w:rPr>
                <w:rFonts w:ascii="Times New Roman" w:hAnsi="Times New Roman" w:cs="Times New Roman"/>
                <w:sz w:val="24"/>
                <w:szCs w:val="24"/>
              </w:rPr>
              <w:br/>
              <w:t>(</w:t>
            </w:r>
            <w:proofErr w:type="spellStart"/>
            <w:r>
              <w:rPr>
                <w:rFonts w:ascii="Times New Roman" w:hAnsi="Times New Roman" w:cs="Times New Roman"/>
                <w:sz w:val="24"/>
                <w:szCs w:val="24"/>
              </w:rPr>
              <w:t>капвло-жения</w:t>
            </w:r>
            <w:proofErr w:type="spellEnd"/>
            <w:r>
              <w:rPr>
                <w:rFonts w:ascii="Times New Roman" w:hAnsi="Times New Roman" w:cs="Times New Roman"/>
                <w:sz w:val="24"/>
                <w:szCs w:val="24"/>
              </w:rPr>
              <w:t xml:space="preserve">, </w:t>
            </w:r>
            <w:r>
              <w:rPr>
                <w:rFonts w:ascii="Times New Roman" w:hAnsi="Times New Roman" w:cs="Times New Roman"/>
                <w:sz w:val="24"/>
                <w:szCs w:val="24"/>
              </w:rPr>
              <w:br/>
              <w:t xml:space="preserve">НИОКР и прочие </w:t>
            </w:r>
            <w:r>
              <w:rPr>
                <w:rFonts w:ascii="Times New Roman" w:hAnsi="Times New Roman" w:cs="Times New Roman"/>
                <w:sz w:val="24"/>
                <w:szCs w:val="24"/>
              </w:rPr>
              <w:br/>
              <w:t xml:space="preserve">расходы)    </w:t>
            </w:r>
          </w:p>
        </w:tc>
        <w:tc>
          <w:tcPr>
            <w:tcW w:w="1277" w:type="dxa"/>
            <w:vMerge w:val="restart"/>
            <w:tcBorders>
              <w:top w:val="single" w:sz="6" w:space="0" w:color="auto"/>
              <w:left w:val="single" w:sz="6" w:space="0" w:color="auto"/>
              <w:bottom w:val="single" w:sz="6" w:space="0" w:color="auto"/>
              <w:right w:val="single" w:sz="4" w:space="0" w:color="auto"/>
            </w:tcBorders>
            <w:hideMark/>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Срок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исполне-ния</w:t>
            </w:r>
            <w:proofErr w:type="spellEnd"/>
            <w:proofErr w:type="gramEnd"/>
            <w:r>
              <w:rPr>
                <w:rFonts w:ascii="Times New Roman" w:hAnsi="Times New Roman" w:cs="Times New Roman"/>
                <w:sz w:val="24"/>
                <w:szCs w:val="24"/>
              </w:rPr>
              <w:t xml:space="preserve"> (годы </w:t>
            </w:r>
            <w:proofErr w:type="spellStart"/>
            <w:r>
              <w:rPr>
                <w:rFonts w:ascii="Times New Roman" w:hAnsi="Times New Roman" w:cs="Times New Roman"/>
                <w:sz w:val="24"/>
                <w:szCs w:val="24"/>
              </w:rPr>
              <w:t>реализа-ции</w:t>
            </w:r>
            <w:proofErr w:type="spellEnd"/>
            <w:r>
              <w:rPr>
                <w:rFonts w:ascii="Times New Roman" w:hAnsi="Times New Roman" w:cs="Times New Roman"/>
                <w:sz w:val="24"/>
                <w:szCs w:val="24"/>
              </w:rPr>
              <w:t>)</w:t>
            </w:r>
          </w:p>
        </w:tc>
        <w:tc>
          <w:tcPr>
            <w:tcW w:w="1563" w:type="dxa"/>
            <w:vMerge w:val="restart"/>
            <w:tcBorders>
              <w:top w:val="single" w:sz="6" w:space="0" w:color="auto"/>
              <w:left w:val="single" w:sz="4"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highlight w:val="yellow"/>
              </w:rPr>
            </w:pPr>
            <w:r>
              <w:rPr>
                <w:rFonts w:ascii="Times New Roman" w:hAnsi="Times New Roman" w:cs="Times New Roman"/>
                <w:sz w:val="24"/>
                <w:szCs w:val="24"/>
              </w:rPr>
              <w:t xml:space="preserve">Объем   </w:t>
            </w:r>
            <w:proofErr w:type="spellStart"/>
            <w:r>
              <w:rPr>
                <w:rFonts w:ascii="Times New Roman" w:hAnsi="Times New Roman" w:cs="Times New Roman"/>
                <w:sz w:val="24"/>
                <w:szCs w:val="24"/>
              </w:rPr>
              <w:t>финансир</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вания</w:t>
            </w:r>
            <w:proofErr w:type="spellEnd"/>
            <w:r>
              <w:rPr>
                <w:rFonts w:ascii="Times New Roman" w:hAnsi="Times New Roman" w:cs="Times New Roman"/>
                <w:sz w:val="24"/>
                <w:szCs w:val="24"/>
              </w:rPr>
              <w:t xml:space="preserve"> - всего, в т.ч. по бюджетам  (тыс. руб.)</w:t>
            </w:r>
          </w:p>
        </w:tc>
        <w:tc>
          <w:tcPr>
            <w:tcW w:w="3698" w:type="dxa"/>
            <w:gridSpan w:val="5"/>
            <w:tcBorders>
              <w:top w:val="single" w:sz="6" w:space="0" w:color="auto"/>
              <w:left w:val="single" w:sz="6"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 том числе по годам</w:t>
            </w:r>
          </w:p>
        </w:tc>
        <w:tc>
          <w:tcPr>
            <w:tcW w:w="1279" w:type="dxa"/>
            <w:vMerge w:val="restart"/>
            <w:tcBorders>
              <w:top w:val="single" w:sz="6" w:space="0" w:color="auto"/>
              <w:left w:val="single" w:sz="6"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rPr>
            </w:pPr>
            <w:proofErr w:type="gramStart"/>
            <w:r>
              <w:rPr>
                <w:rFonts w:ascii="Times New Roman" w:hAnsi="Times New Roman" w:cs="Times New Roman"/>
                <w:sz w:val="24"/>
                <w:szCs w:val="24"/>
              </w:rPr>
              <w:t>Исполни-</w:t>
            </w:r>
            <w:proofErr w:type="spellStart"/>
            <w:r>
              <w:rPr>
                <w:rFonts w:ascii="Times New Roman" w:hAnsi="Times New Roman" w:cs="Times New Roman"/>
                <w:sz w:val="24"/>
                <w:szCs w:val="24"/>
              </w:rPr>
              <w:t>тели</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ответст</w:t>
            </w:r>
            <w:proofErr w:type="spellEnd"/>
            <w:r>
              <w:rPr>
                <w:rFonts w:ascii="Times New Roman" w:hAnsi="Times New Roman" w:cs="Times New Roman"/>
                <w:sz w:val="24"/>
                <w:szCs w:val="24"/>
              </w:rPr>
              <w:t xml:space="preserve">-венные за </w:t>
            </w:r>
            <w:proofErr w:type="spellStart"/>
            <w:r>
              <w:rPr>
                <w:rFonts w:ascii="Times New Roman" w:hAnsi="Times New Roman" w:cs="Times New Roman"/>
                <w:sz w:val="24"/>
                <w:szCs w:val="24"/>
              </w:rPr>
              <w:t>реализа-цию</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меро</w:t>
            </w:r>
            <w:proofErr w:type="spellEnd"/>
            <w:r>
              <w:rPr>
                <w:rFonts w:ascii="Times New Roman" w:hAnsi="Times New Roman" w:cs="Times New Roman"/>
                <w:sz w:val="24"/>
                <w:szCs w:val="24"/>
              </w:rPr>
              <w:t xml:space="preserve">-приятия  </w:t>
            </w:r>
          </w:p>
        </w:tc>
        <w:tc>
          <w:tcPr>
            <w:tcW w:w="3263" w:type="dxa"/>
            <w:vMerge w:val="restart"/>
            <w:tcBorders>
              <w:top w:val="single" w:sz="6" w:space="0" w:color="auto"/>
              <w:left w:val="single" w:sz="6"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Ожидаемые   </w:t>
            </w:r>
            <w:r>
              <w:rPr>
                <w:rFonts w:ascii="Times New Roman" w:hAnsi="Times New Roman" w:cs="Times New Roman"/>
                <w:sz w:val="24"/>
                <w:szCs w:val="24"/>
              </w:rPr>
              <w:br/>
              <w:t xml:space="preserve">результаты  </w:t>
            </w:r>
            <w:r>
              <w:rPr>
                <w:rFonts w:ascii="Times New Roman" w:hAnsi="Times New Roman" w:cs="Times New Roman"/>
                <w:sz w:val="24"/>
                <w:szCs w:val="24"/>
              </w:rPr>
              <w:br/>
              <w:t xml:space="preserve">(целевые индикаторы) </w:t>
            </w:r>
          </w:p>
        </w:tc>
      </w:tr>
      <w:tr w:rsidR="0070358E" w:rsidTr="0070358E">
        <w:trPr>
          <w:cantSplit/>
          <w:trHeight w:val="600"/>
        </w:trPr>
        <w:tc>
          <w:tcPr>
            <w:tcW w:w="2253" w:type="dxa"/>
            <w:vMerge/>
            <w:tcBorders>
              <w:top w:val="single" w:sz="6" w:space="0" w:color="auto"/>
              <w:left w:val="single" w:sz="6" w:space="0" w:color="auto"/>
              <w:bottom w:val="single" w:sz="6" w:space="0" w:color="auto"/>
              <w:right w:val="single" w:sz="6" w:space="0" w:color="auto"/>
            </w:tcBorders>
            <w:vAlign w:val="center"/>
            <w:hideMark/>
          </w:tcPr>
          <w:p w:rsidR="0070358E" w:rsidRDefault="0070358E" w:rsidP="0070358E">
            <w:pPr>
              <w:spacing w:after="0" w:line="240" w:lineRule="auto"/>
              <w:rPr>
                <w:rFonts w:ascii="Times New Roman" w:hAnsi="Times New Roman"/>
                <w:sz w:val="24"/>
                <w:szCs w:val="24"/>
              </w:rPr>
            </w:pPr>
          </w:p>
        </w:tc>
        <w:tc>
          <w:tcPr>
            <w:tcW w:w="1127" w:type="dxa"/>
            <w:vMerge/>
            <w:tcBorders>
              <w:top w:val="single" w:sz="6" w:space="0" w:color="auto"/>
              <w:left w:val="single" w:sz="6" w:space="0" w:color="auto"/>
              <w:bottom w:val="single" w:sz="6" w:space="0" w:color="auto"/>
              <w:right w:val="single" w:sz="6" w:space="0" w:color="auto"/>
            </w:tcBorders>
            <w:vAlign w:val="center"/>
            <w:hideMark/>
          </w:tcPr>
          <w:p w:rsidR="0070358E" w:rsidRDefault="0070358E" w:rsidP="0070358E">
            <w:pPr>
              <w:spacing w:after="0" w:line="240" w:lineRule="auto"/>
              <w:rPr>
                <w:rFonts w:ascii="Times New Roman" w:hAnsi="Times New Roman"/>
                <w:sz w:val="24"/>
                <w:szCs w:val="24"/>
              </w:rPr>
            </w:pPr>
          </w:p>
        </w:tc>
        <w:tc>
          <w:tcPr>
            <w:tcW w:w="1277" w:type="dxa"/>
            <w:vMerge/>
            <w:tcBorders>
              <w:top w:val="single" w:sz="6" w:space="0" w:color="auto"/>
              <w:left w:val="single" w:sz="6" w:space="0" w:color="auto"/>
              <w:bottom w:val="single" w:sz="6" w:space="0" w:color="auto"/>
              <w:right w:val="single" w:sz="4" w:space="0" w:color="auto"/>
            </w:tcBorders>
            <w:vAlign w:val="center"/>
            <w:hideMark/>
          </w:tcPr>
          <w:p w:rsidR="0070358E" w:rsidRDefault="0070358E" w:rsidP="0070358E">
            <w:pPr>
              <w:spacing w:after="0" w:line="240" w:lineRule="auto"/>
              <w:rPr>
                <w:rFonts w:ascii="Times New Roman" w:hAnsi="Times New Roman"/>
                <w:sz w:val="24"/>
                <w:szCs w:val="24"/>
              </w:rPr>
            </w:pPr>
          </w:p>
        </w:tc>
        <w:tc>
          <w:tcPr>
            <w:tcW w:w="1563" w:type="dxa"/>
            <w:vMerge/>
            <w:tcBorders>
              <w:top w:val="single" w:sz="6" w:space="0" w:color="auto"/>
              <w:left w:val="single" w:sz="4" w:space="0" w:color="auto"/>
              <w:bottom w:val="single" w:sz="6" w:space="0" w:color="auto"/>
              <w:right w:val="single" w:sz="6" w:space="0" w:color="auto"/>
            </w:tcBorders>
            <w:vAlign w:val="center"/>
            <w:hideMark/>
          </w:tcPr>
          <w:p w:rsidR="0070358E" w:rsidRDefault="0070358E" w:rsidP="0070358E">
            <w:pPr>
              <w:spacing w:after="0" w:line="240" w:lineRule="auto"/>
              <w:rPr>
                <w:rFonts w:ascii="Times New Roman" w:hAnsi="Times New Roman"/>
                <w:sz w:val="24"/>
                <w:szCs w:val="24"/>
                <w:highlight w:val="yellow"/>
              </w:rPr>
            </w:pPr>
          </w:p>
        </w:tc>
        <w:tc>
          <w:tcPr>
            <w:tcW w:w="868" w:type="dxa"/>
            <w:tcBorders>
              <w:top w:val="single" w:sz="6" w:space="0" w:color="auto"/>
              <w:left w:val="single" w:sz="6"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w:t>
            </w:r>
          </w:p>
        </w:tc>
        <w:tc>
          <w:tcPr>
            <w:tcW w:w="850" w:type="dxa"/>
            <w:tcBorders>
              <w:top w:val="single" w:sz="6" w:space="0" w:color="auto"/>
              <w:left w:val="single" w:sz="6" w:space="0" w:color="auto"/>
              <w:bottom w:val="single" w:sz="6" w:space="0" w:color="auto"/>
              <w:right w:val="single" w:sz="4" w:space="0" w:color="auto"/>
            </w:tcBorders>
            <w:hideMark/>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2016</w:t>
            </w:r>
          </w:p>
        </w:tc>
        <w:tc>
          <w:tcPr>
            <w:tcW w:w="851" w:type="dxa"/>
            <w:tcBorders>
              <w:top w:val="single" w:sz="6" w:space="0" w:color="auto"/>
              <w:left w:val="single" w:sz="4"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2017</w:t>
            </w:r>
          </w:p>
        </w:tc>
        <w:tc>
          <w:tcPr>
            <w:tcW w:w="969" w:type="dxa"/>
            <w:tcBorders>
              <w:top w:val="single" w:sz="6" w:space="0" w:color="auto"/>
              <w:left w:val="single" w:sz="4"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всего</w:t>
            </w:r>
          </w:p>
        </w:tc>
        <w:tc>
          <w:tcPr>
            <w:tcW w:w="160" w:type="dxa"/>
            <w:tcBorders>
              <w:top w:val="single" w:sz="6" w:space="0" w:color="auto"/>
              <w:left w:val="single" w:sz="4" w:space="0" w:color="auto"/>
              <w:bottom w:val="single" w:sz="6" w:space="0" w:color="auto"/>
              <w:right w:val="single" w:sz="6" w:space="0" w:color="auto"/>
            </w:tcBorders>
            <w:hideMark/>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top w:val="single" w:sz="6" w:space="0" w:color="auto"/>
              <w:left w:val="single" w:sz="6" w:space="0" w:color="auto"/>
              <w:bottom w:val="single" w:sz="6" w:space="0" w:color="auto"/>
              <w:right w:val="single" w:sz="6" w:space="0" w:color="auto"/>
            </w:tcBorders>
            <w:vAlign w:val="center"/>
            <w:hideMark/>
          </w:tcPr>
          <w:p w:rsidR="0070358E" w:rsidRDefault="0070358E" w:rsidP="0070358E">
            <w:pPr>
              <w:spacing w:after="0" w:line="240" w:lineRule="auto"/>
              <w:rPr>
                <w:rFonts w:ascii="Times New Roman" w:hAnsi="Times New Roman"/>
                <w:sz w:val="24"/>
                <w:szCs w:val="24"/>
              </w:rPr>
            </w:pPr>
          </w:p>
        </w:tc>
        <w:tc>
          <w:tcPr>
            <w:tcW w:w="3263" w:type="dxa"/>
            <w:vMerge/>
            <w:tcBorders>
              <w:top w:val="single" w:sz="6" w:space="0" w:color="auto"/>
              <w:left w:val="single" w:sz="6" w:space="0" w:color="auto"/>
              <w:bottom w:val="single" w:sz="6" w:space="0" w:color="auto"/>
              <w:right w:val="single" w:sz="6" w:space="0" w:color="auto"/>
            </w:tcBorders>
            <w:vAlign w:val="center"/>
            <w:hideMark/>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6220" w:type="dxa"/>
            <w:gridSpan w:val="4"/>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1.ВСЕГО по подпрограмме  5</w:t>
            </w:r>
          </w:p>
          <w:p w:rsidR="0070358E" w:rsidRDefault="0070358E" w:rsidP="0070358E">
            <w:pPr>
              <w:pStyle w:val="ConsPlusNormal"/>
              <w:widowControl/>
              <w:ind w:firstLine="0"/>
              <w:rPr>
                <w:rFonts w:ascii="Times New Roman" w:hAnsi="Times New Roman" w:cs="Times New Roman"/>
                <w:sz w:val="24"/>
                <w:szCs w:val="24"/>
              </w:rPr>
            </w:pPr>
            <w:r w:rsidRPr="00903C57">
              <w:rPr>
                <w:rFonts w:ascii="Times New Roman" w:hAnsi="Times New Roman"/>
                <w:sz w:val="24"/>
                <w:szCs w:val="24"/>
              </w:rPr>
              <w:t>«</w:t>
            </w:r>
            <w:r w:rsidRPr="002E24D5">
              <w:rPr>
                <w:rFonts w:ascii="Times New Roman" w:hAnsi="Times New Roman"/>
                <w:sz w:val="24"/>
                <w:szCs w:val="24"/>
              </w:rPr>
              <w:t>Обеспечение реализации  муниципальной программы</w:t>
            </w:r>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ВСЕГО:</w:t>
            </w:r>
          </w:p>
        </w:tc>
        <w:tc>
          <w:tcPr>
            <w:tcW w:w="868" w:type="dxa"/>
            <w:tcBorders>
              <w:top w:val="single" w:sz="6" w:space="0" w:color="auto"/>
              <w:left w:val="single" w:sz="6" w:space="0" w:color="auto"/>
              <w:bottom w:val="single" w:sz="6" w:space="0" w:color="auto"/>
              <w:right w:val="single" w:sz="6" w:space="0" w:color="auto"/>
            </w:tcBorders>
          </w:tcPr>
          <w:p w:rsidR="0070358E" w:rsidRPr="00217E64" w:rsidRDefault="0070358E"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19977,8</w:t>
            </w:r>
          </w:p>
        </w:tc>
        <w:tc>
          <w:tcPr>
            <w:tcW w:w="850" w:type="dxa"/>
            <w:tcBorders>
              <w:top w:val="single" w:sz="6" w:space="0" w:color="auto"/>
              <w:left w:val="single" w:sz="6" w:space="0" w:color="auto"/>
              <w:bottom w:val="single" w:sz="6" w:space="0" w:color="auto"/>
              <w:right w:val="single" w:sz="4" w:space="0" w:color="auto"/>
            </w:tcBorders>
          </w:tcPr>
          <w:p w:rsidR="0070358E" w:rsidRPr="00217E64" w:rsidRDefault="00CE6D46"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19334,6</w:t>
            </w:r>
          </w:p>
        </w:tc>
        <w:tc>
          <w:tcPr>
            <w:tcW w:w="851" w:type="dxa"/>
            <w:tcBorders>
              <w:top w:val="single" w:sz="6" w:space="0" w:color="auto"/>
              <w:left w:val="single" w:sz="4" w:space="0" w:color="auto"/>
              <w:bottom w:val="single" w:sz="6" w:space="0" w:color="auto"/>
              <w:right w:val="single" w:sz="6" w:space="0" w:color="auto"/>
            </w:tcBorders>
          </w:tcPr>
          <w:p w:rsidR="0070358E" w:rsidRPr="00217E64" w:rsidRDefault="007D0811"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19091,1</w:t>
            </w:r>
          </w:p>
        </w:tc>
        <w:tc>
          <w:tcPr>
            <w:tcW w:w="969" w:type="dxa"/>
            <w:tcBorders>
              <w:top w:val="single" w:sz="6" w:space="0" w:color="auto"/>
              <w:left w:val="single" w:sz="4" w:space="0" w:color="auto"/>
              <w:bottom w:val="single" w:sz="6" w:space="0" w:color="auto"/>
              <w:right w:val="single" w:sz="6" w:space="0" w:color="auto"/>
            </w:tcBorders>
          </w:tcPr>
          <w:p w:rsidR="0070358E" w:rsidRPr="00217E64" w:rsidRDefault="007D0811"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58403,5</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Администрация района</w:t>
            </w:r>
          </w:p>
        </w:tc>
        <w:tc>
          <w:tcPr>
            <w:tcW w:w="3263"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Муниципальная программа реализована</w:t>
            </w:r>
          </w:p>
        </w:tc>
      </w:tr>
      <w:tr w:rsidR="0070358E" w:rsidTr="0070358E">
        <w:trPr>
          <w:cantSplit/>
          <w:trHeight w:val="600"/>
        </w:trPr>
        <w:tc>
          <w:tcPr>
            <w:tcW w:w="2253" w:type="dxa"/>
            <w:vMerge w:val="restart"/>
            <w:tcBorders>
              <w:left w:val="single" w:sz="6" w:space="0" w:color="auto"/>
              <w:right w:val="single" w:sz="6" w:space="0" w:color="auto"/>
            </w:tcBorders>
          </w:tcPr>
          <w:p w:rsidR="0070358E" w:rsidRDefault="0070358E" w:rsidP="0070358E">
            <w:pPr>
              <w:spacing w:after="0" w:line="240" w:lineRule="auto"/>
              <w:rPr>
                <w:rFonts w:ascii="Times New Roman" w:hAnsi="Times New Roman"/>
                <w:sz w:val="24"/>
                <w:szCs w:val="24"/>
              </w:rPr>
            </w:pPr>
            <w:r>
              <w:rPr>
                <w:rFonts w:ascii="Times New Roman" w:hAnsi="Times New Roman"/>
                <w:sz w:val="24"/>
                <w:szCs w:val="24"/>
              </w:rPr>
              <w:t>В том числе:</w:t>
            </w:r>
          </w:p>
        </w:tc>
        <w:tc>
          <w:tcPr>
            <w:tcW w:w="1127" w:type="dxa"/>
            <w:vMerge w:val="restart"/>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расходы</w:t>
            </w:r>
          </w:p>
        </w:tc>
        <w:tc>
          <w:tcPr>
            <w:tcW w:w="1277" w:type="dxa"/>
            <w:vMerge w:val="restart"/>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2015-2017</w:t>
            </w: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roofErr w:type="spellStart"/>
            <w:proofErr w:type="gramStart"/>
            <w:r>
              <w:rPr>
                <w:rFonts w:ascii="Times New Roman" w:hAnsi="Times New Roman" w:cs="Times New Roman"/>
                <w:sz w:val="24"/>
                <w:szCs w:val="24"/>
              </w:rPr>
              <w:t>Администра-ция</w:t>
            </w:r>
            <w:proofErr w:type="spellEnd"/>
            <w:proofErr w:type="gramEnd"/>
            <w:r>
              <w:rPr>
                <w:rFonts w:ascii="Times New Roman" w:hAnsi="Times New Roman" w:cs="Times New Roman"/>
                <w:sz w:val="24"/>
                <w:szCs w:val="24"/>
              </w:rPr>
              <w:t xml:space="preserve"> района</w:t>
            </w:r>
          </w:p>
        </w:tc>
        <w:tc>
          <w:tcPr>
            <w:tcW w:w="868" w:type="dxa"/>
            <w:tcBorders>
              <w:top w:val="single" w:sz="6" w:space="0" w:color="auto"/>
              <w:left w:val="single" w:sz="6" w:space="0" w:color="auto"/>
              <w:bottom w:val="single" w:sz="6" w:space="0" w:color="auto"/>
              <w:right w:val="single" w:sz="6" w:space="0" w:color="auto"/>
            </w:tcBorders>
          </w:tcPr>
          <w:p w:rsidR="0070358E" w:rsidRPr="00217E64" w:rsidRDefault="0070358E"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19977,8</w:t>
            </w:r>
          </w:p>
        </w:tc>
        <w:tc>
          <w:tcPr>
            <w:tcW w:w="850" w:type="dxa"/>
            <w:tcBorders>
              <w:top w:val="single" w:sz="6" w:space="0" w:color="auto"/>
              <w:left w:val="single" w:sz="6" w:space="0" w:color="auto"/>
              <w:bottom w:val="single" w:sz="6" w:space="0" w:color="auto"/>
              <w:right w:val="single" w:sz="4" w:space="0" w:color="auto"/>
            </w:tcBorders>
          </w:tcPr>
          <w:p w:rsidR="0070358E" w:rsidRPr="00217E64" w:rsidRDefault="007D0811"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19334,6</w:t>
            </w:r>
          </w:p>
        </w:tc>
        <w:tc>
          <w:tcPr>
            <w:tcW w:w="851" w:type="dxa"/>
            <w:tcBorders>
              <w:top w:val="single" w:sz="6" w:space="0" w:color="auto"/>
              <w:left w:val="single" w:sz="4" w:space="0" w:color="auto"/>
              <w:bottom w:val="single" w:sz="6" w:space="0" w:color="auto"/>
              <w:right w:val="single" w:sz="6" w:space="0" w:color="auto"/>
            </w:tcBorders>
          </w:tcPr>
          <w:p w:rsidR="0070358E" w:rsidRPr="00217E64" w:rsidRDefault="007D0811"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19091,1</w:t>
            </w:r>
          </w:p>
        </w:tc>
        <w:tc>
          <w:tcPr>
            <w:tcW w:w="969" w:type="dxa"/>
            <w:tcBorders>
              <w:top w:val="single" w:sz="6" w:space="0" w:color="auto"/>
              <w:left w:val="single" w:sz="4" w:space="0" w:color="auto"/>
              <w:bottom w:val="single" w:sz="6" w:space="0" w:color="auto"/>
              <w:right w:val="single" w:sz="6" w:space="0" w:color="auto"/>
            </w:tcBorders>
          </w:tcPr>
          <w:p w:rsidR="0070358E" w:rsidRPr="00217E64" w:rsidRDefault="007D0811"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58403,5</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vMerge/>
            <w:tcBorders>
              <w:left w:val="single" w:sz="6" w:space="0" w:color="auto"/>
              <w:right w:val="single" w:sz="6" w:space="0" w:color="auto"/>
            </w:tcBorders>
          </w:tcPr>
          <w:p w:rsidR="0070358E" w:rsidRDefault="0070358E" w:rsidP="0070358E">
            <w:pPr>
              <w:spacing w:after="0" w:line="240" w:lineRule="auto"/>
              <w:rPr>
                <w:rFonts w:ascii="Times New Roman" w:hAnsi="Times New Roman"/>
                <w:sz w:val="24"/>
                <w:szCs w:val="24"/>
              </w:rPr>
            </w:pPr>
          </w:p>
        </w:tc>
        <w:tc>
          <w:tcPr>
            <w:tcW w:w="1127"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tc>
        <w:tc>
          <w:tcPr>
            <w:tcW w:w="868" w:type="dxa"/>
            <w:tcBorders>
              <w:top w:val="single" w:sz="6" w:space="0" w:color="auto"/>
              <w:left w:val="single" w:sz="6" w:space="0" w:color="auto"/>
              <w:bottom w:val="single" w:sz="6" w:space="0" w:color="auto"/>
              <w:right w:val="single" w:sz="6" w:space="0" w:color="auto"/>
            </w:tcBorders>
          </w:tcPr>
          <w:p w:rsidR="0070358E" w:rsidRPr="00217E64" w:rsidRDefault="0070358E"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19977,8</w:t>
            </w:r>
          </w:p>
        </w:tc>
        <w:tc>
          <w:tcPr>
            <w:tcW w:w="850" w:type="dxa"/>
            <w:tcBorders>
              <w:top w:val="single" w:sz="6" w:space="0" w:color="auto"/>
              <w:left w:val="single" w:sz="6" w:space="0" w:color="auto"/>
              <w:bottom w:val="single" w:sz="6" w:space="0" w:color="auto"/>
              <w:right w:val="single" w:sz="4" w:space="0" w:color="auto"/>
            </w:tcBorders>
          </w:tcPr>
          <w:p w:rsidR="0070358E" w:rsidRPr="00217E64" w:rsidRDefault="007D0811"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19334,6</w:t>
            </w:r>
          </w:p>
        </w:tc>
        <w:tc>
          <w:tcPr>
            <w:tcW w:w="851" w:type="dxa"/>
            <w:tcBorders>
              <w:top w:val="single" w:sz="6" w:space="0" w:color="auto"/>
              <w:left w:val="single" w:sz="4" w:space="0" w:color="auto"/>
              <w:bottom w:val="single" w:sz="6" w:space="0" w:color="auto"/>
              <w:right w:val="single" w:sz="6" w:space="0" w:color="auto"/>
            </w:tcBorders>
          </w:tcPr>
          <w:p w:rsidR="0070358E" w:rsidRPr="00217E64" w:rsidRDefault="007D0811"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19091,1</w:t>
            </w:r>
          </w:p>
        </w:tc>
        <w:tc>
          <w:tcPr>
            <w:tcW w:w="969" w:type="dxa"/>
            <w:tcBorders>
              <w:top w:val="single" w:sz="6" w:space="0" w:color="auto"/>
              <w:left w:val="single" w:sz="4" w:space="0" w:color="auto"/>
              <w:bottom w:val="single" w:sz="6" w:space="0" w:color="auto"/>
              <w:right w:val="single" w:sz="6" w:space="0" w:color="auto"/>
            </w:tcBorders>
          </w:tcPr>
          <w:p w:rsidR="0070358E" w:rsidRPr="00217E64" w:rsidRDefault="007D0811"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58403,5</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6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6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6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vMerge/>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vMerge/>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868"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6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vMerge/>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Земское собрание</w:t>
            </w:r>
          </w:p>
        </w:tc>
        <w:tc>
          <w:tcPr>
            <w:tcW w:w="868"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6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tc>
        <w:tc>
          <w:tcPr>
            <w:tcW w:w="868"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6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6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6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6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tcBorders>
              <w:left w:val="single" w:sz="6" w:space="0" w:color="auto"/>
              <w:bottom w:val="single" w:sz="4"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tcBorders>
              <w:left w:val="single" w:sz="6" w:space="0" w:color="auto"/>
              <w:bottom w:val="single" w:sz="4"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868"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6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tcBorders>
              <w:top w:val="single" w:sz="4" w:space="0" w:color="auto"/>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r>
              <w:rPr>
                <w:rFonts w:ascii="Times New Roman" w:hAnsi="Times New Roman"/>
                <w:sz w:val="24"/>
                <w:szCs w:val="24"/>
              </w:rPr>
              <w:t>В т.ч.:</w:t>
            </w:r>
          </w:p>
          <w:p w:rsidR="0070358E" w:rsidRDefault="0070358E" w:rsidP="0070358E">
            <w:pPr>
              <w:spacing w:after="0" w:line="240" w:lineRule="auto"/>
              <w:rPr>
                <w:rFonts w:ascii="Times New Roman" w:hAnsi="Times New Roman"/>
                <w:sz w:val="24"/>
                <w:szCs w:val="24"/>
              </w:rPr>
            </w:pPr>
            <w:r>
              <w:rPr>
                <w:rFonts w:ascii="Times New Roman" w:hAnsi="Times New Roman"/>
                <w:sz w:val="24"/>
                <w:szCs w:val="24"/>
              </w:rPr>
              <w:t>1.1.Расходы на выплату персоналу</w:t>
            </w:r>
          </w:p>
        </w:tc>
        <w:tc>
          <w:tcPr>
            <w:tcW w:w="1127" w:type="dxa"/>
            <w:tcBorders>
              <w:top w:val="single" w:sz="4" w:space="0" w:color="auto"/>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top w:val="single" w:sz="4" w:space="0" w:color="auto"/>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tc>
        <w:tc>
          <w:tcPr>
            <w:tcW w:w="868" w:type="dxa"/>
            <w:tcBorders>
              <w:top w:val="single" w:sz="6" w:space="0" w:color="auto"/>
              <w:left w:val="single" w:sz="6" w:space="0" w:color="auto"/>
              <w:bottom w:val="single" w:sz="6" w:space="0" w:color="auto"/>
              <w:right w:val="single" w:sz="6" w:space="0" w:color="auto"/>
            </w:tcBorders>
          </w:tcPr>
          <w:p w:rsidR="0070358E" w:rsidRPr="009E1964" w:rsidRDefault="0070358E"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16471,9</w:t>
            </w:r>
          </w:p>
        </w:tc>
        <w:tc>
          <w:tcPr>
            <w:tcW w:w="850" w:type="dxa"/>
            <w:tcBorders>
              <w:top w:val="single" w:sz="6" w:space="0" w:color="auto"/>
              <w:left w:val="single" w:sz="6" w:space="0" w:color="auto"/>
              <w:bottom w:val="single" w:sz="6" w:space="0" w:color="auto"/>
              <w:right w:val="single" w:sz="4" w:space="0" w:color="auto"/>
            </w:tcBorders>
          </w:tcPr>
          <w:p w:rsidR="0070358E" w:rsidRPr="009E1964" w:rsidRDefault="007D0811"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16002,4</w:t>
            </w:r>
          </w:p>
        </w:tc>
        <w:tc>
          <w:tcPr>
            <w:tcW w:w="851" w:type="dxa"/>
            <w:tcBorders>
              <w:top w:val="single" w:sz="6" w:space="0" w:color="auto"/>
              <w:left w:val="single" w:sz="4" w:space="0" w:color="auto"/>
              <w:bottom w:val="single" w:sz="6" w:space="0" w:color="auto"/>
              <w:right w:val="single" w:sz="6" w:space="0" w:color="auto"/>
            </w:tcBorders>
          </w:tcPr>
          <w:p w:rsidR="0070358E" w:rsidRPr="009E1964" w:rsidRDefault="007D0811"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15637,4</w:t>
            </w:r>
          </w:p>
        </w:tc>
        <w:tc>
          <w:tcPr>
            <w:tcW w:w="969" w:type="dxa"/>
            <w:tcBorders>
              <w:top w:val="single" w:sz="6" w:space="0" w:color="auto"/>
              <w:left w:val="single" w:sz="4" w:space="0" w:color="auto"/>
              <w:bottom w:val="single" w:sz="6" w:space="0" w:color="auto"/>
              <w:right w:val="single" w:sz="6" w:space="0" w:color="auto"/>
            </w:tcBorders>
          </w:tcPr>
          <w:p w:rsidR="0070358E" w:rsidRPr="009E1964" w:rsidRDefault="007D0811"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48111,7</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6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6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6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tcBorders>
              <w:left w:val="single" w:sz="6" w:space="0" w:color="auto"/>
              <w:bottom w:val="single" w:sz="4"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tcBorders>
              <w:left w:val="single" w:sz="6" w:space="0" w:color="auto"/>
              <w:bottom w:val="single" w:sz="4"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868"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6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tcBorders>
              <w:top w:val="single" w:sz="4" w:space="0" w:color="auto"/>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r>
              <w:rPr>
                <w:rFonts w:ascii="Times New Roman" w:hAnsi="Times New Roman"/>
                <w:sz w:val="24"/>
                <w:szCs w:val="24"/>
              </w:rPr>
              <w:t>1.2.Закупка товаров, работ и услуг</w:t>
            </w:r>
          </w:p>
        </w:tc>
        <w:tc>
          <w:tcPr>
            <w:tcW w:w="1127" w:type="dxa"/>
            <w:tcBorders>
              <w:top w:val="single" w:sz="4" w:space="0" w:color="auto"/>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top w:val="single" w:sz="4" w:space="0" w:color="auto"/>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tc>
        <w:tc>
          <w:tcPr>
            <w:tcW w:w="868" w:type="dxa"/>
            <w:tcBorders>
              <w:top w:val="single" w:sz="6" w:space="0" w:color="auto"/>
              <w:left w:val="single" w:sz="6" w:space="0" w:color="auto"/>
              <w:bottom w:val="single" w:sz="6" w:space="0" w:color="auto"/>
              <w:right w:val="single" w:sz="6" w:space="0" w:color="auto"/>
            </w:tcBorders>
          </w:tcPr>
          <w:p w:rsidR="0070358E" w:rsidRPr="009E1964" w:rsidRDefault="0070358E"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3429,1</w:t>
            </w:r>
          </w:p>
        </w:tc>
        <w:tc>
          <w:tcPr>
            <w:tcW w:w="850" w:type="dxa"/>
            <w:tcBorders>
              <w:top w:val="single" w:sz="6" w:space="0" w:color="auto"/>
              <w:left w:val="single" w:sz="6" w:space="0" w:color="auto"/>
              <w:bottom w:val="single" w:sz="6" w:space="0" w:color="auto"/>
              <w:right w:val="single" w:sz="4" w:space="0" w:color="auto"/>
            </w:tcBorders>
          </w:tcPr>
          <w:p w:rsidR="0070358E" w:rsidRPr="009E1964" w:rsidRDefault="007D0811"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3235,4</w:t>
            </w:r>
          </w:p>
        </w:tc>
        <w:tc>
          <w:tcPr>
            <w:tcW w:w="851" w:type="dxa"/>
            <w:tcBorders>
              <w:top w:val="single" w:sz="6" w:space="0" w:color="auto"/>
              <w:left w:val="single" w:sz="4" w:space="0" w:color="auto"/>
              <w:bottom w:val="single" w:sz="6" w:space="0" w:color="auto"/>
              <w:right w:val="single" w:sz="6" w:space="0" w:color="auto"/>
            </w:tcBorders>
          </w:tcPr>
          <w:p w:rsidR="0070358E" w:rsidRPr="009E1964" w:rsidRDefault="007D0811"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3359,7</w:t>
            </w:r>
          </w:p>
        </w:tc>
        <w:tc>
          <w:tcPr>
            <w:tcW w:w="969" w:type="dxa"/>
            <w:tcBorders>
              <w:top w:val="single" w:sz="6" w:space="0" w:color="auto"/>
              <w:left w:val="single" w:sz="4" w:space="0" w:color="auto"/>
              <w:bottom w:val="single" w:sz="6" w:space="0" w:color="auto"/>
              <w:right w:val="single" w:sz="6" w:space="0" w:color="auto"/>
            </w:tcBorders>
          </w:tcPr>
          <w:p w:rsidR="0070358E" w:rsidRPr="009E1964" w:rsidRDefault="007D0811" w:rsidP="0070358E">
            <w:pPr>
              <w:pStyle w:val="ConsPlusNormal"/>
              <w:widowControl/>
              <w:ind w:firstLine="0"/>
              <w:rPr>
                <w:rFonts w:ascii="Times New Roman" w:hAnsi="Times New Roman" w:cs="Times New Roman"/>
                <w:sz w:val="18"/>
                <w:szCs w:val="18"/>
              </w:rPr>
            </w:pPr>
            <w:r>
              <w:rPr>
                <w:rFonts w:ascii="Times New Roman" w:hAnsi="Times New Roman" w:cs="Times New Roman"/>
                <w:sz w:val="18"/>
                <w:szCs w:val="18"/>
              </w:rPr>
              <w:t>10024,2</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6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6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6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tcBorders>
              <w:left w:val="single" w:sz="6" w:space="0" w:color="auto"/>
              <w:bottom w:val="single" w:sz="4"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tcBorders>
              <w:left w:val="single" w:sz="6" w:space="0" w:color="auto"/>
              <w:bottom w:val="single" w:sz="4"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6" w:space="0" w:color="auto"/>
              <w:bottom w:val="single" w:sz="4"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868"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6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tcBorders>
              <w:top w:val="single" w:sz="4" w:space="0" w:color="auto"/>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r>
              <w:rPr>
                <w:rFonts w:ascii="Times New Roman" w:hAnsi="Times New Roman"/>
                <w:sz w:val="24"/>
                <w:szCs w:val="24"/>
              </w:rPr>
              <w:t>1.3.Иные бюджетные ассигнования</w:t>
            </w:r>
          </w:p>
        </w:tc>
        <w:tc>
          <w:tcPr>
            <w:tcW w:w="1127" w:type="dxa"/>
            <w:tcBorders>
              <w:top w:val="single" w:sz="4" w:space="0" w:color="auto"/>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top w:val="single" w:sz="4" w:space="0" w:color="auto"/>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местный</w:t>
            </w:r>
          </w:p>
        </w:tc>
        <w:tc>
          <w:tcPr>
            <w:tcW w:w="868"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76,8</w:t>
            </w:r>
          </w:p>
        </w:tc>
        <w:tc>
          <w:tcPr>
            <w:tcW w:w="850" w:type="dxa"/>
            <w:tcBorders>
              <w:top w:val="single" w:sz="6" w:space="0" w:color="auto"/>
              <w:left w:val="single" w:sz="6" w:space="0" w:color="auto"/>
              <w:bottom w:val="single" w:sz="6" w:space="0" w:color="auto"/>
              <w:right w:val="single" w:sz="4" w:space="0" w:color="auto"/>
            </w:tcBorders>
          </w:tcPr>
          <w:p w:rsidR="0070358E" w:rsidRDefault="007D0811"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96,8</w:t>
            </w:r>
          </w:p>
        </w:tc>
        <w:tc>
          <w:tcPr>
            <w:tcW w:w="851" w:type="dxa"/>
            <w:tcBorders>
              <w:top w:val="single" w:sz="6" w:space="0" w:color="auto"/>
              <w:left w:val="single" w:sz="4" w:space="0" w:color="auto"/>
              <w:bottom w:val="single" w:sz="6" w:space="0" w:color="auto"/>
              <w:right w:val="single" w:sz="6" w:space="0" w:color="auto"/>
            </w:tcBorders>
          </w:tcPr>
          <w:p w:rsidR="0070358E" w:rsidRDefault="007D0811"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94</w:t>
            </w:r>
            <w:r w:rsidR="004F2398">
              <w:rPr>
                <w:rFonts w:ascii="Times New Roman" w:hAnsi="Times New Roman" w:cs="Times New Roman"/>
                <w:sz w:val="24"/>
                <w:szCs w:val="24"/>
              </w:rPr>
              <w:t>,0</w:t>
            </w:r>
          </w:p>
        </w:tc>
        <w:tc>
          <w:tcPr>
            <w:tcW w:w="969" w:type="dxa"/>
            <w:tcBorders>
              <w:top w:val="single" w:sz="6" w:space="0" w:color="auto"/>
              <w:left w:val="single" w:sz="4" w:space="0" w:color="auto"/>
              <w:bottom w:val="single" w:sz="6" w:space="0" w:color="auto"/>
              <w:right w:val="single" w:sz="6" w:space="0" w:color="auto"/>
            </w:tcBorders>
          </w:tcPr>
          <w:p w:rsidR="0070358E" w:rsidRDefault="007D0811"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267,6</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областной</w:t>
            </w:r>
          </w:p>
          <w:p w:rsidR="0070358E" w:rsidRDefault="0070358E" w:rsidP="0070358E">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6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федеральн</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6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tcBorders>
              <w:left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внебюдж.ф</w:t>
            </w:r>
            <w:proofErr w:type="spellEnd"/>
            <w:r>
              <w:rPr>
                <w:rFonts w:ascii="Times New Roman" w:hAnsi="Times New Roman" w:cs="Times New Roman"/>
                <w:sz w:val="24"/>
                <w:szCs w:val="24"/>
              </w:rPr>
              <w:t>.</w:t>
            </w:r>
          </w:p>
          <w:p w:rsidR="0070358E" w:rsidRDefault="0070358E" w:rsidP="0070358E">
            <w:pPr>
              <w:pStyle w:val="ConsPlusNormal"/>
              <w:widowControl/>
              <w:ind w:firstLine="0"/>
              <w:rPr>
                <w:rFonts w:ascii="Times New Roman" w:hAnsi="Times New Roman" w:cs="Times New Roman"/>
                <w:sz w:val="24"/>
                <w:szCs w:val="24"/>
              </w:rPr>
            </w:pPr>
          </w:p>
        </w:tc>
        <w:tc>
          <w:tcPr>
            <w:tcW w:w="868"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6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tcBorders>
              <w:left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r w:rsidR="0070358E" w:rsidTr="0070358E">
        <w:trPr>
          <w:cantSplit/>
          <w:trHeight w:val="600"/>
        </w:trPr>
        <w:tc>
          <w:tcPr>
            <w:tcW w:w="2253" w:type="dxa"/>
            <w:tcBorders>
              <w:left w:val="single" w:sz="6" w:space="0" w:color="auto"/>
              <w:bottom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1127" w:type="dxa"/>
            <w:tcBorders>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7" w:type="dxa"/>
            <w:tcBorders>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563"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-прочие ист.</w:t>
            </w:r>
          </w:p>
        </w:tc>
        <w:tc>
          <w:tcPr>
            <w:tcW w:w="868" w:type="dxa"/>
            <w:tcBorders>
              <w:top w:val="single" w:sz="6" w:space="0" w:color="auto"/>
              <w:left w:val="single" w:sz="6"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single" w:sz="6" w:space="0" w:color="auto"/>
              <w:left w:val="single" w:sz="6" w:space="0" w:color="auto"/>
              <w:bottom w:val="single" w:sz="6" w:space="0" w:color="auto"/>
              <w:right w:val="single" w:sz="4"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969"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w:t>
            </w:r>
          </w:p>
        </w:tc>
        <w:tc>
          <w:tcPr>
            <w:tcW w:w="160" w:type="dxa"/>
            <w:tcBorders>
              <w:top w:val="single" w:sz="6" w:space="0" w:color="auto"/>
              <w:left w:val="single" w:sz="4" w:space="0" w:color="auto"/>
              <w:bottom w:val="single" w:sz="6" w:space="0" w:color="auto"/>
              <w:right w:val="single" w:sz="6" w:space="0" w:color="auto"/>
            </w:tcBorders>
          </w:tcPr>
          <w:p w:rsidR="0070358E" w:rsidRDefault="0070358E" w:rsidP="0070358E">
            <w:pPr>
              <w:pStyle w:val="ConsPlusNormal"/>
              <w:widowControl/>
              <w:ind w:firstLine="0"/>
              <w:rPr>
                <w:rFonts w:ascii="Times New Roman" w:hAnsi="Times New Roman" w:cs="Times New Roman"/>
                <w:sz w:val="24"/>
                <w:szCs w:val="24"/>
              </w:rPr>
            </w:pPr>
          </w:p>
        </w:tc>
        <w:tc>
          <w:tcPr>
            <w:tcW w:w="1279" w:type="dxa"/>
            <w:tcBorders>
              <w:left w:val="single" w:sz="6" w:space="0" w:color="auto"/>
              <w:bottom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c>
          <w:tcPr>
            <w:tcW w:w="3263" w:type="dxa"/>
            <w:tcBorders>
              <w:left w:val="single" w:sz="6" w:space="0" w:color="auto"/>
              <w:bottom w:val="single" w:sz="6" w:space="0" w:color="auto"/>
              <w:right w:val="single" w:sz="6" w:space="0" w:color="auto"/>
            </w:tcBorders>
            <w:vAlign w:val="center"/>
          </w:tcPr>
          <w:p w:rsidR="0070358E" w:rsidRDefault="0070358E" w:rsidP="0070358E">
            <w:pPr>
              <w:spacing w:after="0" w:line="240" w:lineRule="auto"/>
              <w:rPr>
                <w:rFonts w:ascii="Times New Roman" w:hAnsi="Times New Roman"/>
                <w:sz w:val="24"/>
                <w:szCs w:val="24"/>
              </w:rPr>
            </w:pPr>
          </w:p>
        </w:tc>
      </w:tr>
    </w:tbl>
    <w:p w:rsidR="0070358E" w:rsidRDefault="0070358E" w:rsidP="0070358E">
      <w:pPr>
        <w:widowControl w:val="0"/>
        <w:autoSpaceDE w:val="0"/>
        <w:autoSpaceDN w:val="0"/>
        <w:adjustRightInd w:val="0"/>
        <w:spacing w:after="0" w:line="240" w:lineRule="auto"/>
        <w:jc w:val="right"/>
        <w:outlineLvl w:val="1"/>
        <w:rPr>
          <w:rFonts w:ascii="Times New Roman" w:hAnsi="Times New Roman"/>
        </w:rPr>
      </w:pPr>
    </w:p>
    <w:p w:rsidR="0070358E" w:rsidRDefault="0070358E" w:rsidP="00B72A1B">
      <w:pPr>
        <w:widowControl w:val="0"/>
        <w:autoSpaceDE w:val="0"/>
        <w:autoSpaceDN w:val="0"/>
        <w:adjustRightInd w:val="0"/>
        <w:spacing w:after="0" w:line="240" w:lineRule="auto"/>
        <w:jc w:val="center"/>
        <w:rPr>
          <w:rFonts w:ascii="Times New Roman" w:hAnsi="Times New Roman" w:cs="Times New Roman"/>
        </w:rPr>
      </w:pPr>
    </w:p>
    <w:sectPr w:rsidR="0070358E" w:rsidSect="0070358E">
      <w:pgSz w:w="16838" w:h="11906" w:orient="landscape"/>
      <w:pgMar w:top="567"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E82" w:rsidRDefault="00F65E82" w:rsidP="00F84888">
      <w:pPr>
        <w:spacing w:after="0" w:line="240" w:lineRule="auto"/>
      </w:pPr>
      <w:r>
        <w:separator/>
      </w:r>
    </w:p>
  </w:endnote>
  <w:endnote w:type="continuationSeparator" w:id="0">
    <w:p w:rsidR="00F65E82" w:rsidRDefault="00F65E82" w:rsidP="00F8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E82" w:rsidRDefault="00F65E82" w:rsidP="00F84888">
      <w:pPr>
        <w:spacing w:after="0" w:line="240" w:lineRule="auto"/>
      </w:pPr>
      <w:r>
        <w:separator/>
      </w:r>
    </w:p>
  </w:footnote>
  <w:footnote w:type="continuationSeparator" w:id="0">
    <w:p w:rsidR="00F65E82" w:rsidRDefault="00F65E82" w:rsidP="00F848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7D85"/>
    <w:multiLevelType w:val="multilevel"/>
    <w:tmpl w:val="05B06D86"/>
    <w:lvl w:ilvl="0">
      <w:start w:val="1"/>
      <w:numFmt w:val="decimal"/>
      <w:lvlText w:val="%1."/>
      <w:lvlJc w:val="left"/>
      <w:pPr>
        <w:ind w:left="360" w:hanging="360"/>
      </w:pPr>
      <w:rPr>
        <w:rFonts w:hint="default"/>
      </w:rPr>
    </w:lvl>
    <w:lvl w:ilvl="1">
      <w:start w:val="1"/>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
    <w:nsid w:val="0AD002E8"/>
    <w:multiLevelType w:val="hybridMultilevel"/>
    <w:tmpl w:val="5136FB7A"/>
    <w:lvl w:ilvl="0" w:tplc="488A51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F0C6AE7"/>
    <w:multiLevelType w:val="hybridMultilevel"/>
    <w:tmpl w:val="D60AD40C"/>
    <w:lvl w:ilvl="0" w:tplc="B98842C4">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2240A8"/>
    <w:multiLevelType w:val="hybridMultilevel"/>
    <w:tmpl w:val="8918F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29735C"/>
    <w:multiLevelType w:val="hybridMultilevel"/>
    <w:tmpl w:val="C3A4E0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826A8E"/>
    <w:multiLevelType w:val="hybridMultilevel"/>
    <w:tmpl w:val="63A063EE"/>
    <w:lvl w:ilvl="0" w:tplc="6E38D3DE">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4855216"/>
    <w:multiLevelType w:val="hybridMultilevel"/>
    <w:tmpl w:val="9C40E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A1A1D"/>
    <w:rsid w:val="00010F2E"/>
    <w:rsid w:val="0001289C"/>
    <w:rsid w:val="00021D3E"/>
    <w:rsid w:val="00024896"/>
    <w:rsid w:val="00042210"/>
    <w:rsid w:val="000646C3"/>
    <w:rsid w:val="000716D7"/>
    <w:rsid w:val="0007197A"/>
    <w:rsid w:val="000812F6"/>
    <w:rsid w:val="0009725F"/>
    <w:rsid w:val="000974E4"/>
    <w:rsid w:val="000B40FC"/>
    <w:rsid w:val="000B5CC1"/>
    <w:rsid w:val="000D0654"/>
    <w:rsid w:val="000D5A71"/>
    <w:rsid w:val="000D6934"/>
    <w:rsid w:val="000E5583"/>
    <w:rsid w:val="000F355D"/>
    <w:rsid w:val="000F655C"/>
    <w:rsid w:val="001104E8"/>
    <w:rsid w:val="00111FA1"/>
    <w:rsid w:val="00127F01"/>
    <w:rsid w:val="00132348"/>
    <w:rsid w:val="001769BB"/>
    <w:rsid w:val="001840E9"/>
    <w:rsid w:val="00185EC1"/>
    <w:rsid w:val="001A6527"/>
    <w:rsid w:val="001C3190"/>
    <w:rsid w:val="001D20CC"/>
    <w:rsid w:val="001D4A1D"/>
    <w:rsid w:val="001E1285"/>
    <w:rsid w:val="001E2C4B"/>
    <w:rsid w:val="001F5714"/>
    <w:rsid w:val="00216E69"/>
    <w:rsid w:val="00217E64"/>
    <w:rsid w:val="002275AF"/>
    <w:rsid w:val="002304DB"/>
    <w:rsid w:val="00232090"/>
    <w:rsid w:val="002377F2"/>
    <w:rsid w:val="00265951"/>
    <w:rsid w:val="00266A11"/>
    <w:rsid w:val="002749B0"/>
    <w:rsid w:val="002768D2"/>
    <w:rsid w:val="00287065"/>
    <w:rsid w:val="00293B16"/>
    <w:rsid w:val="002A3D2A"/>
    <w:rsid w:val="002B4AEB"/>
    <w:rsid w:val="002B4D39"/>
    <w:rsid w:val="002B4F3C"/>
    <w:rsid w:val="002C1482"/>
    <w:rsid w:val="002E4F4F"/>
    <w:rsid w:val="002F2A4C"/>
    <w:rsid w:val="00317FE9"/>
    <w:rsid w:val="00345E64"/>
    <w:rsid w:val="00376332"/>
    <w:rsid w:val="00383353"/>
    <w:rsid w:val="003B10C0"/>
    <w:rsid w:val="003D1E22"/>
    <w:rsid w:val="003D25BD"/>
    <w:rsid w:val="003D4B16"/>
    <w:rsid w:val="003F102C"/>
    <w:rsid w:val="003F3099"/>
    <w:rsid w:val="00413789"/>
    <w:rsid w:val="00422558"/>
    <w:rsid w:val="00442578"/>
    <w:rsid w:val="00473A7E"/>
    <w:rsid w:val="004769D4"/>
    <w:rsid w:val="00483D50"/>
    <w:rsid w:val="00485A99"/>
    <w:rsid w:val="004960D1"/>
    <w:rsid w:val="004A21BD"/>
    <w:rsid w:val="004B15B7"/>
    <w:rsid w:val="004C19E4"/>
    <w:rsid w:val="004D032E"/>
    <w:rsid w:val="004D04A1"/>
    <w:rsid w:val="004D0DAB"/>
    <w:rsid w:val="004D18C2"/>
    <w:rsid w:val="004E762A"/>
    <w:rsid w:val="004F2398"/>
    <w:rsid w:val="004F2552"/>
    <w:rsid w:val="00506A8E"/>
    <w:rsid w:val="0052596B"/>
    <w:rsid w:val="00526057"/>
    <w:rsid w:val="00526341"/>
    <w:rsid w:val="00530D3D"/>
    <w:rsid w:val="00555AA7"/>
    <w:rsid w:val="00557CAC"/>
    <w:rsid w:val="0056174F"/>
    <w:rsid w:val="00570D00"/>
    <w:rsid w:val="0057261D"/>
    <w:rsid w:val="005737A9"/>
    <w:rsid w:val="005A1C76"/>
    <w:rsid w:val="005A52A3"/>
    <w:rsid w:val="005B716D"/>
    <w:rsid w:val="005C0948"/>
    <w:rsid w:val="005E0678"/>
    <w:rsid w:val="005E2AE4"/>
    <w:rsid w:val="005F1320"/>
    <w:rsid w:val="005F2ED2"/>
    <w:rsid w:val="005F50F6"/>
    <w:rsid w:val="00605F7B"/>
    <w:rsid w:val="00632E3A"/>
    <w:rsid w:val="0063787B"/>
    <w:rsid w:val="006422C4"/>
    <w:rsid w:val="00645D0B"/>
    <w:rsid w:val="00646BC5"/>
    <w:rsid w:val="00671049"/>
    <w:rsid w:val="006716B9"/>
    <w:rsid w:val="00675A40"/>
    <w:rsid w:val="00684AD6"/>
    <w:rsid w:val="00685EC1"/>
    <w:rsid w:val="006A335E"/>
    <w:rsid w:val="006B113C"/>
    <w:rsid w:val="006B35A8"/>
    <w:rsid w:val="006B38EF"/>
    <w:rsid w:val="006C2EAF"/>
    <w:rsid w:val="006D661C"/>
    <w:rsid w:val="007000C5"/>
    <w:rsid w:val="0070297F"/>
    <w:rsid w:val="0070358E"/>
    <w:rsid w:val="007116FF"/>
    <w:rsid w:val="0071602D"/>
    <w:rsid w:val="007322A7"/>
    <w:rsid w:val="007378E7"/>
    <w:rsid w:val="00737A04"/>
    <w:rsid w:val="0074473A"/>
    <w:rsid w:val="00750A96"/>
    <w:rsid w:val="00750DA5"/>
    <w:rsid w:val="0077195F"/>
    <w:rsid w:val="007773DD"/>
    <w:rsid w:val="007941E1"/>
    <w:rsid w:val="007A1A1D"/>
    <w:rsid w:val="007C78B5"/>
    <w:rsid w:val="007D0811"/>
    <w:rsid w:val="007D22DB"/>
    <w:rsid w:val="007F13CD"/>
    <w:rsid w:val="00804115"/>
    <w:rsid w:val="00842374"/>
    <w:rsid w:val="008448CE"/>
    <w:rsid w:val="008549CB"/>
    <w:rsid w:val="00855741"/>
    <w:rsid w:val="00871AFD"/>
    <w:rsid w:val="008726B0"/>
    <w:rsid w:val="00875652"/>
    <w:rsid w:val="00887557"/>
    <w:rsid w:val="00897ABE"/>
    <w:rsid w:val="008A211E"/>
    <w:rsid w:val="008B29D2"/>
    <w:rsid w:val="008C1D8A"/>
    <w:rsid w:val="008D39BB"/>
    <w:rsid w:val="008F45A0"/>
    <w:rsid w:val="008F640C"/>
    <w:rsid w:val="00902659"/>
    <w:rsid w:val="00917B8B"/>
    <w:rsid w:val="0093247D"/>
    <w:rsid w:val="009406BB"/>
    <w:rsid w:val="00944ACB"/>
    <w:rsid w:val="00944E4A"/>
    <w:rsid w:val="00980580"/>
    <w:rsid w:val="009A1F49"/>
    <w:rsid w:val="009A428E"/>
    <w:rsid w:val="009B19DE"/>
    <w:rsid w:val="009B6B54"/>
    <w:rsid w:val="009C7C53"/>
    <w:rsid w:val="009D52A6"/>
    <w:rsid w:val="009F093A"/>
    <w:rsid w:val="009F2DB5"/>
    <w:rsid w:val="00A022D3"/>
    <w:rsid w:val="00A243B0"/>
    <w:rsid w:val="00A272F7"/>
    <w:rsid w:val="00A4274C"/>
    <w:rsid w:val="00A43CFE"/>
    <w:rsid w:val="00A52421"/>
    <w:rsid w:val="00A54B17"/>
    <w:rsid w:val="00A6786D"/>
    <w:rsid w:val="00A774B9"/>
    <w:rsid w:val="00A80CF5"/>
    <w:rsid w:val="00A8148C"/>
    <w:rsid w:val="00A86B17"/>
    <w:rsid w:val="00A93263"/>
    <w:rsid w:val="00AA0DA6"/>
    <w:rsid w:val="00AA2343"/>
    <w:rsid w:val="00AB221F"/>
    <w:rsid w:val="00AC5EC2"/>
    <w:rsid w:val="00AE3992"/>
    <w:rsid w:val="00AE74A9"/>
    <w:rsid w:val="00AE792A"/>
    <w:rsid w:val="00B00C75"/>
    <w:rsid w:val="00B4143F"/>
    <w:rsid w:val="00B5095B"/>
    <w:rsid w:val="00B62419"/>
    <w:rsid w:val="00B62AE6"/>
    <w:rsid w:val="00B72A1B"/>
    <w:rsid w:val="00B858CA"/>
    <w:rsid w:val="00B905B1"/>
    <w:rsid w:val="00B90EE6"/>
    <w:rsid w:val="00B96E7F"/>
    <w:rsid w:val="00BA3066"/>
    <w:rsid w:val="00BA3ABC"/>
    <w:rsid w:val="00BB7C21"/>
    <w:rsid w:val="00BC19CE"/>
    <w:rsid w:val="00BC1B2A"/>
    <w:rsid w:val="00BD5154"/>
    <w:rsid w:val="00BF4026"/>
    <w:rsid w:val="00C00D4B"/>
    <w:rsid w:val="00C012B8"/>
    <w:rsid w:val="00C15AF7"/>
    <w:rsid w:val="00C167AB"/>
    <w:rsid w:val="00C21F56"/>
    <w:rsid w:val="00C24D0B"/>
    <w:rsid w:val="00C26D8B"/>
    <w:rsid w:val="00C434C0"/>
    <w:rsid w:val="00C5726A"/>
    <w:rsid w:val="00C617A4"/>
    <w:rsid w:val="00C63351"/>
    <w:rsid w:val="00C753AB"/>
    <w:rsid w:val="00C7683D"/>
    <w:rsid w:val="00C8281A"/>
    <w:rsid w:val="00CE0325"/>
    <w:rsid w:val="00CE3D66"/>
    <w:rsid w:val="00CE6D46"/>
    <w:rsid w:val="00CF3A15"/>
    <w:rsid w:val="00CF40A4"/>
    <w:rsid w:val="00D2122A"/>
    <w:rsid w:val="00D50272"/>
    <w:rsid w:val="00D70DA5"/>
    <w:rsid w:val="00D77575"/>
    <w:rsid w:val="00D77D7B"/>
    <w:rsid w:val="00D84EE2"/>
    <w:rsid w:val="00D85B83"/>
    <w:rsid w:val="00D90101"/>
    <w:rsid w:val="00DC231C"/>
    <w:rsid w:val="00DC56E7"/>
    <w:rsid w:val="00DC6BFD"/>
    <w:rsid w:val="00DD17E4"/>
    <w:rsid w:val="00DD7CBC"/>
    <w:rsid w:val="00DE0E73"/>
    <w:rsid w:val="00DF0098"/>
    <w:rsid w:val="00DF478F"/>
    <w:rsid w:val="00E0138D"/>
    <w:rsid w:val="00E0233D"/>
    <w:rsid w:val="00E060B2"/>
    <w:rsid w:val="00E5523D"/>
    <w:rsid w:val="00E61CE1"/>
    <w:rsid w:val="00E75172"/>
    <w:rsid w:val="00E814B0"/>
    <w:rsid w:val="00E8168A"/>
    <w:rsid w:val="00E81D33"/>
    <w:rsid w:val="00E84C8A"/>
    <w:rsid w:val="00E909BC"/>
    <w:rsid w:val="00E976F4"/>
    <w:rsid w:val="00E97B6F"/>
    <w:rsid w:val="00EA3FAD"/>
    <w:rsid w:val="00EA5252"/>
    <w:rsid w:val="00EA6EB3"/>
    <w:rsid w:val="00EB07B7"/>
    <w:rsid w:val="00EB154E"/>
    <w:rsid w:val="00ED1D8D"/>
    <w:rsid w:val="00ED6439"/>
    <w:rsid w:val="00EE744B"/>
    <w:rsid w:val="00EF23C9"/>
    <w:rsid w:val="00EF36B1"/>
    <w:rsid w:val="00F02707"/>
    <w:rsid w:val="00F0371C"/>
    <w:rsid w:val="00F1521E"/>
    <w:rsid w:val="00F252AC"/>
    <w:rsid w:val="00F3179C"/>
    <w:rsid w:val="00F43A93"/>
    <w:rsid w:val="00F538A8"/>
    <w:rsid w:val="00F54A1E"/>
    <w:rsid w:val="00F569A8"/>
    <w:rsid w:val="00F60580"/>
    <w:rsid w:val="00F65E82"/>
    <w:rsid w:val="00F84888"/>
    <w:rsid w:val="00F93883"/>
    <w:rsid w:val="00FE2B8B"/>
    <w:rsid w:val="00FF2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8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8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4888"/>
  </w:style>
  <w:style w:type="paragraph" w:styleId="a5">
    <w:name w:val="footer"/>
    <w:basedOn w:val="a"/>
    <w:link w:val="a6"/>
    <w:uiPriority w:val="99"/>
    <w:unhideWhenUsed/>
    <w:rsid w:val="00F848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4888"/>
  </w:style>
  <w:style w:type="paragraph" w:styleId="a7">
    <w:name w:val="Balloon Text"/>
    <w:basedOn w:val="a"/>
    <w:link w:val="a8"/>
    <w:uiPriority w:val="99"/>
    <w:semiHidden/>
    <w:unhideWhenUsed/>
    <w:rsid w:val="00E023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233D"/>
    <w:rPr>
      <w:rFonts w:ascii="Tahoma" w:hAnsi="Tahoma" w:cs="Tahoma"/>
      <w:sz w:val="16"/>
      <w:szCs w:val="16"/>
    </w:rPr>
  </w:style>
  <w:style w:type="paragraph" w:styleId="a9">
    <w:name w:val="List Paragraph"/>
    <w:basedOn w:val="a"/>
    <w:uiPriority w:val="34"/>
    <w:qFormat/>
    <w:rsid w:val="0056174F"/>
    <w:pPr>
      <w:ind w:left="720"/>
      <w:contextualSpacing/>
    </w:pPr>
  </w:style>
  <w:style w:type="paragraph" w:styleId="aa">
    <w:name w:val="Title"/>
    <w:basedOn w:val="a"/>
    <w:link w:val="ab"/>
    <w:qFormat/>
    <w:rsid w:val="0071602D"/>
    <w:pPr>
      <w:spacing w:after="0" w:line="240" w:lineRule="auto"/>
      <w:jc w:val="center"/>
    </w:pPr>
    <w:rPr>
      <w:rFonts w:ascii="Bookman Old Style" w:eastAsia="Times New Roman" w:hAnsi="Bookman Old Style" w:cs="Times New Roman"/>
      <w:sz w:val="28"/>
      <w:szCs w:val="24"/>
      <w:lang w:eastAsia="ru-RU"/>
    </w:rPr>
  </w:style>
  <w:style w:type="character" w:customStyle="1" w:styleId="ab">
    <w:name w:val="Название Знак"/>
    <w:basedOn w:val="a0"/>
    <w:link w:val="aa"/>
    <w:rsid w:val="0071602D"/>
    <w:rPr>
      <w:rFonts w:ascii="Bookman Old Style" w:eastAsia="Times New Roman" w:hAnsi="Bookman Old Style" w:cs="Times New Roman"/>
      <w:sz w:val="28"/>
      <w:szCs w:val="24"/>
      <w:lang w:eastAsia="ru-RU"/>
    </w:rPr>
  </w:style>
  <w:style w:type="table" w:styleId="ac">
    <w:name w:val="Table Grid"/>
    <w:basedOn w:val="a1"/>
    <w:uiPriority w:val="59"/>
    <w:rsid w:val="00646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ый"/>
    <w:rsid w:val="00646BC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646B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Hyperlink"/>
    <w:basedOn w:val="a0"/>
    <w:uiPriority w:val="99"/>
    <w:semiHidden/>
    <w:unhideWhenUsed/>
    <w:rsid w:val="007035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8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4888"/>
  </w:style>
  <w:style w:type="paragraph" w:styleId="a5">
    <w:name w:val="footer"/>
    <w:basedOn w:val="a"/>
    <w:link w:val="a6"/>
    <w:uiPriority w:val="99"/>
    <w:unhideWhenUsed/>
    <w:rsid w:val="00F848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4888"/>
  </w:style>
  <w:style w:type="paragraph" w:styleId="a7">
    <w:name w:val="Balloon Text"/>
    <w:basedOn w:val="a"/>
    <w:link w:val="a8"/>
    <w:uiPriority w:val="99"/>
    <w:semiHidden/>
    <w:unhideWhenUsed/>
    <w:rsid w:val="00E0233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233D"/>
    <w:rPr>
      <w:rFonts w:ascii="Tahoma" w:hAnsi="Tahoma" w:cs="Tahoma"/>
      <w:sz w:val="16"/>
      <w:szCs w:val="16"/>
    </w:rPr>
  </w:style>
  <w:style w:type="paragraph" w:styleId="a9">
    <w:name w:val="List Paragraph"/>
    <w:basedOn w:val="a"/>
    <w:uiPriority w:val="34"/>
    <w:qFormat/>
    <w:rsid w:val="0056174F"/>
    <w:pPr>
      <w:ind w:left="720"/>
      <w:contextualSpacing/>
    </w:pPr>
  </w:style>
  <w:style w:type="paragraph" w:styleId="aa">
    <w:name w:val="Title"/>
    <w:basedOn w:val="a"/>
    <w:link w:val="ab"/>
    <w:qFormat/>
    <w:rsid w:val="0071602D"/>
    <w:pPr>
      <w:spacing w:after="0" w:line="240" w:lineRule="auto"/>
      <w:jc w:val="center"/>
    </w:pPr>
    <w:rPr>
      <w:rFonts w:ascii="Bookman Old Style" w:eastAsia="Times New Roman" w:hAnsi="Bookman Old Style" w:cs="Times New Roman"/>
      <w:sz w:val="28"/>
      <w:szCs w:val="24"/>
      <w:lang w:eastAsia="ru-RU"/>
    </w:rPr>
  </w:style>
  <w:style w:type="character" w:customStyle="1" w:styleId="ab">
    <w:name w:val="Название Знак"/>
    <w:basedOn w:val="a0"/>
    <w:link w:val="aa"/>
    <w:rsid w:val="0071602D"/>
    <w:rPr>
      <w:rFonts w:ascii="Bookman Old Style" w:eastAsia="Times New Roman" w:hAnsi="Bookman Old Style" w:cs="Times New Roman"/>
      <w:sz w:val="28"/>
      <w:szCs w:val="24"/>
      <w:lang w:eastAsia="ru-RU"/>
    </w:rPr>
  </w:style>
  <w:style w:type="table" w:styleId="ac">
    <w:name w:val="Table Grid"/>
    <w:basedOn w:val="a1"/>
    <w:uiPriority w:val="59"/>
    <w:rsid w:val="00646B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ормальный"/>
    <w:rsid w:val="00646BC5"/>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646B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393785">
      <w:bodyDiv w:val="1"/>
      <w:marLeft w:val="0"/>
      <w:marRight w:val="0"/>
      <w:marTop w:val="0"/>
      <w:marBottom w:val="0"/>
      <w:divBdr>
        <w:top w:val="none" w:sz="0" w:space="0" w:color="auto"/>
        <w:left w:val="none" w:sz="0" w:space="0" w:color="auto"/>
        <w:bottom w:val="none" w:sz="0" w:space="0" w:color="auto"/>
        <w:right w:val="none" w:sz="0" w:space="0" w:color="auto"/>
      </w:divBdr>
    </w:div>
    <w:div w:id="130187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Kozlova_iv\&#1088;&#1072;&#1073;&#1086;&#1095;&#1080;&#1081;%20&#1089;&#1090;&#1086;&#1083;\&#1055;&#1086;&#1089;&#1090;&#1072;&#1085;&#1086;&#1074;&#1083;&#1077;&#1085;&#1080;&#1103;\&#1086;&#1082;&#1090;&#1103;&#1073;&#1088;&#1100;\&#1052;&#1091;&#1085;&#1080;&#1094;&#1080;&#1087;&#1072;&#1083;&#1100;&#1085;&#1072;&#1103;%20&#1089;&#1083;&#1091;&#1078;&#1073;&#1072;\&#1052;&#1091;&#1085;&#1080;&#1094;&#1080;&#1087;&#1072;&#1083;&#1100;&#1085;&#1072;&#1103;%20&#1089;&#1083;&#1091;&#1078;&#1073;&#1072;%2015%20&#1075;&#1086;&#1076;%20&#1087;&#1086;&#1089;&#1083;&#1077;&#1076;&#1085;&#1103;&#1103;.docx" TargetMode="External"/><Relationship Id="rId18" Type="http://schemas.openxmlformats.org/officeDocument/2006/relationships/hyperlink" Target="file:///\\Kozlova_iv\&#1088;&#1072;&#1073;&#1086;&#1095;&#1080;&#1081;%20&#1089;&#1090;&#1086;&#1083;\&#1055;&#1086;&#1089;&#1090;&#1072;&#1085;&#1086;&#1074;&#1083;&#1077;&#1085;&#1080;&#1103;\&#1086;&#1082;&#1090;&#1103;&#1073;&#1088;&#1100;\&#1052;&#1091;&#1085;&#1080;&#1094;&#1080;&#1087;&#1072;&#1083;&#1100;&#1085;&#1072;&#1103;%20&#1089;&#1083;&#1091;&#1078;&#1073;&#1072;\&#1052;&#1091;&#1085;&#1080;&#1094;&#1080;&#1087;&#1072;&#1083;&#1100;&#1085;&#1072;&#1103;%20&#1089;&#1083;&#1091;&#1078;&#1073;&#1072;%2015%20&#1075;&#1086;&#1076;%20&#1087;&#1086;&#1089;&#1083;&#1077;&#1076;&#1085;&#1103;&#1103;.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564D1E50085FA63289389C374663874CFAC530389031AE1228F3CCF8812CD7EDFFBD1D9C1BD634AhDE7G" TargetMode="External"/><Relationship Id="rId17" Type="http://schemas.openxmlformats.org/officeDocument/2006/relationships/hyperlink" Target="consultantplus://offline/ref=B564D1E50085FA63289389C374663874CFAC530389031AE1228F3CCF8812CD7EDFFBD1D9C1BD634AhDE7G" TargetMode="External"/><Relationship Id="rId2" Type="http://schemas.openxmlformats.org/officeDocument/2006/relationships/numbering" Target="numbering.xml"/><Relationship Id="rId16" Type="http://schemas.openxmlformats.org/officeDocument/2006/relationships/hyperlink" Target="consultantplus://offline/ref=B564D1E50085FA63289389C374663874CFAC5C0D8C031AE1228F3CCF88h1E2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564D1E50085FA63289389C374663874CFAC530389031AE1228F3CCF8812CD7EDFFBD1D9C1BD634AhDE7G" TargetMode="External"/><Relationship Id="rId5" Type="http://schemas.openxmlformats.org/officeDocument/2006/relationships/settings" Target="settings.xml"/><Relationship Id="rId15" Type="http://schemas.openxmlformats.org/officeDocument/2006/relationships/hyperlink" Target="file:///\\Kozlova_iv\&#1088;&#1072;&#1073;&#1086;&#1095;&#1080;&#1081;%20&#1089;&#1090;&#1086;&#1083;\&#1055;&#1086;&#1089;&#1090;&#1072;&#1085;&#1086;&#1074;&#1083;&#1077;&#1085;&#1080;&#1103;\&#1086;&#1082;&#1090;&#1103;&#1073;&#1088;&#1100;\&#1052;&#1091;&#1085;&#1080;&#1094;&#1080;&#1087;&#1072;&#1083;&#1100;&#1085;&#1072;&#1103;%20&#1089;&#1083;&#1091;&#1078;&#1073;&#1072;\&#1052;&#1091;&#1085;&#1080;&#1094;&#1080;&#1087;&#1072;&#1083;&#1100;&#1085;&#1072;&#1103;%20&#1089;&#1083;&#1091;&#1078;&#1073;&#1072;%2015%20&#1075;&#1086;&#1076;%20&#1087;&#1086;&#1089;&#1083;&#1077;&#1076;&#1085;&#1103;&#1103;.docx" TargetMode="External"/><Relationship Id="rId10" Type="http://schemas.openxmlformats.org/officeDocument/2006/relationships/hyperlink" Target="consultantplus://offline/ref=B564D1E50085FA63289389C374663874CFAC5C0D8C031AE1228F3CCF88h1E2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Kozlova_iv\&#1088;&#1072;&#1073;&#1086;&#1095;&#1080;&#1081;%20&#1089;&#1090;&#1086;&#1083;\&#1055;&#1086;&#1089;&#1090;&#1072;&#1085;&#1086;&#1074;&#1083;&#1077;&#1085;&#1080;&#1103;\&#1086;&#1082;&#1090;&#1103;&#1073;&#1088;&#1100;\&#1052;&#1091;&#1085;&#1080;&#1094;&#1080;&#1087;&#1072;&#1083;&#1100;&#1085;&#1072;&#1103;%20&#1089;&#1083;&#1091;&#1078;&#1073;&#1072;\&#1052;&#1091;&#1085;&#1080;&#1094;&#1080;&#1087;&#1072;&#1083;&#1100;&#1085;&#1072;&#1103;%20&#1089;&#1083;&#1091;&#1078;&#1073;&#1072;%2015%20&#1075;&#1086;&#1076;%20&#1087;&#1086;&#1089;&#1083;&#1077;&#1076;&#1085;&#1103;&#110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71371-DBB1-4FAA-A8E8-917A703B6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3082</TotalTime>
  <Pages>64</Pages>
  <Words>14640</Words>
  <Characters>83452</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97897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AdmSadkovaID</dc:creator>
  <cp:lastModifiedBy>Kozlova_IV</cp:lastModifiedBy>
  <cp:revision>143</cp:revision>
  <cp:lastPrinted>2017-01-27T06:40:00Z</cp:lastPrinted>
  <dcterms:created xsi:type="dcterms:W3CDTF">2014-09-17T06:04:00Z</dcterms:created>
  <dcterms:modified xsi:type="dcterms:W3CDTF">2017-01-27T06:40:00Z</dcterms:modified>
</cp:coreProperties>
</file>