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9" w:rsidRDefault="00C741A9" w:rsidP="00C741A9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-140575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Администрация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Нижегородской области</w:t>
      </w:r>
    </w:p>
    <w:p w:rsidR="00C741A9" w:rsidRPr="00F36B8C" w:rsidRDefault="00C741A9" w:rsidP="00C741A9">
      <w:pPr>
        <w:jc w:val="center"/>
        <w:rPr>
          <w:rFonts w:ascii="Bookman Old Style" w:hAnsi="Bookman Old Style"/>
          <w:b/>
          <w:sz w:val="48"/>
          <w:szCs w:val="48"/>
        </w:rPr>
      </w:pPr>
      <w:r w:rsidRPr="00F36B8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41A9" w:rsidRPr="00F36B8C" w:rsidRDefault="00AD2A0D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60288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</w:pict>
      </w:r>
    </w:p>
    <w:p w:rsidR="00C741A9" w:rsidRPr="00F36B8C" w:rsidRDefault="00FC1A32" w:rsidP="004D4721">
      <w:pPr>
        <w:shd w:val="clear" w:color="auto" w:fill="FFFFFF"/>
        <w:spacing w:before="298"/>
        <w:ind w:left="-567"/>
        <w:jc w:val="center"/>
        <w:rPr>
          <w:sz w:val="28"/>
        </w:rPr>
      </w:pPr>
      <w:r>
        <w:rPr>
          <w:sz w:val="28"/>
        </w:rPr>
        <w:t>22.05.2017</w:t>
      </w:r>
      <w:r w:rsidR="003E1843">
        <w:t xml:space="preserve"> г</w:t>
      </w:r>
      <w:r w:rsidR="00AA510F">
        <w:t>.</w:t>
      </w:r>
      <w:r w:rsidR="00C741A9" w:rsidRPr="00C741A9">
        <w:t xml:space="preserve">                                                </w:t>
      </w:r>
      <w:r w:rsidR="00AA510F">
        <w:t xml:space="preserve">     </w:t>
      </w:r>
      <w:r w:rsidR="00C741A9" w:rsidRPr="00C741A9">
        <w:t xml:space="preserve">                       №</w:t>
      </w:r>
      <w:r w:rsidR="00C741A9" w:rsidRPr="00861ED7">
        <w:rPr>
          <w:sz w:val="28"/>
        </w:rPr>
        <w:t xml:space="preserve">  </w:t>
      </w:r>
      <w:r>
        <w:rPr>
          <w:sz w:val="28"/>
        </w:rPr>
        <w:t>258</w:t>
      </w:r>
    </w:p>
    <w:p w:rsidR="00A72FFF" w:rsidRDefault="00A72FFF" w:rsidP="007E6086">
      <w:pPr>
        <w:keepNext/>
        <w:suppressLineNumbers/>
        <w:suppressAutoHyphens/>
        <w:ind w:right="-2" w:firstLine="567"/>
        <w:jc w:val="center"/>
        <w:rPr>
          <w:b/>
          <w:color w:val="000000"/>
          <w:sz w:val="28"/>
          <w:szCs w:val="28"/>
        </w:rPr>
      </w:pPr>
    </w:p>
    <w:p w:rsidR="00AD2A0D" w:rsidRDefault="00C21604" w:rsidP="007E6086">
      <w:pPr>
        <w:keepNext/>
        <w:suppressLineNumbers/>
        <w:suppressAutoHyphens/>
        <w:ind w:right="-2" w:firstLine="567"/>
        <w:jc w:val="center"/>
        <w:rPr>
          <w:b/>
          <w:color w:val="000000"/>
          <w:sz w:val="28"/>
          <w:szCs w:val="28"/>
        </w:rPr>
      </w:pPr>
      <w:r w:rsidRPr="00A72FFF">
        <w:rPr>
          <w:b/>
          <w:color w:val="000000"/>
          <w:sz w:val="28"/>
          <w:szCs w:val="28"/>
        </w:rPr>
        <w:t>О внесении изменений в административный регламент администрации Большемурашкинского муниципального района Нижегородской области по предоставлению муниципальной  услуги «Подготовка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области», утвержденный постановлением администрации  Большемурашкинского муниципального района от 29.12.2012г № 972</w:t>
      </w:r>
      <w:bookmarkStart w:id="0" w:name="_GoBack"/>
      <w:bookmarkEnd w:id="0"/>
      <w:r w:rsidRPr="00A72FFF">
        <w:rPr>
          <w:b/>
          <w:color w:val="000000"/>
          <w:sz w:val="28"/>
          <w:szCs w:val="28"/>
        </w:rPr>
        <w:t xml:space="preserve"> </w:t>
      </w:r>
    </w:p>
    <w:p w:rsidR="007E6086" w:rsidRPr="00A72FFF" w:rsidRDefault="00C21604" w:rsidP="007E6086">
      <w:pPr>
        <w:keepNext/>
        <w:suppressLineNumbers/>
        <w:suppressAutoHyphens/>
        <w:ind w:right="-2" w:firstLine="567"/>
        <w:jc w:val="center"/>
        <w:rPr>
          <w:b/>
          <w:color w:val="000000"/>
          <w:sz w:val="28"/>
          <w:szCs w:val="28"/>
        </w:rPr>
      </w:pPr>
      <w:r w:rsidRPr="00A72FFF">
        <w:rPr>
          <w:b/>
          <w:color w:val="000000"/>
          <w:sz w:val="28"/>
          <w:szCs w:val="28"/>
        </w:rPr>
        <w:t>(в ред. от 29.04.2016г №239)</w:t>
      </w:r>
    </w:p>
    <w:p w:rsidR="00C21604" w:rsidRPr="00C21604" w:rsidRDefault="00C21604" w:rsidP="007E6086">
      <w:pPr>
        <w:keepNext/>
        <w:suppressLineNumbers/>
        <w:suppressAutoHyphens/>
        <w:ind w:right="-2" w:firstLine="567"/>
        <w:jc w:val="center"/>
        <w:rPr>
          <w:rFonts w:cs="Calibri"/>
          <w:b/>
          <w:szCs w:val="28"/>
          <w:lang w:eastAsia="ar-SA"/>
        </w:rPr>
      </w:pPr>
    </w:p>
    <w:p w:rsidR="00EB222C" w:rsidRPr="00A72FFF" w:rsidRDefault="00A36639" w:rsidP="00EB222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 xml:space="preserve">     </w:t>
      </w:r>
      <w:r w:rsidR="00EB222C" w:rsidRPr="00A72FFF">
        <w:rPr>
          <w:color w:val="000000"/>
          <w:sz w:val="28"/>
          <w:szCs w:val="28"/>
        </w:rPr>
        <w:t xml:space="preserve">Руководствуясь </w:t>
      </w:r>
      <w:hyperlink r:id="rId7" w:anchor="/document/99/902228011/" w:history="1">
        <w:r w:rsidR="00EB222C" w:rsidRPr="00A72FFF">
          <w:rPr>
            <w:rStyle w:val="a3"/>
            <w:color w:val="000000"/>
            <w:sz w:val="28"/>
            <w:szCs w:val="28"/>
            <w:u w:val="none"/>
          </w:rPr>
          <w:t xml:space="preserve">Федеральным законом от </w:t>
        </w:r>
        <w:r w:rsidR="001A0EAB" w:rsidRPr="00A72FFF">
          <w:rPr>
            <w:rStyle w:val="a3"/>
            <w:color w:val="000000"/>
            <w:sz w:val="28"/>
            <w:szCs w:val="28"/>
            <w:u w:val="none"/>
          </w:rPr>
          <w:t>12</w:t>
        </w:r>
        <w:r w:rsidR="00EB222C" w:rsidRPr="00A72FFF">
          <w:rPr>
            <w:rStyle w:val="a3"/>
            <w:color w:val="000000"/>
            <w:sz w:val="28"/>
            <w:szCs w:val="28"/>
            <w:u w:val="none"/>
          </w:rPr>
          <w:t>.07.201</w:t>
        </w:r>
        <w:r w:rsidR="001A0EAB" w:rsidRPr="00A72FFF">
          <w:rPr>
            <w:rStyle w:val="a3"/>
            <w:color w:val="000000"/>
            <w:sz w:val="28"/>
            <w:szCs w:val="28"/>
            <w:u w:val="none"/>
          </w:rPr>
          <w:t>5</w:t>
        </w:r>
        <w:r w:rsidR="00EB222C" w:rsidRPr="00A72FFF">
          <w:rPr>
            <w:rStyle w:val="a3"/>
            <w:color w:val="000000"/>
            <w:sz w:val="28"/>
            <w:szCs w:val="28"/>
            <w:u w:val="none"/>
          </w:rPr>
          <w:t xml:space="preserve"> г. № 21</w:t>
        </w:r>
        <w:r w:rsidR="001A0EAB" w:rsidRPr="00A72FFF">
          <w:rPr>
            <w:rStyle w:val="a3"/>
            <w:color w:val="000000"/>
            <w:sz w:val="28"/>
            <w:szCs w:val="28"/>
            <w:u w:val="none"/>
          </w:rPr>
          <w:t>8</w:t>
        </w:r>
        <w:r w:rsidR="00EB222C" w:rsidRPr="00A72FFF">
          <w:rPr>
            <w:rStyle w:val="a3"/>
            <w:color w:val="000000"/>
            <w:sz w:val="28"/>
            <w:szCs w:val="28"/>
            <w:u w:val="none"/>
          </w:rPr>
          <w:t>-ФЗ</w:t>
        </w:r>
      </w:hyperlink>
      <w:r w:rsidR="00EB222C" w:rsidRPr="00A72FFF">
        <w:rPr>
          <w:color w:val="000000"/>
          <w:sz w:val="28"/>
          <w:szCs w:val="28"/>
        </w:rPr>
        <w:t xml:space="preserve"> «О </w:t>
      </w:r>
      <w:r w:rsidR="001A0EAB" w:rsidRPr="00A72FFF">
        <w:rPr>
          <w:color w:val="000000"/>
          <w:sz w:val="28"/>
          <w:szCs w:val="28"/>
        </w:rPr>
        <w:t>государственной регистрации недвижимости</w:t>
      </w:r>
      <w:r w:rsidR="00EB222C" w:rsidRPr="00A72FFF">
        <w:rPr>
          <w:color w:val="000000"/>
          <w:sz w:val="28"/>
          <w:szCs w:val="28"/>
          <w:shd w:val="clear" w:color="auto" w:fill="FFFFFF"/>
        </w:rPr>
        <w:t xml:space="preserve">, </w:t>
      </w:r>
      <w:r w:rsidRPr="00A72FFF">
        <w:rPr>
          <w:color w:val="000000"/>
          <w:sz w:val="28"/>
          <w:szCs w:val="28"/>
          <w:shd w:val="clear" w:color="auto" w:fill="FFFFFF"/>
        </w:rPr>
        <w:t xml:space="preserve">в соответствии с протестом прокуратуры от 16.05.2017 № 2-3-2017, </w:t>
      </w:r>
      <w:r w:rsidR="00EB222C" w:rsidRPr="00A72FFF">
        <w:rPr>
          <w:color w:val="000000"/>
          <w:sz w:val="28"/>
          <w:szCs w:val="28"/>
          <w:shd w:val="clear" w:color="auto" w:fill="FFFFFF"/>
        </w:rPr>
        <w:t>администрация Большемурашкинского муниципального района</w:t>
      </w:r>
      <w:r w:rsidR="00A72FFF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EB222C" w:rsidRPr="00A72FFF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EB222C" w:rsidRPr="00A72FFF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EB222C" w:rsidRPr="00A72FFF" w:rsidRDefault="00A36639" w:rsidP="00A36639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72FFF">
        <w:rPr>
          <w:b w:val="0"/>
          <w:color w:val="000000"/>
          <w:sz w:val="28"/>
          <w:szCs w:val="28"/>
        </w:rPr>
        <w:t xml:space="preserve">     </w:t>
      </w:r>
      <w:r w:rsidR="003F5DE0" w:rsidRPr="00A72FFF">
        <w:rPr>
          <w:b w:val="0"/>
          <w:color w:val="000000"/>
          <w:sz w:val="28"/>
          <w:szCs w:val="28"/>
        </w:rPr>
        <w:t xml:space="preserve">1. </w:t>
      </w:r>
      <w:proofErr w:type="gramStart"/>
      <w:r w:rsidR="00EB222C" w:rsidRPr="00A72FFF">
        <w:rPr>
          <w:b w:val="0"/>
          <w:color w:val="000000"/>
          <w:sz w:val="28"/>
          <w:szCs w:val="28"/>
        </w:rPr>
        <w:t xml:space="preserve">Внести изменения в административный регламент </w:t>
      </w:r>
      <w:r w:rsidR="003F5DE0" w:rsidRPr="00A72FFF">
        <w:rPr>
          <w:b w:val="0"/>
          <w:color w:val="000000"/>
          <w:sz w:val="28"/>
          <w:szCs w:val="28"/>
        </w:rPr>
        <w:t xml:space="preserve">администрации Большемурашкинского муниципального района на предоставление муниципальной услуги </w:t>
      </w:r>
      <w:r w:rsidR="00C21604" w:rsidRPr="00A72FFF">
        <w:rPr>
          <w:b w:val="0"/>
          <w:color w:val="000000"/>
          <w:sz w:val="28"/>
          <w:szCs w:val="28"/>
        </w:rPr>
        <w:t xml:space="preserve">«Подготовка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области», утвержденный постановлением администрации  Большемурашкинского муниципального района от 29.12.2012г № 972" (в ред. от 29.04.2016г №239) </w:t>
      </w:r>
      <w:r w:rsidR="002F2784" w:rsidRPr="00A72FFF">
        <w:rPr>
          <w:b w:val="0"/>
          <w:color w:val="000000"/>
          <w:sz w:val="28"/>
          <w:szCs w:val="28"/>
        </w:rPr>
        <w:t>(далее – Регламент)</w:t>
      </w:r>
      <w:r w:rsidR="00EB222C" w:rsidRPr="00A72FFF">
        <w:rPr>
          <w:b w:val="0"/>
          <w:color w:val="000000"/>
          <w:sz w:val="28"/>
          <w:szCs w:val="28"/>
        </w:rPr>
        <w:t>:</w:t>
      </w:r>
      <w:proofErr w:type="gramEnd"/>
    </w:p>
    <w:p w:rsidR="00470779" w:rsidRPr="00A72FFF" w:rsidRDefault="00A36639" w:rsidP="00A36639">
      <w:pPr>
        <w:jc w:val="both"/>
        <w:rPr>
          <w:bCs/>
          <w:color w:val="000000"/>
          <w:sz w:val="28"/>
          <w:szCs w:val="28"/>
        </w:rPr>
      </w:pPr>
      <w:r w:rsidRPr="00A72FFF">
        <w:rPr>
          <w:bCs/>
          <w:color w:val="000000"/>
          <w:sz w:val="28"/>
          <w:szCs w:val="28"/>
        </w:rPr>
        <w:t xml:space="preserve">     1.1. </w:t>
      </w:r>
      <w:r w:rsidR="00470779" w:rsidRPr="00A72FFF">
        <w:rPr>
          <w:bCs/>
          <w:color w:val="000000"/>
          <w:sz w:val="28"/>
          <w:szCs w:val="28"/>
        </w:rPr>
        <w:t xml:space="preserve">Пункт </w:t>
      </w:r>
      <w:r w:rsidR="001A0EAB" w:rsidRPr="00A72FFF">
        <w:rPr>
          <w:bCs/>
          <w:color w:val="000000"/>
          <w:sz w:val="28"/>
          <w:szCs w:val="28"/>
        </w:rPr>
        <w:t>3.3</w:t>
      </w:r>
      <w:r w:rsidR="00C21604" w:rsidRPr="00A72FFF">
        <w:rPr>
          <w:bCs/>
          <w:color w:val="000000"/>
          <w:sz w:val="28"/>
          <w:szCs w:val="28"/>
        </w:rPr>
        <w:t>.2</w:t>
      </w:r>
      <w:r w:rsidR="00470779" w:rsidRPr="00A72FFF">
        <w:rPr>
          <w:bCs/>
          <w:color w:val="000000"/>
          <w:sz w:val="28"/>
          <w:szCs w:val="28"/>
        </w:rPr>
        <w:t xml:space="preserve"> </w:t>
      </w:r>
      <w:r w:rsidR="00D5295D" w:rsidRPr="00A72FFF">
        <w:rPr>
          <w:bCs/>
          <w:color w:val="000000"/>
          <w:sz w:val="28"/>
          <w:szCs w:val="28"/>
        </w:rPr>
        <w:t>Регламента</w:t>
      </w:r>
      <w:r w:rsidRPr="00A72FFF">
        <w:rPr>
          <w:bCs/>
          <w:color w:val="000000"/>
          <w:sz w:val="28"/>
          <w:szCs w:val="28"/>
        </w:rPr>
        <w:t>,</w:t>
      </w:r>
      <w:r w:rsidR="000A2841" w:rsidRPr="00A72FFF">
        <w:rPr>
          <w:bCs/>
          <w:color w:val="000000"/>
          <w:sz w:val="28"/>
          <w:szCs w:val="28"/>
        </w:rPr>
        <w:t xml:space="preserve"> </w:t>
      </w:r>
      <w:r w:rsidR="001A0EAB" w:rsidRPr="00A72FFF">
        <w:rPr>
          <w:bCs/>
          <w:color w:val="000000"/>
          <w:sz w:val="28"/>
          <w:szCs w:val="28"/>
        </w:rPr>
        <w:t>изложить в</w:t>
      </w:r>
      <w:r w:rsidR="00CB1D63" w:rsidRPr="00A72FFF">
        <w:rPr>
          <w:bCs/>
          <w:color w:val="000000"/>
          <w:sz w:val="28"/>
          <w:szCs w:val="28"/>
        </w:rPr>
        <w:t xml:space="preserve"> </w:t>
      </w:r>
      <w:r w:rsidR="000A2841" w:rsidRPr="00A72FFF">
        <w:rPr>
          <w:bCs/>
          <w:color w:val="000000"/>
          <w:sz w:val="28"/>
          <w:szCs w:val="28"/>
        </w:rPr>
        <w:t>следующе</w:t>
      </w:r>
      <w:r w:rsidR="00CB1D63" w:rsidRPr="00A72FFF">
        <w:rPr>
          <w:bCs/>
          <w:color w:val="000000"/>
          <w:sz w:val="28"/>
          <w:szCs w:val="28"/>
        </w:rPr>
        <w:t>й редакции</w:t>
      </w:r>
      <w:r w:rsidR="000A2841" w:rsidRPr="00A72FFF">
        <w:rPr>
          <w:bCs/>
          <w:color w:val="000000"/>
          <w:sz w:val="28"/>
          <w:szCs w:val="28"/>
        </w:rPr>
        <w:t>:</w:t>
      </w:r>
    </w:p>
    <w:p w:rsidR="00C21604" w:rsidRPr="00A72FFF" w:rsidRDefault="00A36639" w:rsidP="00C21604">
      <w:pPr>
        <w:pStyle w:val="HTML"/>
        <w:ind w:firstLine="61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2FF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B1D63" w:rsidRPr="00A72FFF">
        <w:rPr>
          <w:rFonts w:ascii="Times New Roman" w:hAnsi="Times New Roman"/>
          <w:bCs/>
          <w:color w:val="000000"/>
          <w:sz w:val="28"/>
          <w:szCs w:val="28"/>
        </w:rPr>
        <w:t>« 3</w:t>
      </w:r>
      <w:r w:rsidR="00C21604" w:rsidRPr="00A72FF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B1D63" w:rsidRPr="00A72FFF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C21604" w:rsidRPr="00A72FFF">
        <w:rPr>
          <w:rFonts w:ascii="Times New Roman" w:hAnsi="Times New Roman"/>
          <w:bCs/>
          <w:color w:val="000000"/>
          <w:sz w:val="28"/>
          <w:szCs w:val="28"/>
        </w:rPr>
        <w:t>2</w:t>
      </w:r>
      <w:proofErr w:type="gramStart"/>
      <w:r w:rsidR="00CB1D63" w:rsidRPr="00A72F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D63" w:rsidRPr="00A72FFF">
        <w:rPr>
          <w:bCs/>
          <w:color w:val="000000"/>
          <w:sz w:val="28"/>
          <w:szCs w:val="28"/>
        </w:rPr>
        <w:t xml:space="preserve"> </w:t>
      </w:r>
      <w:r w:rsidR="00C21604" w:rsidRPr="00A72FFF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="00C21604" w:rsidRPr="00A72FFF">
        <w:rPr>
          <w:rFonts w:ascii="Times New Roman" w:hAnsi="Times New Roman"/>
          <w:sz w:val="28"/>
          <w:szCs w:val="28"/>
          <w:lang w:eastAsia="ar-SA"/>
        </w:rPr>
        <w:t xml:space="preserve"> случае</w:t>
      </w:r>
      <w:r w:rsidR="00C21604" w:rsidRPr="00A72FFF">
        <w:rPr>
          <w:rFonts w:ascii="Times New Roman" w:hAnsi="Times New Roman"/>
          <w:sz w:val="28"/>
          <w:szCs w:val="28"/>
        </w:rPr>
        <w:t xml:space="preserve"> если документы, предоставляемые по межведомственному взаимодействию</w:t>
      </w:r>
      <w:r w:rsidR="00C21604" w:rsidRPr="00A72FFF">
        <w:rPr>
          <w:rFonts w:ascii="Times New Roman" w:hAnsi="Times New Roman"/>
          <w:sz w:val="28"/>
          <w:szCs w:val="28"/>
          <w:lang w:eastAsia="ar-SA"/>
        </w:rPr>
        <w:t xml:space="preserve"> заявителем лично не представлены, специалист </w:t>
      </w:r>
      <w:proofErr w:type="spellStart"/>
      <w:r w:rsidR="00C21604" w:rsidRPr="00A72FFF">
        <w:rPr>
          <w:rFonts w:ascii="Times New Roman" w:hAnsi="Times New Roman"/>
          <w:sz w:val="28"/>
          <w:szCs w:val="28"/>
          <w:lang w:eastAsia="ar-SA"/>
        </w:rPr>
        <w:t>ОКСиА</w:t>
      </w:r>
      <w:proofErr w:type="spellEnd"/>
      <w:r w:rsidR="00C21604" w:rsidRPr="00A72FFF">
        <w:rPr>
          <w:rFonts w:ascii="Times New Roman" w:hAnsi="Times New Roman"/>
          <w:sz w:val="28"/>
          <w:szCs w:val="28"/>
          <w:lang w:eastAsia="ar-SA"/>
        </w:rPr>
        <w:t xml:space="preserve">, ответственный за рассмотрение документов о </w:t>
      </w:r>
      <w:r w:rsidR="00C21604" w:rsidRPr="00A72FFF">
        <w:rPr>
          <w:rFonts w:ascii="Times New Roman" w:hAnsi="Times New Roman"/>
          <w:sz w:val="28"/>
          <w:szCs w:val="28"/>
        </w:rPr>
        <w:t>выдаче разрешения на строительство,  реконструкцию, капитальный ремонт объектов капитального строительства</w:t>
      </w:r>
      <w:r w:rsidR="00C21604" w:rsidRPr="00A72FFF">
        <w:rPr>
          <w:rFonts w:ascii="Times New Roman" w:hAnsi="Times New Roman"/>
          <w:sz w:val="28"/>
          <w:szCs w:val="28"/>
          <w:lang w:eastAsia="ar-SA"/>
        </w:rPr>
        <w:t>, в течение 1-го рабочего дня  с даты подачи заявления о разрешении на строительство, реконструкцию, капитальный ремонт объектов направляет соответствующий  запрос:</w:t>
      </w:r>
    </w:p>
    <w:p w:rsidR="00C21604" w:rsidRPr="00A72FFF" w:rsidRDefault="00C21604" w:rsidP="00C21604">
      <w:pPr>
        <w:pStyle w:val="HTML"/>
        <w:ind w:firstLine="61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2FFF">
        <w:rPr>
          <w:rFonts w:ascii="Times New Roman" w:hAnsi="Times New Roman"/>
          <w:sz w:val="28"/>
          <w:szCs w:val="28"/>
          <w:lang w:eastAsia="ar-SA"/>
        </w:rPr>
        <w:t>- о предоставлении выписки из единого государственного реестра недвижимости</w:t>
      </w:r>
      <w:r w:rsidRPr="00A72FFF">
        <w:rPr>
          <w:rFonts w:ascii="Times New Roman" w:hAnsi="Times New Roman"/>
          <w:sz w:val="28"/>
          <w:szCs w:val="28"/>
        </w:rPr>
        <w:t xml:space="preserve">. </w:t>
      </w:r>
      <w:r w:rsidRPr="00A72FFF">
        <w:rPr>
          <w:rFonts w:ascii="Times New Roman" w:hAnsi="Times New Roman"/>
          <w:sz w:val="28"/>
          <w:szCs w:val="28"/>
          <w:lang w:eastAsia="ar-SA"/>
        </w:rPr>
        <w:t xml:space="preserve"> Срок, в течение которого предоставляется ответ на запрос, составляет – 5 рабочих дней;</w:t>
      </w:r>
    </w:p>
    <w:p w:rsidR="00C21604" w:rsidRPr="00A72FFF" w:rsidRDefault="00A72FFF" w:rsidP="00C21604">
      <w:pPr>
        <w:keepNext/>
        <w:suppressLineNumbers/>
        <w:autoSpaceDE w:val="0"/>
        <w:ind w:firstLine="567"/>
        <w:jc w:val="both"/>
        <w:rPr>
          <w:sz w:val="28"/>
          <w:szCs w:val="28"/>
        </w:rPr>
      </w:pPr>
      <w:r w:rsidRPr="00A72FFF">
        <w:rPr>
          <w:sz w:val="28"/>
          <w:szCs w:val="28"/>
        </w:rPr>
        <w:lastRenderedPageBreak/>
        <w:t xml:space="preserve"> - </w:t>
      </w:r>
      <w:r w:rsidR="00C21604" w:rsidRPr="00A72FFF">
        <w:rPr>
          <w:sz w:val="28"/>
          <w:szCs w:val="28"/>
        </w:rPr>
        <w:t xml:space="preserve">о предоставлении договора аренды земельного участка  - в  комитет по управлению экономикой администрации Большемурашкинского муниципального района Нижегородской области. </w:t>
      </w:r>
      <w:r w:rsidR="00C21604" w:rsidRPr="00A72FFF">
        <w:rPr>
          <w:sz w:val="28"/>
          <w:szCs w:val="28"/>
          <w:lang w:eastAsia="ar-SA"/>
        </w:rPr>
        <w:t xml:space="preserve">Срок, в течение которого предоставляется ответ на запрос, составляет </w:t>
      </w:r>
      <w:r w:rsidR="00C21604" w:rsidRPr="00A72FFF">
        <w:rPr>
          <w:sz w:val="28"/>
          <w:szCs w:val="28"/>
        </w:rPr>
        <w:t xml:space="preserve"> 2 рабочих дня.</w:t>
      </w:r>
    </w:p>
    <w:p w:rsidR="002F2784" w:rsidRPr="00A72FFF" w:rsidRDefault="00A36639" w:rsidP="00A3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FFF">
        <w:rPr>
          <w:rFonts w:ascii="Times New Roman" w:hAnsi="Times New Roman" w:cs="Times New Roman"/>
          <w:sz w:val="28"/>
          <w:szCs w:val="28"/>
        </w:rPr>
        <w:t xml:space="preserve">     </w:t>
      </w:r>
      <w:r w:rsidR="00D5295D" w:rsidRPr="00A72FFF">
        <w:rPr>
          <w:rFonts w:ascii="Times New Roman" w:hAnsi="Times New Roman" w:cs="Times New Roman"/>
          <w:sz w:val="28"/>
          <w:szCs w:val="28"/>
        </w:rPr>
        <w:t>2.</w:t>
      </w:r>
      <w:r w:rsidRPr="00A72FFF">
        <w:rPr>
          <w:rFonts w:ascii="Times New Roman" w:hAnsi="Times New Roman" w:cs="Times New Roman"/>
          <w:sz w:val="28"/>
          <w:szCs w:val="28"/>
        </w:rPr>
        <w:t xml:space="preserve"> </w:t>
      </w:r>
      <w:r w:rsidR="002F2784" w:rsidRPr="00A72FFF">
        <w:rPr>
          <w:rFonts w:ascii="Times New Roman" w:hAnsi="Times New Roman" w:cs="Times New Roman"/>
          <w:sz w:val="28"/>
          <w:szCs w:val="28"/>
        </w:rPr>
        <w:t xml:space="preserve">Управлению делами обеспечить размещение настоящего </w:t>
      </w:r>
      <w:r w:rsidR="0092544C" w:rsidRPr="00A72FFF">
        <w:rPr>
          <w:rFonts w:ascii="Times New Roman" w:hAnsi="Times New Roman" w:cs="Times New Roman"/>
          <w:sz w:val="28"/>
          <w:szCs w:val="28"/>
        </w:rPr>
        <w:t>постановления</w:t>
      </w:r>
      <w:r w:rsidR="002F2784" w:rsidRPr="00A72F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2F2784" w:rsidRPr="00A72FFF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2F2784" w:rsidRPr="00A72F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2784" w:rsidRPr="00A72FFF" w:rsidRDefault="00A36639" w:rsidP="00A3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FF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2F2784" w:rsidRPr="00A72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784" w:rsidRPr="00A72F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E1843" w:rsidRPr="00A72FFF">
        <w:rPr>
          <w:rFonts w:ascii="Times New Roman" w:hAnsi="Times New Roman" w:cs="Times New Roman"/>
          <w:sz w:val="28"/>
          <w:szCs w:val="28"/>
        </w:rPr>
        <w:t>Д</w:t>
      </w:r>
      <w:r w:rsidR="002F2784" w:rsidRPr="00A72FFF">
        <w:rPr>
          <w:rFonts w:ascii="Times New Roman" w:hAnsi="Times New Roman" w:cs="Times New Roman"/>
          <w:sz w:val="28"/>
          <w:szCs w:val="28"/>
        </w:rPr>
        <w:t>.</w:t>
      </w:r>
      <w:r w:rsidR="003E1843" w:rsidRPr="00A72FFF">
        <w:rPr>
          <w:rFonts w:ascii="Times New Roman" w:hAnsi="Times New Roman" w:cs="Times New Roman"/>
          <w:sz w:val="28"/>
          <w:szCs w:val="28"/>
        </w:rPr>
        <w:t>А</w:t>
      </w:r>
      <w:r w:rsidR="002F2784" w:rsidRPr="00A72FFF">
        <w:rPr>
          <w:rFonts w:ascii="Times New Roman" w:hAnsi="Times New Roman" w:cs="Times New Roman"/>
          <w:sz w:val="28"/>
          <w:szCs w:val="28"/>
        </w:rPr>
        <w:t>.</w:t>
      </w:r>
      <w:r w:rsidR="003E1843" w:rsidRPr="00A72FFF">
        <w:rPr>
          <w:rFonts w:ascii="Times New Roman" w:hAnsi="Times New Roman" w:cs="Times New Roman"/>
          <w:sz w:val="28"/>
          <w:szCs w:val="28"/>
        </w:rPr>
        <w:t>Макаро</w:t>
      </w:r>
      <w:r w:rsidR="002F2784" w:rsidRPr="00A72F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F2784" w:rsidRPr="00A72FFF">
        <w:rPr>
          <w:rFonts w:ascii="Times New Roman" w:hAnsi="Times New Roman" w:cs="Times New Roman"/>
          <w:sz w:val="28"/>
          <w:szCs w:val="28"/>
        </w:rPr>
        <w:t>.</w:t>
      </w:r>
    </w:p>
    <w:p w:rsidR="0092544C" w:rsidRPr="00A72FFF" w:rsidRDefault="0092544C" w:rsidP="008451E9">
      <w:pPr>
        <w:jc w:val="both"/>
        <w:rPr>
          <w:color w:val="000000"/>
          <w:sz w:val="28"/>
          <w:szCs w:val="28"/>
        </w:rPr>
      </w:pPr>
    </w:p>
    <w:p w:rsidR="00CB1D63" w:rsidRPr="00A72FFF" w:rsidRDefault="00CB1D63" w:rsidP="008451E9">
      <w:pPr>
        <w:jc w:val="both"/>
        <w:rPr>
          <w:color w:val="000000"/>
          <w:sz w:val="28"/>
          <w:szCs w:val="28"/>
        </w:rPr>
      </w:pPr>
    </w:p>
    <w:p w:rsidR="00EB222C" w:rsidRPr="00A72FFF" w:rsidRDefault="00CB1D63" w:rsidP="008451E9">
      <w:pPr>
        <w:jc w:val="both"/>
        <w:rPr>
          <w:color w:val="000000"/>
          <w:sz w:val="28"/>
          <w:szCs w:val="28"/>
        </w:rPr>
      </w:pPr>
      <w:proofErr w:type="spellStart"/>
      <w:r w:rsidRPr="00A72FFF">
        <w:rPr>
          <w:color w:val="000000"/>
          <w:sz w:val="28"/>
          <w:szCs w:val="28"/>
        </w:rPr>
        <w:t>И.о</w:t>
      </w:r>
      <w:proofErr w:type="spellEnd"/>
      <w:r w:rsidRPr="00A72FFF">
        <w:rPr>
          <w:color w:val="000000"/>
          <w:sz w:val="28"/>
          <w:szCs w:val="28"/>
        </w:rPr>
        <w:t>. г</w:t>
      </w:r>
      <w:r w:rsidR="007512A8" w:rsidRPr="00A72FFF">
        <w:rPr>
          <w:color w:val="000000"/>
          <w:sz w:val="28"/>
          <w:szCs w:val="28"/>
        </w:rPr>
        <w:t>лав</w:t>
      </w:r>
      <w:r w:rsidRPr="00A72FFF">
        <w:rPr>
          <w:color w:val="000000"/>
          <w:sz w:val="28"/>
          <w:szCs w:val="28"/>
        </w:rPr>
        <w:t>ы</w:t>
      </w:r>
      <w:r w:rsidR="007512A8" w:rsidRPr="00A72FFF">
        <w:rPr>
          <w:color w:val="000000"/>
          <w:sz w:val="28"/>
          <w:szCs w:val="28"/>
        </w:rPr>
        <w:t xml:space="preserve"> администрации</w:t>
      </w:r>
      <w:r w:rsidR="00C741A9" w:rsidRPr="00A72FFF">
        <w:rPr>
          <w:color w:val="000000"/>
          <w:sz w:val="28"/>
          <w:szCs w:val="28"/>
        </w:rPr>
        <w:t xml:space="preserve"> </w:t>
      </w:r>
      <w:r w:rsidR="007512A8" w:rsidRPr="00A72FFF">
        <w:rPr>
          <w:color w:val="000000"/>
          <w:sz w:val="28"/>
          <w:szCs w:val="28"/>
        </w:rPr>
        <w:t xml:space="preserve">района        </w:t>
      </w:r>
      <w:r w:rsidR="00C741A9" w:rsidRPr="00A72FFF">
        <w:rPr>
          <w:color w:val="000000"/>
          <w:sz w:val="28"/>
          <w:szCs w:val="28"/>
        </w:rPr>
        <w:t xml:space="preserve">                                          </w:t>
      </w:r>
      <w:r w:rsidR="007512A8" w:rsidRPr="00A72FFF">
        <w:rPr>
          <w:color w:val="000000"/>
          <w:sz w:val="28"/>
          <w:szCs w:val="28"/>
        </w:rPr>
        <w:t xml:space="preserve">           </w:t>
      </w:r>
      <w:r w:rsidRPr="00A72FFF">
        <w:rPr>
          <w:color w:val="000000"/>
          <w:sz w:val="28"/>
          <w:szCs w:val="28"/>
        </w:rPr>
        <w:t xml:space="preserve">Р.Е. </w:t>
      </w:r>
      <w:proofErr w:type="spellStart"/>
      <w:r w:rsidRPr="00A72FFF">
        <w:rPr>
          <w:color w:val="000000"/>
          <w:sz w:val="28"/>
          <w:szCs w:val="28"/>
        </w:rPr>
        <w:t>Даранов</w:t>
      </w:r>
      <w:proofErr w:type="spellEnd"/>
      <w:r w:rsidR="00EB222C" w:rsidRPr="00A72FFF">
        <w:rPr>
          <w:color w:val="000000"/>
          <w:sz w:val="28"/>
          <w:szCs w:val="28"/>
        </w:rPr>
        <w:t>    </w:t>
      </w:r>
    </w:p>
    <w:p w:rsidR="00A36639" w:rsidRDefault="00A36639" w:rsidP="008451E9">
      <w:pPr>
        <w:jc w:val="both"/>
        <w:rPr>
          <w:color w:val="000000"/>
        </w:rPr>
      </w:pPr>
    </w:p>
    <w:p w:rsidR="00A72FFF" w:rsidRDefault="00A72FFF" w:rsidP="00A36639">
      <w:pPr>
        <w:rPr>
          <w:sz w:val="22"/>
          <w:szCs w:val="22"/>
        </w:rPr>
      </w:pPr>
    </w:p>
    <w:p w:rsidR="00A72FFF" w:rsidRDefault="00A72FFF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Согласовано:</w:t>
      </w:r>
    </w:p>
    <w:p w:rsidR="00A36639" w:rsidRPr="00B02EF1" w:rsidRDefault="00A36639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Заместитель главы администрации                                                 Д.А. Макаров</w:t>
      </w:r>
    </w:p>
    <w:p w:rsidR="00A36639" w:rsidRPr="00B02EF1" w:rsidRDefault="00A36639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Начальник  отдела капитального</w:t>
      </w: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строительства, архитектуры и жилищно-</w:t>
      </w: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 xml:space="preserve">коммунального хозяйства                                                                А.А. </w:t>
      </w:r>
      <w:proofErr w:type="spellStart"/>
      <w:r w:rsidRPr="00B02EF1">
        <w:rPr>
          <w:sz w:val="22"/>
          <w:szCs w:val="22"/>
        </w:rPr>
        <w:t>Масанов</w:t>
      </w:r>
      <w:proofErr w:type="spellEnd"/>
    </w:p>
    <w:p w:rsidR="00A36639" w:rsidRPr="00B02EF1" w:rsidRDefault="00A36639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Главный специалист                                                                         Н.Г. Озерова</w:t>
      </w:r>
    </w:p>
    <w:p w:rsidR="00A36639" w:rsidRPr="00B02EF1" w:rsidRDefault="00A36639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 xml:space="preserve">Управляющий  делами                                                                      И.Д. </w:t>
      </w:r>
      <w:proofErr w:type="spellStart"/>
      <w:r w:rsidRPr="00B02EF1">
        <w:rPr>
          <w:sz w:val="22"/>
          <w:szCs w:val="22"/>
        </w:rPr>
        <w:t>Садкова</w:t>
      </w:r>
      <w:proofErr w:type="spellEnd"/>
    </w:p>
    <w:p w:rsidR="00A36639" w:rsidRPr="00B02EF1" w:rsidRDefault="00A36639" w:rsidP="00A36639">
      <w:pPr>
        <w:rPr>
          <w:sz w:val="22"/>
          <w:szCs w:val="22"/>
        </w:rPr>
      </w:pP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 xml:space="preserve"> Начальник сектора правовой, </w:t>
      </w: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 xml:space="preserve">организационной, кадровой работы и </w:t>
      </w:r>
    </w:p>
    <w:p w:rsidR="00A36639" w:rsidRPr="00B02EF1" w:rsidRDefault="00A36639" w:rsidP="00A36639">
      <w:pPr>
        <w:rPr>
          <w:sz w:val="22"/>
          <w:szCs w:val="22"/>
        </w:rPr>
      </w:pPr>
      <w:r w:rsidRPr="00B02EF1">
        <w:rPr>
          <w:sz w:val="22"/>
          <w:szCs w:val="22"/>
        </w:rPr>
        <w:t>информационного обеспечения                                                        Г.М. Лазарева</w:t>
      </w:r>
    </w:p>
    <w:p w:rsidR="00A36639" w:rsidRPr="00C741A9" w:rsidRDefault="00A36639" w:rsidP="008451E9">
      <w:pPr>
        <w:jc w:val="both"/>
        <w:rPr>
          <w:color w:val="000000"/>
        </w:rPr>
      </w:pPr>
    </w:p>
    <w:sectPr w:rsidR="00A36639" w:rsidRPr="00C741A9" w:rsidSect="00A72FF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A94"/>
    <w:multiLevelType w:val="multilevel"/>
    <w:tmpl w:val="8C681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5F065E1"/>
    <w:multiLevelType w:val="multilevel"/>
    <w:tmpl w:val="73088F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7A9755AC"/>
    <w:multiLevelType w:val="hybridMultilevel"/>
    <w:tmpl w:val="29A85B20"/>
    <w:lvl w:ilvl="0" w:tplc="C5643B7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2C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8D7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BBD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841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CC4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5A7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66C2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0EAB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DE0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784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BF3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0DB1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0F2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B34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843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88"/>
    <w:rsid w:val="003F52DA"/>
    <w:rsid w:val="003F564A"/>
    <w:rsid w:val="003F5B26"/>
    <w:rsid w:val="003F5DE0"/>
    <w:rsid w:val="003F5E5C"/>
    <w:rsid w:val="003F6008"/>
    <w:rsid w:val="003F68D5"/>
    <w:rsid w:val="003F68F9"/>
    <w:rsid w:val="003F6B45"/>
    <w:rsid w:val="003F6B78"/>
    <w:rsid w:val="003F6F8B"/>
    <w:rsid w:val="003F7389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79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21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3DE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2A9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15A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94C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411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9643F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6DB9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630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59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2A8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729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88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86"/>
    <w:rsid w:val="007E60BD"/>
    <w:rsid w:val="007E6E42"/>
    <w:rsid w:val="007E720B"/>
    <w:rsid w:val="007E7732"/>
    <w:rsid w:val="007E7A54"/>
    <w:rsid w:val="007E7D3A"/>
    <w:rsid w:val="007F0291"/>
    <w:rsid w:val="007F1044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1E9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DC3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7CC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8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8F76C5"/>
    <w:rsid w:val="009000F4"/>
    <w:rsid w:val="009002D2"/>
    <w:rsid w:val="009003A0"/>
    <w:rsid w:val="00901734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44C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1C4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639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2FFF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10F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6A9"/>
    <w:rsid w:val="00AC7F62"/>
    <w:rsid w:val="00AD02B8"/>
    <w:rsid w:val="00AD0DC0"/>
    <w:rsid w:val="00AD15FC"/>
    <w:rsid w:val="00AD2A05"/>
    <w:rsid w:val="00AD2A0D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EF1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5E2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6E5E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3D8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04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1A9"/>
    <w:rsid w:val="00C743D2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D63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CDA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E7D2D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95D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A69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4C2C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0DF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61B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6C5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22C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EF7ACD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35F9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A32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C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22C"/>
    <w:rPr>
      <w:rFonts w:eastAsia="Times New Roman"/>
      <w:b/>
      <w:bCs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22C"/>
    <w:pPr>
      <w:spacing w:after="223"/>
    </w:pPr>
  </w:style>
  <w:style w:type="paragraph" w:styleId="a5">
    <w:name w:val="List Paragraph"/>
    <w:basedOn w:val="a"/>
    <w:uiPriority w:val="34"/>
    <w:qFormat/>
    <w:rsid w:val="007F1044"/>
    <w:pPr>
      <w:ind w:left="720"/>
      <w:contextualSpacing/>
    </w:pPr>
  </w:style>
  <w:style w:type="paragraph" w:customStyle="1" w:styleId="ConsPlusNormal">
    <w:name w:val="ConsPlusNormal"/>
    <w:link w:val="ConsPlusNormal0"/>
    <w:rsid w:val="002F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741A9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C741A9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A9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CB1D63"/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604"/>
    <w:rPr>
      <w:rFonts w:ascii="Courier New" w:eastAsia="Times New Roman" w:hAnsi="Courier New"/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36</cp:revision>
  <cp:lastPrinted>2017-05-23T05:45:00Z</cp:lastPrinted>
  <dcterms:created xsi:type="dcterms:W3CDTF">2016-02-25T11:28:00Z</dcterms:created>
  <dcterms:modified xsi:type="dcterms:W3CDTF">2017-05-23T11:33:00Z</dcterms:modified>
</cp:coreProperties>
</file>