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99" w:rsidRPr="008D0DC5" w:rsidRDefault="0063061F" w:rsidP="00013999">
      <w:pPr>
        <w:pStyle w:val="a5"/>
      </w:pPr>
      <w:r>
        <w:rPr>
          <w:rFonts w:ascii="Times New Roman" w:hAnsi="Times New Roman"/>
          <w:szCs w:val="28"/>
        </w:rPr>
        <w:t xml:space="preserve">        </w:t>
      </w:r>
      <w:r w:rsidR="00013999">
        <w:rPr>
          <w:noProof/>
        </w:rPr>
        <w:drawing>
          <wp:anchor distT="0" distB="0" distL="114300" distR="114300" simplePos="0" relativeHeight="251656704" behindDoc="0" locked="0" layoutInCell="1" allowOverlap="1">
            <wp:simplePos x="0" y="0"/>
            <wp:positionH relativeFrom="column">
              <wp:posOffset>2678430</wp:posOffset>
            </wp:positionH>
            <wp:positionV relativeFrom="paragraph">
              <wp:posOffset>-356235</wp:posOffset>
            </wp:positionV>
            <wp:extent cx="546735" cy="6775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013999" w:rsidRPr="008D0DC5" w:rsidRDefault="00013999" w:rsidP="00013999">
      <w:pPr>
        <w:pStyle w:val="a5"/>
      </w:pPr>
    </w:p>
    <w:p w:rsidR="00013999" w:rsidRDefault="00013999" w:rsidP="00013999">
      <w:pPr>
        <w:pStyle w:val="a5"/>
      </w:pPr>
      <w:r>
        <w:t>Администрация</w:t>
      </w:r>
    </w:p>
    <w:p w:rsidR="00013999" w:rsidRDefault="00013999" w:rsidP="00013999">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013999" w:rsidRDefault="00013999" w:rsidP="00013999">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013999" w:rsidRDefault="00013999" w:rsidP="00013999">
      <w:pPr>
        <w:jc w:val="center"/>
        <w:rPr>
          <w:rFonts w:ascii="Bookman Old Style" w:hAnsi="Bookman Old Style"/>
          <w:b/>
          <w:sz w:val="48"/>
          <w:szCs w:val="48"/>
        </w:rPr>
      </w:pPr>
      <w:r>
        <w:rPr>
          <w:rFonts w:ascii="Bookman Old Style" w:hAnsi="Bookman Old Style"/>
          <w:b/>
          <w:sz w:val="48"/>
          <w:szCs w:val="48"/>
        </w:rPr>
        <w:t>ПОСТАНОВЛЕНИЕ</w:t>
      </w:r>
    </w:p>
    <w:p w:rsidR="00013999" w:rsidRDefault="008D0DC5" w:rsidP="00013999">
      <w:pPr>
        <w:shd w:val="clear" w:color="auto" w:fill="FFFFFF"/>
        <w:spacing w:before="298"/>
        <w:ind w:left="-567"/>
        <w:rPr>
          <w:rFonts w:ascii="Times New Roman" w:hAnsi="Times New Roman"/>
          <w:color w:val="000000"/>
          <w:sz w:val="28"/>
          <w:szCs w:val="24"/>
        </w:rPr>
      </w:pPr>
      <w:r>
        <w:rPr>
          <w:rFonts w:ascii="Times New Roman" w:hAnsi="Times New Roman"/>
          <w:sz w:val="24"/>
          <w:szCs w:val="24"/>
        </w:rPr>
        <w:pict>
          <v:line id="_x0000_s1026" style="position:absolute;left:0;text-align:left;z-index:251657728" from="-27pt,4.95pt" to="489pt,4.95pt" strokeweight="3pt"/>
        </w:pict>
      </w:r>
      <w:r>
        <w:rPr>
          <w:rFonts w:ascii="Times New Roman" w:hAnsi="Times New Roman"/>
          <w:sz w:val="24"/>
          <w:szCs w:val="24"/>
        </w:rPr>
        <w:pict>
          <v:line id="_x0000_s1027" style="position:absolute;left:0;text-align:left;z-index:251658752" from="-27pt,13.95pt" to="489pt,13.95pt"/>
        </w:pict>
      </w:r>
    </w:p>
    <w:p w:rsidR="00013999" w:rsidRDefault="00013999" w:rsidP="00013999">
      <w:pPr>
        <w:shd w:val="clear" w:color="auto" w:fill="FFFFFF"/>
        <w:spacing w:before="298"/>
        <w:ind w:left="-567"/>
        <w:rPr>
          <w:color w:val="000000"/>
          <w:sz w:val="28"/>
        </w:rPr>
      </w:pPr>
      <w:r>
        <w:rPr>
          <w:color w:val="000000"/>
          <w:sz w:val="28"/>
        </w:rPr>
        <w:t>17.01.2014г.                                                                     №  15</w:t>
      </w:r>
    </w:p>
    <w:p w:rsidR="0063061F" w:rsidRDefault="0063061F" w:rsidP="00013999">
      <w:pPr>
        <w:spacing w:line="240" w:lineRule="atLeast"/>
        <w:jc w:val="center"/>
        <w:rPr>
          <w:rFonts w:ascii="Times New Roman" w:hAnsi="Times New Roman" w:cs="Times New Roman"/>
          <w:b/>
          <w:sz w:val="28"/>
          <w:szCs w:val="28"/>
        </w:rPr>
      </w:pPr>
      <w:bookmarkStart w:id="0" w:name="_GoBack"/>
      <w:r w:rsidRPr="00CB4439">
        <w:rPr>
          <w:rFonts w:ascii="Times New Roman" w:hAnsi="Times New Roman" w:cs="Times New Roman"/>
          <w:b/>
          <w:sz w:val="28"/>
          <w:szCs w:val="28"/>
        </w:rPr>
        <w:t xml:space="preserve">О формировании </w:t>
      </w:r>
      <w:r w:rsidR="00293DA5" w:rsidRPr="00CB4439">
        <w:rPr>
          <w:rFonts w:ascii="Times New Roman" w:hAnsi="Times New Roman" w:cs="Times New Roman"/>
          <w:b/>
          <w:sz w:val="28"/>
          <w:szCs w:val="28"/>
        </w:rPr>
        <w:t xml:space="preserve">единой </w:t>
      </w:r>
      <w:r w:rsidR="00CB4439" w:rsidRPr="00CB4439">
        <w:rPr>
          <w:rFonts w:ascii="Times New Roman" w:hAnsi="Times New Roman" w:cs="Times New Roman"/>
          <w:b/>
          <w:sz w:val="28"/>
          <w:szCs w:val="28"/>
        </w:rPr>
        <w:t xml:space="preserve">межведомственной </w:t>
      </w:r>
      <w:r w:rsidRPr="00CB4439">
        <w:rPr>
          <w:rFonts w:ascii="Times New Roman" w:hAnsi="Times New Roman" w:cs="Times New Roman"/>
          <w:b/>
          <w:sz w:val="28"/>
          <w:szCs w:val="28"/>
        </w:rPr>
        <w:t>комиссии по определению поставщиков</w:t>
      </w:r>
      <w:r w:rsidR="00951347" w:rsidRPr="00CB4439">
        <w:rPr>
          <w:rFonts w:ascii="Times New Roman" w:hAnsi="Times New Roman" w:cs="Times New Roman"/>
          <w:b/>
          <w:sz w:val="28"/>
          <w:szCs w:val="28"/>
        </w:rPr>
        <w:t xml:space="preserve"> </w:t>
      </w:r>
      <w:r w:rsidRPr="00CB4439">
        <w:rPr>
          <w:rFonts w:ascii="Times New Roman" w:hAnsi="Times New Roman" w:cs="Times New Roman"/>
          <w:b/>
          <w:sz w:val="28"/>
          <w:szCs w:val="28"/>
        </w:rPr>
        <w:t>(исполнителей, подрядчиков)</w:t>
      </w:r>
      <w:r w:rsidR="00951347" w:rsidRPr="00CB4439">
        <w:rPr>
          <w:rFonts w:ascii="Times New Roman" w:hAnsi="Times New Roman" w:cs="Times New Roman"/>
          <w:b/>
          <w:sz w:val="28"/>
          <w:szCs w:val="28"/>
        </w:rPr>
        <w:t xml:space="preserve"> </w:t>
      </w:r>
      <w:r w:rsidRPr="00CB4439">
        <w:rPr>
          <w:rFonts w:ascii="Times New Roman" w:hAnsi="Times New Roman" w:cs="Times New Roman"/>
          <w:b/>
          <w:sz w:val="28"/>
          <w:szCs w:val="28"/>
        </w:rPr>
        <w:t xml:space="preserve">для муниципальных заказчиков и муниципальных бюджетных учреждений Большемурашкинского </w:t>
      </w:r>
      <w:r w:rsidR="00293DA5" w:rsidRPr="00CB4439">
        <w:rPr>
          <w:rFonts w:ascii="Times New Roman" w:hAnsi="Times New Roman" w:cs="Times New Roman"/>
          <w:b/>
          <w:sz w:val="28"/>
          <w:szCs w:val="28"/>
        </w:rPr>
        <w:t xml:space="preserve">    </w:t>
      </w:r>
      <w:r w:rsidRPr="00CB4439">
        <w:rPr>
          <w:rFonts w:ascii="Times New Roman" w:hAnsi="Times New Roman" w:cs="Times New Roman"/>
          <w:b/>
          <w:sz w:val="28"/>
          <w:szCs w:val="28"/>
        </w:rPr>
        <w:t>муниципального района Нижегородской области</w:t>
      </w:r>
    </w:p>
    <w:bookmarkEnd w:id="0"/>
    <w:p w:rsidR="00013999" w:rsidRDefault="00013999" w:rsidP="00951347">
      <w:pPr>
        <w:spacing w:line="240" w:lineRule="atLeast"/>
        <w:contextualSpacing/>
        <w:jc w:val="center"/>
        <w:rPr>
          <w:rFonts w:ascii="Times New Roman" w:hAnsi="Times New Roman" w:cs="Times New Roman"/>
          <w:b/>
          <w:sz w:val="28"/>
          <w:szCs w:val="28"/>
        </w:rPr>
      </w:pPr>
    </w:p>
    <w:p w:rsidR="00013999" w:rsidRPr="00CB4439" w:rsidRDefault="00013999" w:rsidP="00951347">
      <w:pPr>
        <w:spacing w:line="240" w:lineRule="atLeast"/>
        <w:contextualSpacing/>
        <w:jc w:val="center"/>
        <w:rPr>
          <w:rFonts w:ascii="Times New Roman" w:hAnsi="Times New Roman" w:cs="Times New Roman"/>
          <w:b/>
          <w:sz w:val="28"/>
          <w:szCs w:val="28"/>
        </w:rPr>
      </w:pPr>
    </w:p>
    <w:p w:rsidR="000D0E84" w:rsidRDefault="000D0E84" w:rsidP="00013999">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D0E84">
        <w:rPr>
          <w:rFonts w:ascii="Times New Roman" w:hAnsi="Times New Roman" w:cs="Times New Roman"/>
          <w:sz w:val="28"/>
          <w:szCs w:val="28"/>
        </w:rPr>
        <w:t>В соответствии с Федеральным законом от</w:t>
      </w:r>
      <w:r>
        <w:rPr>
          <w:rFonts w:ascii="Times New Roman" w:hAnsi="Times New Roman" w:cs="Times New Roman"/>
          <w:sz w:val="28"/>
          <w:szCs w:val="28"/>
        </w:rPr>
        <w:t xml:space="preserve">  </w:t>
      </w:r>
      <w:r w:rsidRPr="000D0E84">
        <w:rPr>
          <w:rFonts w:ascii="Times New Roman" w:hAnsi="Times New Roman" w:cs="Times New Roman"/>
          <w:sz w:val="28"/>
          <w:szCs w:val="28"/>
        </w:rPr>
        <w:t>05</w:t>
      </w:r>
      <w:r>
        <w:rPr>
          <w:rFonts w:ascii="Times New Roman" w:hAnsi="Times New Roman" w:cs="Times New Roman"/>
          <w:sz w:val="28"/>
          <w:szCs w:val="28"/>
        </w:rPr>
        <w:t xml:space="preserve">.04.2013 N 44-ФЗ "О контрактной системе в сфере закупок товаров, работ, услуг для обеспечения государственных и муниципальных нужд", администрация Большемурашкинского муниципального района </w:t>
      </w:r>
      <w:r w:rsidR="00013999">
        <w:rPr>
          <w:rFonts w:ascii="Times New Roman" w:hAnsi="Times New Roman" w:cs="Times New Roman"/>
          <w:sz w:val="28"/>
          <w:szCs w:val="28"/>
        </w:rPr>
        <w:t xml:space="preserve"> </w:t>
      </w:r>
      <w:r>
        <w:rPr>
          <w:rFonts w:ascii="Times New Roman" w:hAnsi="Times New Roman" w:cs="Times New Roman"/>
          <w:sz w:val="28"/>
          <w:szCs w:val="28"/>
        </w:rPr>
        <w:t>Нижегородской области</w:t>
      </w:r>
    </w:p>
    <w:p w:rsidR="0063061F" w:rsidRPr="000D0E84" w:rsidRDefault="000D0E84" w:rsidP="00013999">
      <w:pPr>
        <w:spacing w:line="240" w:lineRule="atLeast"/>
        <w:contextualSpacing/>
        <w:jc w:val="both"/>
        <w:rPr>
          <w:b/>
        </w:rPr>
      </w:pPr>
      <w:proofErr w:type="gramStart"/>
      <w:r w:rsidRPr="000D0E84">
        <w:rPr>
          <w:rFonts w:ascii="Times New Roman" w:hAnsi="Times New Roman" w:cs="Times New Roman"/>
          <w:b/>
          <w:sz w:val="28"/>
          <w:szCs w:val="28"/>
        </w:rPr>
        <w:t>п</w:t>
      </w:r>
      <w:proofErr w:type="gramEnd"/>
      <w:r w:rsidRPr="000D0E84">
        <w:rPr>
          <w:rFonts w:ascii="Times New Roman" w:hAnsi="Times New Roman" w:cs="Times New Roman"/>
          <w:b/>
          <w:sz w:val="28"/>
          <w:szCs w:val="28"/>
        </w:rPr>
        <w:t xml:space="preserve"> о с т а н о в л я е т:</w:t>
      </w:r>
    </w:p>
    <w:p w:rsidR="0063061F" w:rsidRDefault="00013999" w:rsidP="00013999">
      <w:pPr>
        <w:shd w:val="clear" w:color="auto" w:fill="FFFFFF"/>
        <w:tabs>
          <w:tab w:val="left" w:pos="588"/>
        </w:tabs>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63061F" w:rsidRPr="00013999">
        <w:rPr>
          <w:rFonts w:ascii="Times New Roman" w:hAnsi="Times New Roman" w:cs="Times New Roman"/>
          <w:sz w:val="28"/>
          <w:szCs w:val="28"/>
        </w:rPr>
        <w:t>1.</w:t>
      </w:r>
      <w:r w:rsidR="0063061F">
        <w:rPr>
          <w:rFonts w:ascii="Times New Roman" w:hAnsi="Times New Roman" w:cs="Times New Roman"/>
          <w:sz w:val="28"/>
          <w:szCs w:val="28"/>
        </w:rPr>
        <w:t xml:space="preserve"> Создать единую межведомственную комиссию  по определению поставщиков, </w:t>
      </w:r>
      <w:r w:rsidR="00980741">
        <w:rPr>
          <w:rFonts w:ascii="Times New Roman" w:hAnsi="Times New Roman" w:cs="Times New Roman"/>
          <w:sz w:val="28"/>
          <w:szCs w:val="28"/>
        </w:rPr>
        <w:t>(</w:t>
      </w:r>
      <w:r w:rsidR="0063061F">
        <w:rPr>
          <w:rFonts w:ascii="Times New Roman" w:hAnsi="Times New Roman" w:cs="Times New Roman"/>
          <w:sz w:val="28"/>
          <w:szCs w:val="28"/>
        </w:rPr>
        <w:t>подрядчиков,  исполнителей) для муниципальных заказчиков и муниципальных бюджетных учреждений Большемурашкинского муниципального района Нижегородской области</w:t>
      </w:r>
      <w:r w:rsidR="00980741">
        <w:rPr>
          <w:rFonts w:ascii="Times New Roman" w:hAnsi="Times New Roman" w:cs="Times New Roman"/>
          <w:sz w:val="28"/>
          <w:szCs w:val="28"/>
        </w:rPr>
        <w:t>.</w:t>
      </w:r>
    </w:p>
    <w:p w:rsidR="0063061F" w:rsidRDefault="00013999" w:rsidP="00013999">
      <w:pPr>
        <w:shd w:val="clear" w:color="auto" w:fill="FFFFFF"/>
        <w:tabs>
          <w:tab w:val="left" w:pos="58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3061F" w:rsidRPr="00013999">
        <w:rPr>
          <w:rFonts w:ascii="Times New Roman" w:eastAsia="Times New Roman" w:hAnsi="Times New Roman" w:cs="Times New Roman"/>
          <w:color w:val="000000"/>
          <w:sz w:val="28"/>
          <w:szCs w:val="28"/>
        </w:rPr>
        <w:t>2.</w:t>
      </w:r>
      <w:r w:rsidR="0063061F">
        <w:rPr>
          <w:rFonts w:ascii="Times New Roman" w:eastAsia="Times New Roman" w:hAnsi="Times New Roman" w:cs="Times New Roman"/>
          <w:color w:val="000000"/>
          <w:sz w:val="28"/>
          <w:szCs w:val="28"/>
        </w:rPr>
        <w:t xml:space="preserve"> Утвердить прилагаемый состав единой межведомственной комиссии </w:t>
      </w:r>
      <w:r w:rsidR="0063061F">
        <w:rPr>
          <w:rFonts w:ascii="Times New Roman" w:hAnsi="Times New Roman" w:cs="Times New Roman"/>
          <w:sz w:val="28"/>
          <w:szCs w:val="28"/>
        </w:rPr>
        <w:t xml:space="preserve">по определению поставщиков, </w:t>
      </w:r>
      <w:r w:rsidR="00980741">
        <w:rPr>
          <w:rFonts w:ascii="Times New Roman" w:hAnsi="Times New Roman" w:cs="Times New Roman"/>
          <w:sz w:val="28"/>
          <w:szCs w:val="28"/>
        </w:rPr>
        <w:t>(</w:t>
      </w:r>
      <w:r w:rsidR="0063061F">
        <w:rPr>
          <w:rFonts w:ascii="Times New Roman" w:hAnsi="Times New Roman" w:cs="Times New Roman"/>
          <w:sz w:val="28"/>
          <w:szCs w:val="28"/>
        </w:rPr>
        <w:t>подрядчиков,  исполнителей) для муниципальных заказчиков и муниципальных бюджетных учреждений Большемурашкинского муниципального района Нижегородской области.</w:t>
      </w:r>
      <w:r w:rsidR="0063061F">
        <w:rPr>
          <w:rFonts w:ascii="Times New Roman" w:eastAsia="Times New Roman" w:hAnsi="Times New Roman" w:cs="Times New Roman"/>
          <w:color w:val="000000"/>
          <w:sz w:val="28"/>
          <w:szCs w:val="28"/>
        </w:rPr>
        <w:t xml:space="preserve"> (Приложение </w:t>
      </w:r>
      <w:r w:rsidR="00980741">
        <w:rPr>
          <w:rFonts w:ascii="Times New Roman" w:eastAsia="Times New Roman" w:hAnsi="Times New Roman" w:cs="Times New Roman"/>
          <w:color w:val="000000"/>
          <w:sz w:val="28"/>
          <w:szCs w:val="28"/>
        </w:rPr>
        <w:t>1</w:t>
      </w:r>
      <w:r w:rsidR="006306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3061F" w:rsidRDefault="00013999" w:rsidP="00013999">
      <w:pPr>
        <w:shd w:val="clear" w:color="auto" w:fill="FFFFFF"/>
        <w:tabs>
          <w:tab w:val="left" w:pos="58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63061F" w:rsidRPr="00013999">
        <w:rPr>
          <w:rFonts w:ascii="Times New Roman" w:eastAsia="Times New Roman" w:hAnsi="Times New Roman" w:cs="Times New Roman"/>
          <w:color w:val="000000"/>
          <w:sz w:val="28"/>
          <w:szCs w:val="28"/>
        </w:rPr>
        <w:t>3.</w:t>
      </w:r>
      <w:r w:rsidR="0063061F">
        <w:rPr>
          <w:rFonts w:ascii="Times New Roman" w:eastAsia="Times New Roman" w:hAnsi="Times New Roman" w:cs="Times New Roman"/>
          <w:color w:val="000000"/>
          <w:sz w:val="28"/>
          <w:szCs w:val="28"/>
        </w:rPr>
        <w:t>Утвердить прилагаемое Положение о единой межведомственной комиссии</w:t>
      </w:r>
      <w:r w:rsidR="0063061F">
        <w:rPr>
          <w:rFonts w:ascii="Times New Roman" w:hAnsi="Times New Roman" w:cs="Times New Roman"/>
          <w:sz w:val="28"/>
          <w:szCs w:val="28"/>
        </w:rPr>
        <w:t xml:space="preserve"> по определению поставщиков, подрядчиков,  исполнителей) для муниципальных заказчиков и муниципальных бюджетных учреждений Большемурашкинского муниципального района Нижегородской области.</w:t>
      </w:r>
      <w:proofErr w:type="gramEnd"/>
      <w:r w:rsidR="0063061F">
        <w:rPr>
          <w:rFonts w:ascii="Times New Roman" w:eastAsia="Times New Roman" w:hAnsi="Times New Roman" w:cs="Times New Roman"/>
          <w:color w:val="000000"/>
          <w:sz w:val="28"/>
          <w:szCs w:val="28"/>
        </w:rPr>
        <w:t xml:space="preserve"> (Приложение </w:t>
      </w:r>
      <w:r w:rsidR="00980741">
        <w:rPr>
          <w:rFonts w:ascii="Times New Roman" w:eastAsia="Times New Roman" w:hAnsi="Times New Roman" w:cs="Times New Roman"/>
          <w:color w:val="000000"/>
          <w:sz w:val="28"/>
          <w:szCs w:val="28"/>
        </w:rPr>
        <w:t>2</w:t>
      </w:r>
      <w:r w:rsidR="006306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3061F" w:rsidRDefault="00013999" w:rsidP="00013999">
      <w:pPr>
        <w:shd w:val="clear" w:color="auto" w:fill="FFFFFF"/>
        <w:tabs>
          <w:tab w:val="left" w:pos="58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3061F" w:rsidRPr="00013999">
        <w:rPr>
          <w:rFonts w:ascii="Times New Roman" w:eastAsia="Times New Roman" w:hAnsi="Times New Roman" w:cs="Times New Roman"/>
          <w:color w:val="000000"/>
          <w:sz w:val="28"/>
          <w:szCs w:val="28"/>
        </w:rPr>
        <w:t>4.</w:t>
      </w:r>
      <w:r w:rsidR="0063061F">
        <w:rPr>
          <w:rFonts w:ascii="Times New Roman" w:eastAsia="Times New Roman" w:hAnsi="Times New Roman" w:cs="Times New Roman"/>
          <w:color w:val="000000"/>
          <w:sz w:val="28"/>
          <w:szCs w:val="28"/>
        </w:rPr>
        <w:t>Постановление  администрации Большемурашкинского муниципального района Нижегородской области от 10.03.2011 г. № 125 «О формировании комиссии по размещению муниципального заказа Большемурашкинского муниципального района Нижегородской области, признать утратившим силу.</w:t>
      </w:r>
    </w:p>
    <w:p w:rsidR="0063061F" w:rsidRDefault="0063061F" w:rsidP="00013999">
      <w:pPr>
        <w:spacing w:line="240" w:lineRule="atLeast"/>
        <w:jc w:val="both"/>
      </w:pPr>
    </w:p>
    <w:p w:rsidR="0063061F" w:rsidRDefault="0063061F" w:rsidP="00013999">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района                                                     В.В. </w:t>
      </w:r>
      <w:proofErr w:type="spellStart"/>
      <w:r>
        <w:rPr>
          <w:rFonts w:ascii="Times New Roman" w:hAnsi="Times New Roman" w:cs="Times New Roman"/>
          <w:sz w:val="28"/>
          <w:szCs w:val="28"/>
        </w:rPr>
        <w:t>Кокурин</w:t>
      </w:r>
      <w:proofErr w:type="spellEnd"/>
    </w:p>
    <w:p w:rsidR="0063061F" w:rsidRPr="00013999" w:rsidRDefault="00013999" w:rsidP="00013999">
      <w:pPr>
        <w:spacing w:line="240" w:lineRule="atLeast"/>
        <w:jc w:val="right"/>
        <w:rPr>
          <w:rFonts w:ascii="Times New Roman" w:hAnsi="Times New Roman" w:cs="Times New Roman"/>
          <w:sz w:val="24"/>
          <w:szCs w:val="24"/>
        </w:rPr>
      </w:pPr>
      <w:r w:rsidRPr="00013999">
        <w:rPr>
          <w:rFonts w:ascii="Times New Roman" w:hAnsi="Times New Roman" w:cs="Times New Roman"/>
          <w:sz w:val="24"/>
          <w:szCs w:val="24"/>
        </w:rPr>
        <w:lastRenderedPageBreak/>
        <w:t>Утвержден</w:t>
      </w:r>
    </w:p>
    <w:p w:rsidR="0063061F" w:rsidRDefault="0063061F" w:rsidP="00013999">
      <w:pPr>
        <w:spacing w:line="240" w:lineRule="atLeast"/>
        <w:contextualSpacing/>
        <w:jc w:val="right"/>
        <w:rPr>
          <w:rFonts w:ascii="Times New Roman" w:hAnsi="Times New Roman" w:cs="Times New Roman"/>
          <w:sz w:val="24"/>
          <w:szCs w:val="24"/>
        </w:rPr>
      </w:pPr>
      <w:r>
        <w:t xml:space="preserve">                                                                                                                                             </w:t>
      </w:r>
      <w:r>
        <w:rPr>
          <w:rFonts w:ascii="Times New Roman" w:hAnsi="Times New Roman" w:cs="Times New Roman"/>
          <w:sz w:val="24"/>
          <w:szCs w:val="24"/>
        </w:rPr>
        <w:t>Приложение 1</w:t>
      </w:r>
    </w:p>
    <w:p w:rsidR="0063061F" w:rsidRDefault="0063061F" w:rsidP="00013999">
      <w:pPr>
        <w:tabs>
          <w:tab w:val="left" w:pos="3810"/>
          <w:tab w:val="left" w:pos="4395"/>
          <w:tab w:val="left" w:pos="4575"/>
          <w:tab w:val="left" w:pos="5760"/>
        </w:tabs>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ab/>
        <w:t xml:space="preserve">    постановлением    администрации </w:t>
      </w:r>
    </w:p>
    <w:p w:rsidR="0063061F" w:rsidRDefault="0063061F" w:rsidP="00013999">
      <w:pPr>
        <w:tabs>
          <w:tab w:val="left" w:pos="5760"/>
        </w:tabs>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Большемурашкинского муниципального района</w:t>
      </w:r>
    </w:p>
    <w:p w:rsidR="0063061F" w:rsidRDefault="0063061F" w:rsidP="00013999">
      <w:pPr>
        <w:tabs>
          <w:tab w:val="left" w:pos="5760"/>
        </w:tabs>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Нижегородской области </w:t>
      </w:r>
    </w:p>
    <w:p w:rsidR="0063061F" w:rsidRDefault="0063061F" w:rsidP="00013999">
      <w:pPr>
        <w:tabs>
          <w:tab w:val="left" w:pos="5760"/>
        </w:tabs>
        <w:spacing w:line="240" w:lineRule="atLeast"/>
        <w:contextualSpacing/>
        <w:jc w:val="right"/>
      </w:pPr>
      <w:r>
        <w:rPr>
          <w:rFonts w:ascii="Times New Roman" w:hAnsi="Times New Roman" w:cs="Times New Roman"/>
          <w:sz w:val="24"/>
          <w:szCs w:val="24"/>
        </w:rPr>
        <w:t xml:space="preserve">                                                       </w:t>
      </w:r>
      <w:r w:rsidR="008D0DC5">
        <w:rPr>
          <w:rFonts w:ascii="Times New Roman" w:hAnsi="Times New Roman" w:cs="Times New Roman"/>
          <w:sz w:val="24"/>
          <w:szCs w:val="24"/>
        </w:rPr>
        <w:t xml:space="preserve">                    от 17.01.2014г. №  15</w:t>
      </w:r>
    </w:p>
    <w:p w:rsidR="0063061F" w:rsidRDefault="0063061F" w:rsidP="00013999">
      <w:pPr>
        <w:jc w:val="right"/>
      </w:pPr>
    </w:p>
    <w:p w:rsidR="0063061F" w:rsidRPr="00980741" w:rsidRDefault="0063061F" w:rsidP="00980741">
      <w:pPr>
        <w:tabs>
          <w:tab w:val="left" w:pos="2790"/>
        </w:tabs>
        <w:rPr>
          <w:rFonts w:ascii="Times New Roman" w:hAnsi="Times New Roman" w:cs="Times New Roman"/>
          <w:b/>
          <w:sz w:val="28"/>
          <w:szCs w:val="28"/>
        </w:rPr>
      </w:pPr>
      <w:r w:rsidRPr="00980741">
        <w:rPr>
          <w:b/>
          <w:sz w:val="28"/>
          <w:szCs w:val="28"/>
        </w:rPr>
        <w:t xml:space="preserve">                  </w:t>
      </w:r>
      <w:r w:rsidR="00CB4439">
        <w:rPr>
          <w:b/>
          <w:sz w:val="28"/>
          <w:szCs w:val="28"/>
        </w:rPr>
        <w:t xml:space="preserve">      </w:t>
      </w:r>
      <w:r w:rsidRPr="00980741">
        <w:rPr>
          <w:rFonts w:ascii="Times New Roman" w:hAnsi="Times New Roman" w:cs="Times New Roman"/>
          <w:b/>
          <w:sz w:val="28"/>
          <w:szCs w:val="28"/>
        </w:rPr>
        <w:t>Состав</w:t>
      </w:r>
      <w:r w:rsidR="00980741">
        <w:rPr>
          <w:rFonts w:ascii="Times New Roman" w:hAnsi="Times New Roman" w:cs="Times New Roman"/>
          <w:b/>
          <w:sz w:val="28"/>
          <w:szCs w:val="28"/>
        </w:rPr>
        <w:t xml:space="preserve"> единой межведомственной комиссии</w:t>
      </w:r>
    </w:p>
    <w:p w:rsidR="0063061F" w:rsidRPr="00951347" w:rsidRDefault="0063061F" w:rsidP="0063061F">
      <w:pPr>
        <w:ind w:hanging="284"/>
        <w:rPr>
          <w:rFonts w:ascii="Times New Roman" w:hAnsi="Times New Roman" w:cs="Times New Roman"/>
          <w:sz w:val="28"/>
          <w:szCs w:val="28"/>
        </w:rPr>
      </w:pPr>
      <w:r w:rsidRPr="00951347">
        <w:rPr>
          <w:rFonts w:ascii="Times New Roman" w:hAnsi="Times New Roman" w:cs="Times New Roman"/>
          <w:sz w:val="28"/>
          <w:szCs w:val="28"/>
        </w:rPr>
        <w:t xml:space="preserve">Председатель единой межведомственной  комиссии:                                                                          </w:t>
      </w:r>
    </w:p>
    <w:p w:rsidR="0063061F" w:rsidRPr="00951347" w:rsidRDefault="0063061F" w:rsidP="0063061F">
      <w:pPr>
        <w:spacing w:line="240" w:lineRule="atLeast"/>
        <w:ind w:hanging="284"/>
        <w:rPr>
          <w:rFonts w:ascii="Times New Roman" w:hAnsi="Times New Roman" w:cs="Times New Roman"/>
          <w:b/>
          <w:sz w:val="28"/>
          <w:szCs w:val="28"/>
        </w:rPr>
      </w:pPr>
      <w:r w:rsidRPr="00951347">
        <w:rPr>
          <w:rFonts w:ascii="Times New Roman" w:hAnsi="Times New Roman" w:cs="Times New Roman"/>
          <w:b/>
          <w:sz w:val="28"/>
          <w:szCs w:val="28"/>
        </w:rPr>
        <w:t xml:space="preserve">Даранов Р.Е.                                                                               </w:t>
      </w:r>
    </w:p>
    <w:p w:rsidR="0063061F" w:rsidRDefault="0063061F" w:rsidP="00980741">
      <w:pPr>
        <w:spacing w:line="240" w:lineRule="atLeast"/>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Заместитель главы администрации  </w:t>
      </w:r>
    </w:p>
    <w:p w:rsidR="0063061F" w:rsidRDefault="0063061F" w:rsidP="00980741">
      <w:pPr>
        <w:spacing w:line="240" w:lineRule="atLeast"/>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Большемурашкинского муниципального    </w:t>
      </w:r>
    </w:p>
    <w:p w:rsidR="0063061F" w:rsidRDefault="0063061F" w:rsidP="00980741">
      <w:pPr>
        <w:spacing w:line="240" w:lineRule="atLeast"/>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района, председатель комитета по управлению </w:t>
      </w:r>
    </w:p>
    <w:p w:rsidR="0063061F" w:rsidRDefault="0063061F" w:rsidP="00980741">
      <w:pPr>
        <w:spacing w:line="240" w:lineRule="atLeast"/>
        <w:ind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                                                                              экономикой </w:t>
      </w:r>
    </w:p>
    <w:p w:rsidR="0063061F" w:rsidRDefault="0063061F" w:rsidP="0063061F">
      <w:pPr>
        <w:tabs>
          <w:tab w:val="center" w:pos="4535"/>
        </w:tabs>
        <w:spacing w:line="240" w:lineRule="atLeast"/>
        <w:ind w:hanging="284"/>
        <w:rPr>
          <w:rFonts w:ascii="Times New Roman" w:hAnsi="Times New Roman" w:cs="Times New Roman"/>
          <w:sz w:val="24"/>
          <w:szCs w:val="24"/>
        </w:rPr>
      </w:pPr>
    </w:p>
    <w:p w:rsidR="0063061F" w:rsidRDefault="0063061F" w:rsidP="00293DA5">
      <w:pPr>
        <w:tabs>
          <w:tab w:val="center" w:pos="4535"/>
        </w:tabs>
        <w:spacing w:line="240" w:lineRule="atLeast"/>
        <w:ind w:hanging="284"/>
        <w:contextualSpacing/>
        <w:rPr>
          <w:rFonts w:ascii="Times New Roman" w:hAnsi="Times New Roman" w:cs="Times New Roman"/>
          <w:sz w:val="24"/>
          <w:szCs w:val="24"/>
        </w:rPr>
      </w:pPr>
      <w:r w:rsidRPr="00951347">
        <w:rPr>
          <w:rFonts w:ascii="Times New Roman" w:hAnsi="Times New Roman" w:cs="Times New Roman"/>
          <w:sz w:val="28"/>
          <w:szCs w:val="28"/>
        </w:rPr>
        <w:t>Заместитель председателя комиссии:</w:t>
      </w:r>
      <w:r w:rsidRPr="00951347">
        <w:rPr>
          <w:rFonts w:ascii="Times New Roman" w:hAnsi="Times New Roman" w:cs="Times New Roman"/>
          <w:sz w:val="28"/>
          <w:szCs w:val="28"/>
        </w:rPr>
        <w:tab/>
      </w:r>
      <w:r>
        <w:rPr>
          <w:rFonts w:ascii="Times New Roman" w:hAnsi="Times New Roman" w:cs="Times New Roman"/>
          <w:sz w:val="24"/>
          <w:szCs w:val="24"/>
        </w:rPr>
        <w:t xml:space="preserve">     Заместитель председателя комитета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980741" w:rsidRDefault="0063061F" w:rsidP="00293DA5">
      <w:pPr>
        <w:tabs>
          <w:tab w:val="center" w:pos="4535"/>
        </w:tabs>
        <w:spacing w:line="240" w:lineRule="atLeast"/>
        <w:ind w:hanging="284"/>
        <w:contextualSpacing/>
        <w:rPr>
          <w:rFonts w:ascii="Times New Roman" w:hAnsi="Times New Roman" w:cs="Times New Roman"/>
          <w:sz w:val="24"/>
          <w:szCs w:val="24"/>
        </w:rPr>
      </w:pPr>
      <w:proofErr w:type="spellStart"/>
      <w:r w:rsidRPr="00951347">
        <w:rPr>
          <w:rFonts w:ascii="Times New Roman" w:hAnsi="Times New Roman" w:cs="Times New Roman"/>
          <w:b/>
          <w:sz w:val="28"/>
          <w:szCs w:val="28"/>
        </w:rPr>
        <w:t>Путримова</w:t>
      </w:r>
      <w:proofErr w:type="spellEnd"/>
      <w:r w:rsidRPr="00951347">
        <w:rPr>
          <w:rFonts w:ascii="Times New Roman" w:hAnsi="Times New Roman" w:cs="Times New Roman"/>
          <w:b/>
          <w:sz w:val="28"/>
          <w:szCs w:val="28"/>
        </w:rPr>
        <w:t xml:space="preserve"> В.И.</w:t>
      </w:r>
      <w:r w:rsidRPr="00951347">
        <w:rPr>
          <w:rFonts w:ascii="Times New Roman" w:hAnsi="Times New Roman" w:cs="Times New Roman"/>
          <w:b/>
          <w:sz w:val="28"/>
          <w:szCs w:val="28"/>
        </w:rPr>
        <w:tab/>
      </w:r>
      <w:r>
        <w:rPr>
          <w:rFonts w:ascii="Times New Roman" w:hAnsi="Times New Roman" w:cs="Times New Roman"/>
          <w:sz w:val="24"/>
          <w:szCs w:val="24"/>
        </w:rPr>
        <w:t xml:space="preserve">                                            управлению экономикой</w:t>
      </w:r>
      <w:r w:rsidR="00980741">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p>
    <w:p w:rsidR="00980741" w:rsidRDefault="00980741" w:rsidP="00293DA5">
      <w:pPr>
        <w:tabs>
          <w:tab w:val="center" w:pos="4535"/>
        </w:tabs>
        <w:spacing w:line="240" w:lineRule="atLeast"/>
        <w:ind w:hanging="284"/>
        <w:contextualSpacing/>
        <w:rPr>
          <w:rFonts w:ascii="Times New Roman" w:hAnsi="Times New Roman" w:cs="Times New Roman"/>
          <w:sz w:val="24"/>
          <w:szCs w:val="24"/>
        </w:rPr>
      </w:pPr>
      <w:r>
        <w:rPr>
          <w:rFonts w:ascii="Times New Roman" w:hAnsi="Times New Roman" w:cs="Times New Roman"/>
          <w:sz w:val="24"/>
          <w:szCs w:val="24"/>
        </w:rPr>
        <w:t xml:space="preserve">                                                                             Большемурашкинского муниципального района, </w:t>
      </w:r>
    </w:p>
    <w:p w:rsidR="00980741" w:rsidRDefault="00980741" w:rsidP="00980741">
      <w:pPr>
        <w:tabs>
          <w:tab w:val="center" w:pos="4535"/>
        </w:tabs>
        <w:spacing w:line="240" w:lineRule="atLeast"/>
        <w:ind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3061F">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экономики, труда и </w:t>
      </w:r>
    </w:p>
    <w:p w:rsidR="00980741" w:rsidRDefault="00980741" w:rsidP="00980741">
      <w:pPr>
        <w:tabs>
          <w:tab w:val="center" w:pos="4535"/>
        </w:tabs>
        <w:spacing w:line="240" w:lineRule="atLeast"/>
        <w:ind w:hanging="284"/>
        <w:contextualSpacing/>
        <w:rPr>
          <w:rFonts w:ascii="Times New Roman" w:hAnsi="Times New Roman" w:cs="Times New Roman"/>
          <w:sz w:val="24"/>
          <w:szCs w:val="24"/>
        </w:rPr>
      </w:pPr>
      <w:r>
        <w:rPr>
          <w:rFonts w:ascii="Times New Roman" w:hAnsi="Times New Roman" w:cs="Times New Roman"/>
          <w:sz w:val="24"/>
          <w:szCs w:val="24"/>
        </w:rPr>
        <w:t xml:space="preserve">                                                                             муниципальных закупок</w:t>
      </w:r>
    </w:p>
    <w:p w:rsidR="0063061F" w:rsidRDefault="0063061F" w:rsidP="0063061F">
      <w:pPr>
        <w:rPr>
          <w:rFonts w:ascii="Times New Roman" w:hAnsi="Times New Roman" w:cs="Times New Roman"/>
          <w:sz w:val="24"/>
          <w:szCs w:val="24"/>
        </w:rPr>
      </w:pPr>
    </w:p>
    <w:p w:rsidR="0063061F" w:rsidRDefault="0063061F" w:rsidP="0063061F">
      <w:pPr>
        <w:tabs>
          <w:tab w:val="left" w:pos="4125"/>
        </w:tabs>
        <w:spacing w:line="240" w:lineRule="atLeast"/>
        <w:ind w:hanging="284"/>
        <w:contextualSpacing/>
        <w:rPr>
          <w:rFonts w:ascii="Times New Roman" w:hAnsi="Times New Roman" w:cs="Times New Roman"/>
          <w:sz w:val="24"/>
          <w:szCs w:val="24"/>
        </w:rPr>
      </w:pPr>
      <w:r w:rsidRPr="00951347">
        <w:rPr>
          <w:rFonts w:ascii="Times New Roman" w:hAnsi="Times New Roman" w:cs="Times New Roman"/>
          <w:sz w:val="28"/>
          <w:szCs w:val="28"/>
        </w:rPr>
        <w:t>Секретарь комиссии:</w:t>
      </w:r>
      <w:r>
        <w:rPr>
          <w:rFonts w:ascii="Times New Roman" w:hAnsi="Times New Roman" w:cs="Times New Roman"/>
          <w:sz w:val="24"/>
          <w:szCs w:val="24"/>
        </w:rPr>
        <w:tab/>
        <w:t xml:space="preserve">   Главный специалист комитета по управлению </w:t>
      </w:r>
    </w:p>
    <w:p w:rsidR="0063061F" w:rsidRDefault="00CB4439" w:rsidP="0063061F">
      <w:pPr>
        <w:tabs>
          <w:tab w:val="left" w:pos="4125"/>
        </w:tabs>
        <w:spacing w:line="240" w:lineRule="atLeast"/>
        <w:ind w:hanging="284"/>
        <w:contextualSpacing/>
        <w:rPr>
          <w:rFonts w:ascii="Times New Roman" w:hAnsi="Times New Roman" w:cs="Times New Roman"/>
          <w:sz w:val="24"/>
          <w:szCs w:val="24"/>
        </w:rPr>
      </w:pPr>
      <w:r>
        <w:rPr>
          <w:rFonts w:ascii="Times New Roman" w:hAnsi="Times New Roman" w:cs="Times New Roman"/>
          <w:b/>
          <w:sz w:val="28"/>
          <w:szCs w:val="28"/>
        </w:rPr>
        <w:t xml:space="preserve">    </w:t>
      </w:r>
      <w:proofErr w:type="spellStart"/>
      <w:r w:rsidR="0063061F" w:rsidRPr="00951347">
        <w:rPr>
          <w:rFonts w:ascii="Times New Roman" w:hAnsi="Times New Roman" w:cs="Times New Roman"/>
          <w:b/>
          <w:sz w:val="28"/>
          <w:szCs w:val="28"/>
        </w:rPr>
        <w:t>Бурнаева</w:t>
      </w:r>
      <w:proofErr w:type="spellEnd"/>
      <w:r w:rsidR="0063061F" w:rsidRPr="00951347">
        <w:rPr>
          <w:rFonts w:ascii="Times New Roman" w:hAnsi="Times New Roman" w:cs="Times New Roman"/>
          <w:b/>
          <w:sz w:val="28"/>
          <w:szCs w:val="28"/>
        </w:rPr>
        <w:t xml:space="preserve"> Е.Ю.</w:t>
      </w:r>
      <w:r w:rsidR="0063061F">
        <w:rPr>
          <w:rFonts w:ascii="Times New Roman" w:hAnsi="Times New Roman" w:cs="Times New Roman"/>
          <w:sz w:val="24"/>
          <w:szCs w:val="24"/>
        </w:rPr>
        <w:tab/>
        <w:t xml:space="preserve">   экономикой администрации </w:t>
      </w:r>
    </w:p>
    <w:p w:rsidR="0063061F" w:rsidRDefault="0063061F" w:rsidP="0063061F">
      <w:pPr>
        <w:tabs>
          <w:tab w:val="left" w:pos="4125"/>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Большемурашкинского муниципального района</w:t>
      </w:r>
    </w:p>
    <w:p w:rsidR="0063061F" w:rsidRDefault="0063061F" w:rsidP="0063061F">
      <w:pPr>
        <w:rPr>
          <w:rFonts w:ascii="Times New Roman" w:hAnsi="Times New Roman" w:cs="Times New Roman"/>
          <w:sz w:val="24"/>
          <w:szCs w:val="24"/>
        </w:rPr>
      </w:pPr>
    </w:p>
    <w:p w:rsidR="0063061F" w:rsidRPr="00951347" w:rsidRDefault="0063061F" w:rsidP="0063061F">
      <w:pPr>
        <w:tabs>
          <w:tab w:val="left" w:pos="4140"/>
        </w:tabs>
        <w:ind w:left="284" w:hanging="284"/>
        <w:rPr>
          <w:rFonts w:ascii="Times New Roman" w:hAnsi="Times New Roman" w:cs="Times New Roman"/>
          <w:sz w:val="28"/>
          <w:szCs w:val="28"/>
        </w:rPr>
      </w:pPr>
      <w:r w:rsidRPr="00951347">
        <w:rPr>
          <w:rFonts w:ascii="Times New Roman" w:hAnsi="Times New Roman" w:cs="Times New Roman"/>
          <w:sz w:val="28"/>
          <w:szCs w:val="28"/>
        </w:rPr>
        <w:t>Члены комиссии:</w:t>
      </w:r>
      <w:r w:rsidRPr="00951347">
        <w:rPr>
          <w:rFonts w:ascii="Times New Roman" w:hAnsi="Times New Roman" w:cs="Times New Roman"/>
          <w:sz w:val="28"/>
          <w:szCs w:val="28"/>
        </w:rPr>
        <w:tab/>
        <w:t xml:space="preserve"> </w:t>
      </w:r>
    </w:p>
    <w:p w:rsidR="0063061F" w:rsidRDefault="00CB4439" w:rsidP="0063061F">
      <w:pPr>
        <w:tabs>
          <w:tab w:val="left" w:pos="4140"/>
        </w:tabs>
        <w:spacing w:line="240" w:lineRule="atLeast"/>
        <w:ind w:left="284" w:hanging="284"/>
        <w:contextualSpacing/>
        <w:rPr>
          <w:rFonts w:ascii="Times New Roman" w:hAnsi="Times New Roman" w:cs="Times New Roman"/>
          <w:sz w:val="24"/>
          <w:szCs w:val="24"/>
        </w:rPr>
      </w:pPr>
      <w:r>
        <w:rPr>
          <w:rFonts w:ascii="Times New Roman" w:hAnsi="Times New Roman" w:cs="Times New Roman"/>
          <w:b/>
          <w:sz w:val="28"/>
          <w:szCs w:val="28"/>
        </w:rPr>
        <w:t xml:space="preserve"> </w:t>
      </w:r>
      <w:r w:rsidR="0063061F" w:rsidRPr="00951347">
        <w:rPr>
          <w:rFonts w:ascii="Times New Roman" w:hAnsi="Times New Roman" w:cs="Times New Roman"/>
          <w:b/>
          <w:sz w:val="28"/>
          <w:szCs w:val="28"/>
        </w:rPr>
        <w:t>Ежов О.А.</w:t>
      </w:r>
      <w:r w:rsidR="0063061F">
        <w:rPr>
          <w:rFonts w:ascii="Times New Roman" w:hAnsi="Times New Roman" w:cs="Times New Roman"/>
          <w:sz w:val="24"/>
          <w:szCs w:val="24"/>
        </w:rPr>
        <w:t xml:space="preserve"> </w:t>
      </w:r>
      <w:r w:rsidR="0063061F">
        <w:rPr>
          <w:rFonts w:ascii="Times New Roman" w:hAnsi="Times New Roman" w:cs="Times New Roman"/>
          <w:sz w:val="24"/>
          <w:szCs w:val="24"/>
        </w:rPr>
        <w:tab/>
        <w:t xml:space="preserve">    Заместитель главы администрации </w:t>
      </w:r>
    </w:p>
    <w:p w:rsidR="0063061F" w:rsidRDefault="0063061F" w:rsidP="0063061F">
      <w:pPr>
        <w:tabs>
          <w:tab w:val="left" w:pos="4140"/>
        </w:tabs>
        <w:spacing w:line="240" w:lineRule="atLeast"/>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                                                                         Большемурашкинского муниципального района </w:t>
      </w:r>
    </w:p>
    <w:p w:rsidR="0063061F" w:rsidRDefault="0063061F" w:rsidP="0063061F">
      <w:pPr>
        <w:tabs>
          <w:tab w:val="left" w:pos="4140"/>
        </w:tabs>
        <w:rPr>
          <w:rFonts w:ascii="Times New Roman" w:hAnsi="Times New Roman" w:cs="Times New Roman"/>
          <w:sz w:val="24"/>
          <w:szCs w:val="24"/>
        </w:rPr>
      </w:pPr>
    </w:p>
    <w:p w:rsidR="0063061F" w:rsidRDefault="00CB4439" w:rsidP="0063061F">
      <w:pPr>
        <w:tabs>
          <w:tab w:val="left" w:pos="4140"/>
        </w:tabs>
        <w:spacing w:line="240" w:lineRule="atLeast"/>
        <w:contextualSpacing/>
        <w:rPr>
          <w:rFonts w:ascii="Times New Roman" w:hAnsi="Times New Roman" w:cs="Times New Roman"/>
          <w:sz w:val="24"/>
          <w:szCs w:val="24"/>
        </w:rPr>
      </w:pPr>
      <w:r>
        <w:rPr>
          <w:rFonts w:ascii="Times New Roman" w:hAnsi="Times New Roman" w:cs="Times New Roman"/>
          <w:b/>
          <w:sz w:val="28"/>
          <w:szCs w:val="28"/>
        </w:rPr>
        <w:t xml:space="preserve"> </w:t>
      </w:r>
      <w:r w:rsidR="0063061F" w:rsidRPr="00951347">
        <w:rPr>
          <w:rFonts w:ascii="Times New Roman" w:hAnsi="Times New Roman" w:cs="Times New Roman"/>
          <w:b/>
          <w:sz w:val="28"/>
          <w:szCs w:val="28"/>
        </w:rPr>
        <w:t>Белов А.И.</w:t>
      </w:r>
      <w:r w:rsidR="0063061F">
        <w:rPr>
          <w:rFonts w:ascii="Times New Roman" w:hAnsi="Times New Roman" w:cs="Times New Roman"/>
          <w:sz w:val="24"/>
          <w:szCs w:val="24"/>
        </w:rPr>
        <w:tab/>
        <w:t xml:space="preserve">     Начальник управления образования </w:t>
      </w:r>
    </w:p>
    <w:p w:rsidR="0063061F" w:rsidRDefault="0063061F" w:rsidP="0063061F">
      <w:pPr>
        <w:tabs>
          <w:tab w:val="left" w:pos="4140"/>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090A8F">
        <w:rPr>
          <w:rFonts w:ascii="Times New Roman" w:hAnsi="Times New Roman" w:cs="Times New Roman"/>
          <w:sz w:val="24"/>
          <w:szCs w:val="24"/>
        </w:rPr>
        <w:t>а</w:t>
      </w:r>
      <w:r>
        <w:rPr>
          <w:rFonts w:ascii="Times New Roman" w:hAnsi="Times New Roman" w:cs="Times New Roman"/>
          <w:sz w:val="24"/>
          <w:szCs w:val="24"/>
        </w:rPr>
        <w:t>дминистрации Большемурашкинского</w:t>
      </w:r>
    </w:p>
    <w:p w:rsidR="0063061F" w:rsidRDefault="0063061F" w:rsidP="0063061F">
      <w:pPr>
        <w:tabs>
          <w:tab w:val="left" w:pos="4140"/>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ab/>
        <w:t xml:space="preserve">     муниципального района</w:t>
      </w:r>
    </w:p>
    <w:p w:rsidR="0063061F" w:rsidRDefault="0063061F" w:rsidP="0063061F">
      <w:pPr>
        <w:rPr>
          <w:rFonts w:ascii="Times New Roman" w:hAnsi="Times New Roman" w:cs="Times New Roman"/>
          <w:sz w:val="24"/>
          <w:szCs w:val="24"/>
        </w:rPr>
      </w:pPr>
    </w:p>
    <w:p w:rsidR="00A86F8D" w:rsidRDefault="00CB4439" w:rsidP="00951347">
      <w:pPr>
        <w:tabs>
          <w:tab w:val="left" w:pos="4140"/>
        </w:tabs>
        <w:spacing w:line="240" w:lineRule="atLeast"/>
        <w:contextualSpacing/>
        <w:rPr>
          <w:rFonts w:ascii="Times New Roman" w:hAnsi="Times New Roman" w:cs="Times New Roman"/>
          <w:sz w:val="24"/>
          <w:szCs w:val="24"/>
        </w:rPr>
      </w:pPr>
      <w:r>
        <w:rPr>
          <w:rFonts w:ascii="Times New Roman" w:hAnsi="Times New Roman" w:cs="Times New Roman"/>
          <w:b/>
          <w:sz w:val="28"/>
          <w:szCs w:val="28"/>
        </w:rPr>
        <w:t xml:space="preserve"> </w:t>
      </w:r>
      <w:r w:rsidR="0063061F" w:rsidRPr="00951347">
        <w:rPr>
          <w:rFonts w:ascii="Times New Roman" w:hAnsi="Times New Roman" w:cs="Times New Roman"/>
          <w:b/>
          <w:sz w:val="28"/>
          <w:szCs w:val="28"/>
        </w:rPr>
        <w:t>Лазарева Г.М.</w:t>
      </w:r>
      <w:r w:rsidR="0063061F">
        <w:rPr>
          <w:rFonts w:ascii="Times New Roman" w:hAnsi="Times New Roman" w:cs="Times New Roman"/>
          <w:sz w:val="24"/>
          <w:szCs w:val="24"/>
        </w:rPr>
        <w:t xml:space="preserve"> </w:t>
      </w:r>
      <w:r w:rsidR="0063061F">
        <w:rPr>
          <w:rFonts w:ascii="Times New Roman" w:hAnsi="Times New Roman" w:cs="Times New Roman"/>
          <w:sz w:val="24"/>
          <w:szCs w:val="24"/>
        </w:rPr>
        <w:tab/>
        <w:t xml:space="preserve">   </w:t>
      </w:r>
      <w:r w:rsidR="00951347">
        <w:rPr>
          <w:rFonts w:ascii="Times New Roman" w:hAnsi="Times New Roman" w:cs="Times New Roman"/>
          <w:sz w:val="24"/>
          <w:szCs w:val="24"/>
        </w:rPr>
        <w:t xml:space="preserve"> </w:t>
      </w:r>
      <w:r w:rsidR="00B46281">
        <w:rPr>
          <w:rFonts w:ascii="Times New Roman" w:hAnsi="Times New Roman" w:cs="Times New Roman"/>
          <w:sz w:val="24"/>
          <w:szCs w:val="24"/>
        </w:rPr>
        <w:t xml:space="preserve">Начальник сектора </w:t>
      </w:r>
      <w:r w:rsidR="00A86F8D">
        <w:rPr>
          <w:rFonts w:ascii="Times New Roman" w:hAnsi="Times New Roman" w:cs="Times New Roman"/>
          <w:sz w:val="24"/>
          <w:szCs w:val="24"/>
        </w:rPr>
        <w:t xml:space="preserve">правовой, </w:t>
      </w:r>
      <w:proofErr w:type="gramStart"/>
      <w:r w:rsidR="00A86F8D">
        <w:rPr>
          <w:rFonts w:ascii="Times New Roman" w:hAnsi="Times New Roman" w:cs="Times New Roman"/>
          <w:sz w:val="24"/>
          <w:szCs w:val="24"/>
        </w:rPr>
        <w:t>организационной</w:t>
      </w:r>
      <w:proofErr w:type="gramEnd"/>
      <w:r w:rsidR="00A86F8D">
        <w:rPr>
          <w:rFonts w:ascii="Times New Roman" w:hAnsi="Times New Roman" w:cs="Times New Roman"/>
          <w:sz w:val="24"/>
          <w:szCs w:val="24"/>
        </w:rPr>
        <w:t>,</w:t>
      </w:r>
    </w:p>
    <w:p w:rsidR="00951347" w:rsidRDefault="00A86F8D" w:rsidP="00951347">
      <w:pPr>
        <w:tabs>
          <w:tab w:val="left" w:pos="4140"/>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51347">
        <w:rPr>
          <w:rFonts w:ascii="Times New Roman" w:hAnsi="Times New Roman" w:cs="Times New Roman"/>
          <w:sz w:val="24"/>
          <w:szCs w:val="24"/>
        </w:rPr>
        <w:t xml:space="preserve">    </w:t>
      </w:r>
      <w:r>
        <w:rPr>
          <w:rFonts w:ascii="Times New Roman" w:hAnsi="Times New Roman" w:cs="Times New Roman"/>
          <w:sz w:val="24"/>
          <w:szCs w:val="24"/>
        </w:rPr>
        <w:t xml:space="preserve">кадровой </w:t>
      </w:r>
      <w:r w:rsidR="00A05368">
        <w:rPr>
          <w:rFonts w:ascii="Times New Roman" w:hAnsi="Times New Roman" w:cs="Times New Roman"/>
          <w:sz w:val="24"/>
          <w:szCs w:val="24"/>
        </w:rPr>
        <w:t>работы и</w:t>
      </w:r>
      <w:r w:rsidR="00951347">
        <w:rPr>
          <w:rFonts w:ascii="Times New Roman" w:hAnsi="Times New Roman" w:cs="Times New Roman"/>
          <w:sz w:val="24"/>
          <w:szCs w:val="24"/>
        </w:rPr>
        <w:t xml:space="preserve"> </w:t>
      </w:r>
      <w:proofErr w:type="gramStart"/>
      <w:r w:rsidR="00951347">
        <w:rPr>
          <w:rFonts w:ascii="Times New Roman" w:hAnsi="Times New Roman" w:cs="Times New Roman"/>
          <w:sz w:val="24"/>
          <w:szCs w:val="24"/>
        </w:rPr>
        <w:t>информационного</w:t>
      </w:r>
      <w:proofErr w:type="gramEnd"/>
      <w:r w:rsidR="00951347">
        <w:rPr>
          <w:rFonts w:ascii="Times New Roman" w:hAnsi="Times New Roman" w:cs="Times New Roman"/>
          <w:sz w:val="24"/>
          <w:szCs w:val="24"/>
        </w:rPr>
        <w:t xml:space="preserve">  </w:t>
      </w:r>
    </w:p>
    <w:p w:rsidR="00951347" w:rsidRDefault="00951347" w:rsidP="00951347">
      <w:pPr>
        <w:tabs>
          <w:tab w:val="left" w:pos="4140"/>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обеспечения администрации </w:t>
      </w:r>
    </w:p>
    <w:p w:rsidR="00013999" w:rsidRDefault="00951347" w:rsidP="00951347">
      <w:pPr>
        <w:tabs>
          <w:tab w:val="left" w:pos="4140"/>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Большемурашкинского района</w:t>
      </w:r>
    </w:p>
    <w:p w:rsidR="0063061F" w:rsidRDefault="00A05368" w:rsidP="00951347">
      <w:pPr>
        <w:tabs>
          <w:tab w:val="left" w:pos="4140"/>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p>
    <w:p w:rsidR="0063061F" w:rsidRDefault="00CB4439" w:rsidP="00B46281">
      <w:pPr>
        <w:tabs>
          <w:tab w:val="center" w:pos="4677"/>
        </w:tabs>
        <w:spacing w:line="240" w:lineRule="atLeast"/>
        <w:contextualSpacing/>
        <w:rPr>
          <w:rFonts w:ascii="Times New Roman" w:hAnsi="Times New Roman" w:cs="Times New Roman"/>
          <w:sz w:val="24"/>
          <w:szCs w:val="24"/>
        </w:rPr>
      </w:pPr>
      <w:r>
        <w:rPr>
          <w:rFonts w:ascii="Times New Roman" w:hAnsi="Times New Roman" w:cs="Times New Roman"/>
          <w:b/>
          <w:sz w:val="28"/>
          <w:szCs w:val="28"/>
        </w:rPr>
        <w:t xml:space="preserve"> </w:t>
      </w:r>
      <w:r w:rsidR="00B46281" w:rsidRPr="00951347">
        <w:rPr>
          <w:rFonts w:ascii="Times New Roman" w:hAnsi="Times New Roman" w:cs="Times New Roman"/>
          <w:b/>
          <w:sz w:val="28"/>
          <w:szCs w:val="28"/>
        </w:rPr>
        <w:t>Миронова Е.Н.</w:t>
      </w:r>
      <w:r w:rsidR="00B46281" w:rsidRPr="00951347">
        <w:rPr>
          <w:rFonts w:ascii="Times New Roman" w:hAnsi="Times New Roman" w:cs="Times New Roman"/>
          <w:b/>
          <w:sz w:val="28"/>
          <w:szCs w:val="28"/>
        </w:rPr>
        <w:tab/>
      </w:r>
      <w:r w:rsidR="00B46281">
        <w:rPr>
          <w:rFonts w:ascii="Times New Roman" w:hAnsi="Times New Roman" w:cs="Times New Roman"/>
          <w:b/>
          <w:sz w:val="24"/>
          <w:szCs w:val="24"/>
        </w:rPr>
        <w:t xml:space="preserve">                                        </w:t>
      </w:r>
      <w:r w:rsidR="00B46281">
        <w:rPr>
          <w:rFonts w:ascii="Times New Roman" w:hAnsi="Times New Roman" w:cs="Times New Roman"/>
          <w:sz w:val="24"/>
          <w:szCs w:val="24"/>
        </w:rPr>
        <w:t>Б</w:t>
      </w:r>
      <w:r w:rsidR="00B46281" w:rsidRPr="00B46281">
        <w:rPr>
          <w:rFonts w:ascii="Times New Roman" w:hAnsi="Times New Roman" w:cs="Times New Roman"/>
          <w:sz w:val="24"/>
          <w:szCs w:val="24"/>
        </w:rPr>
        <w:t xml:space="preserve">ухгалтер </w:t>
      </w:r>
      <w:r w:rsidR="00B46281">
        <w:rPr>
          <w:rFonts w:ascii="Times New Roman" w:hAnsi="Times New Roman" w:cs="Times New Roman"/>
          <w:sz w:val="24"/>
          <w:szCs w:val="24"/>
        </w:rPr>
        <w:t xml:space="preserve">сектора по бухгалтерскому учету </w:t>
      </w:r>
    </w:p>
    <w:p w:rsidR="00B46281" w:rsidRPr="00B46281" w:rsidRDefault="00B46281" w:rsidP="00B46281">
      <w:pPr>
        <w:tabs>
          <w:tab w:val="center" w:pos="4677"/>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951347">
        <w:rPr>
          <w:rFonts w:ascii="Times New Roman" w:hAnsi="Times New Roman" w:cs="Times New Roman"/>
          <w:sz w:val="24"/>
          <w:szCs w:val="24"/>
        </w:rPr>
        <w:t xml:space="preserve">  </w:t>
      </w:r>
      <w:r>
        <w:rPr>
          <w:rFonts w:ascii="Times New Roman" w:hAnsi="Times New Roman" w:cs="Times New Roman"/>
          <w:sz w:val="24"/>
          <w:szCs w:val="24"/>
        </w:rPr>
        <w:t xml:space="preserve">и анализу управления делами администрации </w:t>
      </w:r>
    </w:p>
    <w:p w:rsidR="00980741" w:rsidRDefault="00B46281" w:rsidP="00951347">
      <w:pPr>
        <w:jc w:val="center"/>
        <w:rPr>
          <w:rFonts w:ascii="Times New Roman" w:hAnsi="Times New Roman" w:cs="Times New Roman"/>
          <w:sz w:val="24"/>
          <w:szCs w:val="24"/>
        </w:rPr>
      </w:pPr>
      <w:r>
        <w:rPr>
          <w:rFonts w:ascii="Times New Roman" w:hAnsi="Times New Roman" w:cs="Times New Roman"/>
          <w:sz w:val="24"/>
          <w:szCs w:val="24"/>
        </w:rPr>
        <w:t xml:space="preserve">                                                                     </w:t>
      </w:r>
      <w:r w:rsidR="00951347">
        <w:rPr>
          <w:rFonts w:ascii="Times New Roman" w:hAnsi="Times New Roman" w:cs="Times New Roman"/>
          <w:sz w:val="24"/>
          <w:szCs w:val="24"/>
        </w:rPr>
        <w:t xml:space="preserve">    </w:t>
      </w:r>
      <w:r>
        <w:rPr>
          <w:rFonts w:ascii="Times New Roman" w:hAnsi="Times New Roman" w:cs="Times New Roman"/>
          <w:sz w:val="24"/>
          <w:szCs w:val="24"/>
        </w:rPr>
        <w:t>Большемурашкинского муниципального района</w:t>
      </w:r>
    </w:p>
    <w:p w:rsidR="00013999" w:rsidRDefault="0063061F" w:rsidP="00013999">
      <w:pPr>
        <w:tabs>
          <w:tab w:val="left" w:pos="7350"/>
        </w:tabs>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lastRenderedPageBreak/>
        <w:tab/>
      </w:r>
      <w:r w:rsidR="00013999" w:rsidRPr="00980741">
        <w:rPr>
          <w:rFonts w:ascii="Times New Roman" w:hAnsi="Times New Roman" w:cs="Times New Roman"/>
          <w:sz w:val="24"/>
          <w:szCs w:val="24"/>
        </w:rPr>
        <w:t>Утверждено</w:t>
      </w:r>
    </w:p>
    <w:p w:rsidR="0063061F" w:rsidRPr="00980741" w:rsidRDefault="0063061F" w:rsidP="00013999">
      <w:pPr>
        <w:tabs>
          <w:tab w:val="left" w:pos="7350"/>
        </w:tabs>
        <w:spacing w:line="240" w:lineRule="atLeast"/>
        <w:contextualSpacing/>
        <w:jc w:val="right"/>
        <w:rPr>
          <w:rFonts w:ascii="Times New Roman" w:hAnsi="Times New Roman" w:cs="Times New Roman"/>
          <w:sz w:val="24"/>
          <w:szCs w:val="24"/>
        </w:rPr>
      </w:pPr>
      <w:r w:rsidRPr="00980741">
        <w:rPr>
          <w:rFonts w:ascii="Times New Roman" w:hAnsi="Times New Roman" w:cs="Times New Roman"/>
          <w:sz w:val="24"/>
          <w:szCs w:val="24"/>
        </w:rPr>
        <w:t>Приложение 2</w:t>
      </w:r>
    </w:p>
    <w:p w:rsidR="0063061F" w:rsidRPr="00980741" w:rsidRDefault="0063061F" w:rsidP="00013999">
      <w:pPr>
        <w:tabs>
          <w:tab w:val="left" w:pos="3810"/>
          <w:tab w:val="left" w:pos="4395"/>
          <w:tab w:val="left" w:pos="4575"/>
          <w:tab w:val="left" w:pos="5760"/>
        </w:tabs>
        <w:spacing w:line="240" w:lineRule="atLeast"/>
        <w:contextualSpacing/>
        <w:jc w:val="right"/>
        <w:rPr>
          <w:rFonts w:ascii="Times New Roman" w:hAnsi="Times New Roman" w:cs="Times New Roman"/>
          <w:sz w:val="24"/>
          <w:szCs w:val="24"/>
        </w:rPr>
      </w:pPr>
      <w:r w:rsidRPr="00980741">
        <w:rPr>
          <w:rFonts w:ascii="Times New Roman" w:hAnsi="Times New Roman" w:cs="Times New Roman"/>
          <w:sz w:val="24"/>
          <w:szCs w:val="24"/>
        </w:rPr>
        <w:t xml:space="preserve">                                                                  постановлением    администрации </w:t>
      </w:r>
    </w:p>
    <w:p w:rsidR="0063061F" w:rsidRPr="00980741" w:rsidRDefault="0063061F" w:rsidP="00013999">
      <w:pPr>
        <w:tabs>
          <w:tab w:val="left" w:pos="5760"/>
        </w:tabs>
        <w:spacing w:line="240" w:lineRule="atLeast"/>
        <w:contextualSpacing/>
        <w:jc w:val="right"/>
        <w:rPr>
          <w:rFonts w:ascii="Times New Roman" w:hAnsi="Times New Roman" w:cs="Times New Roman"/>
          <w:sz w:val="24"/>
          <w:szCs w:val="24"/>
        </w:rPr>
      </w:pPr>
      <w:r w:rsidRPr="00980741">
        <w:rPr>
          <w:rFonts w:ascii="Times New Roman" w:hAnsi="Times New Roman" w:cs="Times New Roman"/>
          <w:sz w:val="24"/>
          <w:szCs w:val="24"/>
        </w:rPr>
        <w:t xml:space="preserve">                                                              Большемурашкинского муниципального района</w:t>
      </w:r>
    </w:p>
    <w:p w:rsidR="0063061F" w:rsidRPr="00980741" w:rsidRDefault="0063061F" w:rsidP="00013999">
      <w:pPr>
        <w:tabs>
          <w:tab w:val="left" w:pos="5760"/>
        </w:tabs>
        <w:spacing w:line="240" w:lineRule="atLeast"/>
        <w:contextualSpacing/>
        <w:jc w:val="right"/>
        <w:rPr>
          <w:rFonts w:ascii="Times New Roman" w:hAnsi="Times New Roman" w:cs="Times New Roman"/>
          <w:sz w:val="24"/>
          <w:szCs w:val="24"/>
        </w:rPr>
      </w:pPr>
      <w:r w:rsidRPr="00980741">
        <w:rPr>
          <w:rFonts w:ascii="Times New Roman" w:hAnsi="Times New Roman" w:cs="Times New Roman"/>
          <w:sz w:val="24"/>
          <w:szCs w:val="24"/>
        </w:rPr>
        <w:t xml:space="preserve">                                                                                         Нижегородской области </w:t>
      </w:r>
    </w:p>
    <w:p w:rsidR="0063061F" w:rsidRPr="00980741" w:rsidRDefault="0063061F" w:rsidP="00013999">
      <w:pPr>
        <w:tabs>
          <w:tab w:val="left" w:pos="5760"/>
        </w:tabs>
        <w:spacing w:line="240" w:lineRule="atLeast"/>
        <w:contextualSpacing/>
        <w:jc w:val="right"/>
        <w:rPr>
          <w:sz w:val="24"/>
          <w:szCs w:val="24"/>
        </w:rPr>
      </w:pPr>
      <w:r w:rsidRPr="00980741">
        <w:rPr>
          <w:rFonts w:ascii="Times New Roman" w:hAnsi="Times New Roman" w:cs="Times New Roman"/>
          <w:sz w:val="24"/>
          <w:szCs w:val="24"/>
        </w:rPr>
        <w:t xml:space="preserve">                                                                           от </w:t>
      </w:r>
      <w:r w:rsidR="008D0DC5">
        <w:rPr>
          <w:rFonts w:ascii="Times New Roman" w:hAnsi="Times New Roman" w:cs="Times New Roman"/>
          <w:sz w:val="24"/>
          <w:szCs w:val="24"/>
        </w:rPr>
        <w:t>17.01.2014г. № 15</w:t>
      </w:r>
    </w:p>
    <w:p w:rsidR="0063061F" w:rsidRDefault="0063061F" w:rsidP="0063061F">
      <w:pPr>
        <w:tabs>
          <w:tab w:val="left" w:pos="7350"/>
        </w:tabs>
        <w:rPr>
          <w:rFonts w:ascii="Times New Roman" w:hAnsi="Times New Roman" w:cs="Times New Roman"/>
          <w:sz w:val="24"/>
          <w:szCs w:val="24"/>
        </w:rPr>
      </w:pPr>
    </w:p>
    <w:p w:rsidR="0063061F" w:rsidRDefault="0063061F" w:rsidP="0063061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CB4439" w:rsidRDefault="0063061F" w:rsidP="00CB4439">
      <w:pPr>
        <w:spacing w:line="240" w:lineRule="atLeast"/>
        <w:ind w:firstLine="284"/>
        <w:contextualSpacing/>
        <w:jc w:val="center"/>
        <w:rPr>
          <w:rFonts w:ascii="Times New Roman" w:hAnsi="Times New Roman" w:cs="Times New Roman"/>
          <w:b/>
          <w:sz w:val="28"/>
          <w:szCs w:val="28"/>
        </w:rPr>
      </w:pPr>
      <w:r w:rsidRPr="00CB4439">
        <w:rPr>
          <w:rFonts w:ascii="Times New Roman" w:hAnsi="Times New Roman" w:cs="Times New Roman"/>
          <w:b/>
          <w:sz w:val="28"/>
          <w:szCs w:val="28"/>
        </w:rPr>
        <w:t>О единой межведомственной комиссии по  определению поставщико</w:t>
      </w:r>
      <w:proofErr w:type="gramStart"/>
      <w:r w:rsidRPr="00CB4439">
        <w:rPr>
          <w:rFonts w:ascii="Times New Roman" w:hAnsi="Times New Roman" w:cs="Times New Roman"/>
          <w:b/>
          <w:sz w:val="28"/>
          <w:szCs w:val="28"/>
        </w:rPr>
        <w:t>в(</w:t>
      </w:r>
      <w:proofErr w:type="gramEnd"/>
      <w:r w:rsidRPr="00CB4439">
        <w:rPr>
          <w:rFonts w:ascii="Times New Roman" w:hAnsi="Times New Roman" w:cs="Times New Roman"/>
          <w:b/>
          <w:sz w:val="28"/>
          <w:szCs w:val="28"/>
        </w:rPr>
        <w:t xml:space="preserve">исполнителей, подрядчиков)для муниципальных заказчиков и муниципальных бюджетных учреждений Большемурашкинского муниципального района </w:t>
      </w:r>
    </w:p>
    <w:p w:rsidR="0063061F" w:rsidRPr="00CB4439" w:rsidRDefault="0063061F" w:rsidP="00CB4439">
      <w:pPr>
        <w:spacing w:line="240" w:lineRule="atLeast"/>
        <w:ind w:firstLine="284"/>
        <w:contextualSpacing/>
        <w:jc w:val="center"/>
        <w:rPr>
          <w:rFonts w:ascii="Times New Roman" w:hAnsi="Times New Roman" w:cs="Times New Roman"/>
          <w:b/>
          <w:sz w:val="28"/>
          <w:szCs w:val="28"/>
        </w:rPr>
      </w:pPr>
      <w:r w:rsidRPr="00CB4439">
        <w:rPr>
          <w:rFonts w:ascii="Times New Roman" w:hAnsi="Times New Roman" w:cs="Times New Roman"/>
          <w:b/>
          <w:sz w:val="28"/>
          <w:szCs w:val="28"/>
        </w:rPr>
        <w:t>Нижегородской области</w:t>
      </w:r>
    </w:p>
    <w:p w:rsidR="0063061F" w:rsidRPr="00293DA5" w:rsidRDefault="0063061F" w:rsidP="00CB4439">
      <w:pPr>
        <w:pStyle w:val="ConsPlusTitle"/>
        <w:widowControl/>
        <w:spacing w:line="240" w:lineRule="atLeast"/>
        <w:contextualSpacing/>
        <w:jc w:val="center"/>
        <w:rPr>
          <w:rFonts w:ascii="Times New Roman" w:hAnsi="Times New Roman" w:cs="Times New Roman"/>
          <w:sz w:val="24"/>
          <w:szCs w:val="24"/>
        </w:rPr>
      </w:pPr>
    </w:p>
    <w:p w:rsidR="0063061F" w:rsidRPr="0079631C" w:rsidRDefault="0079631C" w:rsidP="0063061F">
      <w:pPr>
        <w:pStyle w:val="ConsPlusNormal"/>
        <w:widowControl/>
        <w:ind w:firstLine="0"/>
        <w:jc w:val="center"/>
        <w:outlineLvl w:val="1"/>
        <w:rPr>
          <w:rFonts w:ascii="Times New Roman" w:hAnsi="Times New Roman" w:cs="Times New Roman"/>
          <w:b/>
          <w:sz w:val="24"/>
          <w:szCs w:val="24"/>
        </w:rPr>
      </w:pPr>
      <w:r w:rsidRPr="0079631C">
        <w:rPr>
          <w:rFonts w:ascii="Times New Roman" w:hAnsi="Times New Roman" w:cs="Times New Roman"/>
          <w:b/>
          <w:sz w:val="24"/>
          <w:szCs w:val="24"/>
          <w:lang w:val="en-US"/>
        </w:rPr>
        <w:t>I</w:t>
      </w:r>
      <w:r w:rsidR="0063061F" w:rsidRPr="0079631C">
        <w:rPr>
          <w:rFonts w:ascii="Times New Roman" w:hAnsi="Times New Roman" w:cs="Times New Roman"/>
          <w:b/>
          <w:sz w:val="24"/>
          <w:szCs w:val="24"/>
        </w:rPr>
        <w:t>. ОБЩИЕ ПОЛОЖЕНИЯ</w:t>
      </w:r>
    </w:p>
    <w:p w:rsidR="0063061F" w:rsidRDefault="0063061F" w:rsidP="0063061F">
      <w:pPr>
        <w:pStyle w:val="ConsPlusNormal"/>
        <w:widowControl/>
        <w:ind w:firstLine="540"/>
        <w:jc w:val="both"/>
      </w:pPr>
    </w:p>
    <w:p w:rsidR="0063061F" w:rsidRPr="00487D8E" w:rsidRDefault="0063061F" w:rsidP="00013999">
      <w:pPr>
        <w:pStyle w:val="ConsPlusNormal"/>
        <w:widowControl/>
        <w:ind w:firstLine="540"/>
        <w:jc w:val="both"/>
        <w:rPr>
          <w:rFonts w:ascii="Times New Roman" w:hAnsi="Times New Roman" w:cs="Times New Roman"/>
          <w:sz w:val="28"/>
          <w:szCs w:val="28"/>
        </w:rPr>
      </w:pPr>
      <w:r w:rsidRPr="00487D8E">
        <w:rPr>
          <w:rFonts w:ascii="Times New Roman" w:hAnsi="Times New Roman" w:cs="Times New Roman"/>
          <w:sz w:val="28"/>
          <w:szCs w:val="28"/>
        </w:rPr>
        <w:t xml:space="preserve">1.1. Настоящее Положение определяет основные функции, порядок работы, права и обязанности единой межведомственной комиссии </w:t>
      </w:r>
      <w:r w:rsidR="00293DA5" w:rsidRPr="00487D8E">
        <w:rPr>
          <w:rFonts w:ascii="Times New Roman" w:hAnsi="Times New Roman" w:cs="Times New Roman"/>
          <w:sz w:val="28"/>
          <w:szCs w:val="28"/>
        </w:rPr>
        <w:t>по  определению поставщико</w:t>
      </w:r>
      <w:proofErr w:type="gramStart"/>
      <w:r w:rsidR="00293DA5" w:rsidRPr="00487D8E">
        <w:rPr>
          <w:rFonts w:ascii="Times New Roman" w:hAnsi="Times New Roman" w:cs="Times New Roman"/>
          <w:sz w:val="28"/>
          <w:szCs w:val="28"/>
        </w:rPr>
        <w:t>в(</w:t>
      </w:r>
      <w:proofErr w:type="gramEnd"/>
      <w:r w:rsidR="00293DA5" w:rsidRPr="00487D8E">
        <w:rPr>
          <w:rFonts w:ascii="Times New Roman" w:hAnsi="Times New Roman" w:cs="Times New Roman"/>
          <w:sz w:val="28"/>
          <w:szCs w:val="28"/>
        </w:rPr>
        <w:t>исполнителей, подрядчиков)</w:t>
      </w:r>
      <w:r w:rsidRPr="00487D8E">
        <w:rPr>
          <w:rFonts w:ascii="Times New Roman" w:hAnsi="Times New Roman" w:cs="Times New Roman"/>
          <w:sz w:val="28"/>
          <w:szCs w:val="28"/>
        </w:rPr>
        <w:t xml:space="preserve">для нужд </w:t>
      </w:r>
      <w:r w:rsidR="00293DA5" w:rsidRPr="00487D8E">
        <w:rPr>
          <w:rFonts w:ascii="Times New Roman" w:hAnsi="Times New Roman" w:cs="Times New Roman"/>
          <w:sz w:val="28"/>
          <w:szCs w:val="28"/>
        </w:rPr>
        <w:t xml:space="preserve">Большемурашкинского </w:t>
      </w:r>
      <w:r w:rsidRPr="00487D8E">
        <w:rPr>
          <w:rFonts w:ascii="Times New Roman" w:hAnsi="Times New Roman" w:cs="Times New Roman"/>
          <w:sz w:val="28"/>
          <w:szCs w:val="28"/>
        </w:rPr>
        <w:t xml:space="preserve"> муниципального района Нижегородской области (далее - комиссия).</w:t>
      </w:r>
    </w:p>
    <w:p w:rsidR="0063061F" w:rsidRPr="00487D8E" w:rsidRDefault="0063061F" w:rsidP="00013999">
      <w:pPr>
        <w:pStyle w:val="ConsPlusNormal"/>
        <w:widowControl/>
        <w:ind w:firstLine="540"/>
        <w:jc w:val="both"/>
        <w:rPr>
          <w:rFonts w:ascii="Times New Roman" w:hAnsi="Times New Roman" w:cs="Times New Roman"/>
          <w:sz w:val="28"/>
          <w:szCs w:val="28"/>
        </w:rPr>
      </w:pPr>
      <w:r w:rsidRPr="00487D8E">
        <w:rPr>
          <w:rFonts w:ascii="Times New Roman" w:hAnsi="Times New Roman" w:cs="Times New Roman"/>
          <w:sz w:val="28"/>
          <w:szCs w:val="28"/>
        </w:rPr>
        <w:t>1.2. Комиссия является коллегиальным органом для проведения торгов</w:t>
      </w:r>
      <w:r w:rsidR="00951347">
        <w:rPr>
          <w:rFonts w:ascii="Times New Roman" w:hAnsi="Times New Roman" w:cs="Times New Roman"/>
          <w:sz w:val="28"/>
          <w:szCs w:val="28"/>
        </w:rPr>
        <w:t xml:space="preserve">, </w:t>
      </w:r>
      <w:r w:rsidR="00323A0F">
        <w:rPr>
          <w:rFonts w:ascii="Times New Roman" w:hAnsi="Times New Roman" w:cs="Times New Roman"/>
          <w:sz w:val="28"/>
          <w:szCs w:val="28"/>
        </w:rPr>
        <w:t xml:space="preserve">запроса котировок и </w:t>
      </w:r>
      <w:r w:rsidR="00951347">
        <w:rPr>
          <w:rFonts w:ascii="Times New Roman" w:hAnsi="Times New Roman" w:cs="Times New Roman"/>
          <w:sz w:val="28"/>
          <w:szCs w:val="28"/>
        </w:rPr>
        <w:t xml:space="preserve">запроса предложений, </w:t>
      </w:r>
      <w:r w:rsidRPr="00487D8E">
        <w:rPr>
          <w:rFonts w:ascii="Times New Roman" w:hAnsi="Times New Roman" w:cs="Times New Roman"/>
          <w:sz w:val="28"/>
          <w:szCs w:val="28"/>
        </w:rPr>
        <w:t xml:space="preserve"> с последующим </w:t>
      </w:r>
      <w:r w:rsidR="00CB4439">
        <w:rPr>
          <w:rFonts w:ascii="Times New Roman" w:hAnsi="Times New Roman" w:cs="Times New Roman"/>
          <w:sz w:val="28"/>
          <w:szCs w:val="28"/>
        </w:rPr>
        <w:t>от</w:t>
      </w:r>
      <w:r w:rsidR="00323A0F">
        <w:rPr>
          <w:rFonts w:ascii="Times New Roman" w:hAnsi="Times New Roman" w:cs="Times New Roman"/>
          <w:sz w:val="28"/>
          <w:szCs w:val="28"/>
        </w:rPr>
        <w:t xml:space="preserve">бором </w:t>
      </w:r>
      <w:r w:rsidRPr="00487D8E">
        <w:rPr>
          <w:rFonts w:ascii="Times New Roman" w:hAnsi="Times New Roman" w:cs="Times New Roman"/>
          <w:sz w:val="28"/>
          <w:szCs w:val="28"/>
        </w:rPr>
        <w:t xml:space="preserve">победителей, </w:t>
      </w:r>
      <w:r w:rsidR="00323A0F">
        <w:rPr>
          <w:rFonts w:ascii="Times New Roman" w:hAnsi="Times New Roman" w:cs="Times New Roman"/>
          <w:sz w:val="28"/>
          <w:szCs w:val="28"/>
        </w:rPr>
        <w:t>определени</w:t>
      </w:r>
      <w:r w:rsidR="00CB4439">
        <w:rPr>
          <w:rFonts w:ascii="Times New Roman" w:hAnsi="Times New Roman" w:cs="Times New Roman"/>
          <w:sz w:val="28"/>
          <w:szCs w:val="28"/>
        </w:rPr>
        <w:t xml:space="preserve">ем </w:t>
      </w:r>
      <w:r w:rsidR="00323A0F">
        <w:rPr>
          <w:rFonts w:ascii="Times New Roman" w:hAnsi="Times New Roman" w:cs="Times New Roman"/>
          <w:sz w:val="28"/>
          <w:szCs w:val="28"/>
        </w:rPr>
        <w:t xml:space="preserve"> поставщиков</w:t>
      </w:r>
      <w:r w:rsidRPr="00487D8E">
        <w:rPr>
          <w:rFonts w:ascii="Times New Roman" w:hAnsi="Times New Roman" w:cs="Times New Roman"/>
          <w:sz w:val="28"/>
          <w:szCs w:val="28"/>
        </w:rPr>
        <w:t>.</w:t>
      </w:r>
    </w:p>
    <w:p w:rsidR="0063061F" w:rsidRPr="00487D8E" w:rsidRDefault="0063061F" w:rsidP="00013999">
      <w:pPr>
        <w:pStyle w:val="ConsPlusNormal"/>
        <w:widowControl/>
        <w:ind w:firstLine="540"/>
        <w:jc w:val="both"/>
        <w:rPr>
          <w:rFonts w:ascii="Times New Roman" w:hAnsi="Times New Roman" w:cs="Times New Roman"/>
          <w:sz w:val="28"/>
          <w:szCs w:val="28"/>
        </w:rPr>
      </w:pPr>
      <w:r w:rsidRPr="00487D8E">
        <w:rPr>
          <w:rFonts w:ascii="Times New Roman" w:hAnsi="Times New Roman" w:cs="Times New Roman"/>
          <w:sz w:val="28"/>
          <w:szCs w:val="28"/>
        </w:rPr>
        <w:t xml:space="preserve">1.3. </w:t>
      </w:r>
      <w:proofErr w:type="gramStart"/>
      <w:r w:rsidRPr="00487D8E">
        <w:rPr>
          <w:rFonts w:ascii="Times New Roman" w:hAnsi="Times New Roman" w:cs="Times New Roman"/>
          <w:sz w:val="28"/>
          <w:szCs w:val="28"/>
        </w:rPr>
        <w:t>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w:t>
      </w:r>
      <w:r w:rsidR="00980741">
        <w:rPr>
          <w:rFonts w:ascii="Times New Roman" w:hAnsi="Times New Roman" w:cs="Times New Roman"/>
          <w:sz w:val="28"/>
          <w:szCs w:val="28"/>
        </w:rPr>
        <w:t xml:space="preserve">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r w:rsidRPr="00487D8E">
        <w:rPr>
          <w:rFonts w:ascii="Times New Roman" w:hAnsi="Times New Roman" w:cs="Times New Roman"/>
          <w:sz w:val="28"/>
          <w:szCs w:val="28"/>
        </w:rPr>
        <w:t xml:space="preserve">, иными нормативными правовыми актами </w:t>
      </w:r>
      <w:r w:rsidR="00487D8E" w:rsidRPr="00487D8E">
        <w:rPr>
          <w:rFonts w:ascii="Times New Roman" w:hAnsi="Times New Roman" w:cs="Times New Roman"/>
          <w:sz w:val="28"/>
          <w:szCs w:val="28"/>
        </w:rPr>
        <w:t xml:space="preserve">Правительства </w:t>
      </w:r>
      <w:r w:rsidRPr="00487D8E">
        <w:rPr>
          <w:rFonts w:ascii="Times New Roman" w:hAnsi="Times New Roman" w:cs="Times New Roman"/>
          <w:sz w:val="28"/>
          <w:szCs w:val="28"/>
        </w:rPr>
        <w:t xml:space="preserve">Российской Федерации, Нижегородской области, органов местного самоуправления </w:t>
      </w:r>
      <w:r w:rsidR="00293DA5" w:rsidRPr="00487D8E">
        <w:rPr>
          <w:rFonts w:ascii="Times New Roman" w:hAnsi="Times New Roman" w:cs="Times New Roman"/>
          <w:sz w:val="28"/>
          <w:szCs w:val="28"/>
        </w:rPr>
        <w:t xml:space="preserve">Большемурашкинского </w:t>
      </w:r>
      <w:r w:rsidRPr="00487D8E">
        <w:rPr>
          <w:rFonts w:ascii="Times New Roman" w:hAnsi="Times New Roman" w:cs="Times New Roman"/>
          <w:sz w:val="28"/>
          <w:szCs w:val="28"/>
        </w:rPr>
        <w:t xml:space="preserve"> муниципального района и настоящим Положением.</w:t>
      </w:r>
      <w:proofErr w:type="gramEnd"/>
    </w:p>
    <w:p w:rsidR="0063061F" w:rsidRDefault="0063061F" w:rsidP="00013999">
      <w:pPr>
        <w:pStyle w:val="ConsPlusNormal"/>
        <w:widowControl/>
        <w:ind w:firstLine="540"/>
        <w:jc w:val="both"/>
      </w:pPr>
    </w:p>
    <w:p w:rsidR="00293DA5" w:rsidRDefault="00293DA5" w:rsidP="00013999">
      <w:pPr>
        <w:pStyle w:val="ConsPlusNormal"/>
        <w:widowControl/>
        <w:ind w:firstLine="0"/>
        <w:jc w:val="center"/>
        <w:outlineLvl w:val="1"/>
      </w:pPr>
    </w:p>
    <w:p w:rsidR="00487D8E" w:rsidRDefault="00487D8E" w:rsidP="00013999">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II. Цели и задачи Единой комиссии</w:t>
      </w:r>
    </w:p>
    <w:p w:rsidR="00487D8E" w:rsidRDefault="00487D8E" w:rsidP="00013999">
      <w:pPr>
        <w:pStyle w:val="ConsPlusNormal"/>
        <w:widowControl/>
        <w:ind w:firstLine="0"/>
        <w:jc w:val="center"/>
        <w:outlineLvl w:val="1"/>
        <w:rPr>
          <w:rFonts w:ascii="Times New Roman" w:hAnsi="Times New Roman" w:cs="Times New Roman"/>
          <w:sz w:val="28"/>
          <w:szCs w:val="28"/>
        </w:rPr>
      </w:pPr>
    </w:p>
    <w:p w:rsidR="00980741" w:rsidRDefault="00090A8F"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487D8E">
        <w:rPr>
          <w:rFonts w:ascii="Times New Roman" w:hAnsi="Times New Roman" w:cs="Times New Roman"/>
          <w:sz w:val="28"/>
          <w:szCs w:val="28"/>
        </w:rPr>
        <w:t>.</w:t>
      </w:r>
      <w:r>
        <w:rPr>
          <w:rFonts w:ascii="Times New Roman" w:hAnsi="Times New Roman" w:cs="Times New Roman"/>
          <w:sz w:val="28"/>
          <w:szCs w:val="28"/>
        </w:rPr>
        <w:t>1.</w:t>
      </w:r>
      <w:r w:rsidR="00487D8E">
        <w:rPr>
          <w:rFonts w:ascii="Times New Roman" w:hAnsi="Times New Roman" w:cs="Times New Roman"/>
          <w:sz w:val="28"/>
          <w:szCs w:val="28"/>
        </w:rPr>
        <w:t xml:space="preserve"> Единая комиссия создается в целях организации и осуществления закупок  путем проведения </w:t>
      </w:r>
      <w:r w:rsidR="00487D8E">
        <w:rPr>
          <w:rFonts w:ascii="Times New Roman" w:hAnsi="Times New Roman"/>
          <w:sz w:val="28"/>
          <w:szCs w:val="28"/>
        </w:rPr>
        <w:t xml:space="preserve">конкурсов, аукционов, запросов котировок, запросов предложений </w:t>
      </w:r>
      <w:r w:rsidR="00487D8E">
        <w:rPr>
          <w:rFonts w:ascii="Times New Roman" w:hAnsi="Times New Roman" w:cs="Times New Roman"/>
          <w:sz w:val="28"/>
          <w:szCs w:val="28"/>
        </w:rPr>
        <w:t xml:space="preserve">  для осуществления Заказчиком возложенных на него функций по закупке товаров, работ, услуг для муниципальных  нужд</w:t>
      </w:r>
      <w:r w:rsidR="00980741">
        <w:rPr>
          <w:rFonts w:ascii="Times New Roman" w:hAnsi="Times New Roman" w:cs="Times New Roman"/>
          <w:sz w:val="28"/>
          <w:szCs w:val="28"/>
        </w:rPr>
        <w:t>.</w:t>
      </w:r>
    </w:p>
    <w:p w:rsidR="00487D8E" w:rsidRDefault="00090A8F"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w:t>
      </w:r>
      <w:r w:rsidR="00487D8E">
        <w:rPr>
          <w:rFonts w:ascii="Times New Roman" w:hAnsi="Times New Roman" w:cs="Times New Roman"/>
          <w:sz w:val="28"/>
          <w:szCs w:val="28"/>
        </w:rPr>
        <w:t xml:space="preserve"> Исходя из целей деятельности Единой </w:t>
      </w:r>
      <w:r>
        <w:rPr>
          <w:rFonts w:ascii="Times New Roman" w:hAnsi="Times New Roman" w:cs="Times New Roman"/>
          <w:sz w:val="28"/>
          <w:szCs w:val="28"/>
        </w:rPr>
        <w:t>ком</w:t>
      </w:r>
      <w:r w:rsidR="00487D8E">
        <w:rPr>
          <w:rFonts w:ascii="Times New Roman" w:hAnsi="Times New Roman" w:cs="Times New Roman"/>
          <w:sz w:val="28"/>
          <w:szCs w:val="28"/>
        </w:rPr>
        <w:t>иссии</w:t>
      </w:r>
      <w:r>
        <w:rPr>
          <w:rFonts w:ascii="Times New Roman" w:hAnsi="Times New Roman" w:cs="Times New Roman"/>
          <w:sz w:val="28"/>
          <w:szCs w:val="28"/>
        </w:rPr>
        <w:t>,</w:t>
      </w:r>
      <w:r w:rsidR="00CB4439">
        <w:rPr>
          <w:rFonts w:ascii="Times New Roman" w:hAnsi="Times New Roman" w:cs="Times New Roman"/>
          <w:sz w:val="28"/>
          <w:szCs w:val="28"/>
        </w:rPr>
        <w:t xml:space="preserve"> </w:t>
      </w:r>
      <w:r w:rsidR="00487D8E">
        <w:rPr>
          <w:rFonts w:ascii="Times New Roman" w:hAnsi="Times New Roman" w:cs="Times New Roman"/>
          <w:sz w:val="28"/>
          <w:szCs w:val="28"/>
        </w:rPr>
        <w:t xml:space="preserve">в </w:t>
      </w:r>
      <w:r>
        <w:rPr>
          <w:rFonts w:ascii="Times New Roman" w:hAnsi="Times New Roman" w:cs="Times New Roman"/>
          <w:sz w:val="28"/>
          <w:szCs w:val="28"/>
        </w:rPr>
        <w:t xml:space="preserve">ее </w:t>
      </w:r>
      <w:r w:rsidR="00487D8E">
        <w:rPr>
          <w:rFonts w:ascii="Times New Roman" w:hAnsi="Times New Roman" w:cs="Times New Roman"/>
          <w:sz w:val="28"/>
          <w:szCs w:val="28"/>
        </w:rPr>
        <w:t>задачи  входят:</w:t>
      </w:r>
    </w:p>
    <w:p w:rsidR="00487D8E" w:rsidRDefault="00090A8F"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w:t>
      </w:r>
      <w:r w:rsidR="00487D8E">
        <w:rPr>
          <w:rFonts w:ascii="Times New Roman" w:hAnsi="Times New Roman" w:cs="Times New Roman"/>
          <w:sz w:val="28"/>
          <w:szCs w:val="28"/>
        </w:rPr>
        <w:t>еспечение объективности и беспристрастности при осуществлении закупок путем</w:t>
      </w:r>
      <w:r w:rsidR="00487D8E">
        <w:rPr>
          <w:rFonts w:ascii="Times New Roman" w:hAnsi="Times New Roman"/>
          <w:sz w:val="28"/>
          <w:szCs w:val="28"/>
        </w:rPr>
        <w:t xml:space="preserve"> проведения конкурсов, аукционов, запросов котировок, запросов предложений</w:t>
      </w:r>
      <w:r>
        <w:rPr>
          <w:rFonts w:ascii="Times New Roman" w:hAnsi="Times New Roman"/>
          <w:sz w:val="28"/>
          <w:szCs w:val="28"/>
        </w:rPr>
        <w:t>.</w:t>
      </w:r>
      <w:r w:rsidR="00487D8E">
        <w:rPr>
          <w:rFonts w:ascii="Times New Roman" w:hAnsi="Times New Roman" w:cs="Times New Roman"/>
          <w:sz w:val="28"/>
          <w:szCs w:val="28"/>
        </w:rPr>
        <w:t xml:space="preserve"> </w:t>
      </w:r>
    </w:p>
    <w:p w:rsidR="00487D8E" w:rsidRDefault="00090A8F"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487D8E">
        <w:rPr>
          <w:rFonts w:ascii="Times New Roman" w:hAnsi="Times New Roman" w:cs="Times New Roman"/>
          <w:sz w:val="28"/>
          <w:szCs w:val="28"/>
        </w:rPr>
        <w:t>.</w:t>
      </w:r>
      <w:r>
        <w:rPr>
          <w:rFonts w:ascii="Times New Roman" w:hAnsi="Times New Roman" w:cs="Times New Roman"/>
          <w:sz w:val="28"/>
          <w:szCs w:val="28"/>
        </w:rPr>
        <w:t>4</w:t>
      </w:r>
      <w:r w:rsidR="00487D8E">
        <w:rPr>
          <w:rFonts w:ascii="Times New Roman" w:hAnsi="Times New Roman" w:cs="Times New Roman"/>
          <w:sz w:val="28"/>
          <w:szCs w:val="28"/>
        </w:rPr>
        <w:t xml:space="preserve">. Соблюдение принципов публичности, "прозрачности", </w:t>
      </w:r>
      <w:proofErr w:type="spellStart"/>
      <w:r w:rsidR="00487D8E">
        <w:rPr>
          <w:rFonts w:ascii="Times New Roman" w:hAnsi="Times New Roman" w:cs="Times New Roman"/>
          <w:sz w:val="28"/>
          <w:szCs w:val="28"/>
        </w:rPr>
        <w:t>конкурентности</w:t>
      </w:r>
      <w:proofErr w:type="spellEnd"/>
      <w:r w:rsidR="00487D8E">
        <w:rPr>
          <w:rFonts w:ascii="Times New Roman" w:hAnsi="Times New Roman" w:cs="Times New Roman"/>
          <w:sz w:val="28"/>
          <w:szCs w:val="28"/>
        </w:rPr>
        <w:t xml:space="preserve">, предоставления равных условий и недопустимости </w:t>
      </w:r>
      <w:r w:rsidR="00487D8E">
        <w:rPr>
          <w:rFonts w:ascii="Times New Roman" w:hAnsi="Times New Roman" w:cs="Times New Roman"/>
          <w:sz w:val="28"/>
          <w:szCs w:val="28"/>
        </w:rPr>
        <w:lastRenderedPageBreak/>
        <w:t>дискриминации при осуществлении закупок путем</w:t>
      </w:r>
      <w:r w:rsidR="00487D8E">
        <w:rPr>
          <w:rFonts w:ascii="Times New Roman" w:hAnsi="Times New Roman"/>
          <w:sz w:val="28"/>
          <w:szCs w:val="28"/>
        </w:rPr>
        <w:t xml:space="preserve"> проведения конкурсов, аукционов, запросов котировок, запросов предложений</w:t>
      </w:r>
      <w:r w:rsidR="00487D8E">
        <w:rPr>
          <w:rFonts w:ascii="Times New Roman" w:hAnsi="Times New Roman" w:cs="Times New Roman"/>
          <w:sz w:val="28"/>
          <w:szCs w:val="28"/>
        </w:rPr>
        <w:t>.</w:t>
      </w:r>
    </w:p>
    <w:p w:rsidR="00487D8E" w:rsidRDefault="00487D8E" w:rsidP="00013999">
      <w:pPr>
        <w:pStyle w:val="ConsPlusNormal"/>
        <w:widowControl/>
        <w:ind w:firstLine="540"/>
        <w:jc w:val="both"/>
        <w:rPr>
          <w:rFonts w:ascii="Times New Roman" w:hAnsi="Times New Roman" w:cs="Times New Roman"/>
          <w:sz w:val="28"/>
          <w:szCs w:val="28"/>
        </w:rPr>
      </w:pPr>
    </w:p>
    <w:p w:rsidR="00487D8E" w:rsidRDefault="00487D8E" w:rsidP="00013999">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III. Порядок формирования Единой комиссии</w:t>
      </w:r>
    </w:p>
    <w:p w:rsidR="00487D8E" w:rsidRDefault="00487D8E" w:rsidP="00013999">
      <w:pPr>
        <w:pStyle w:val="ConsPlusNormal"/>
        <w:widowControl/>
        <w:ind w:firstLine="0"/>
        <w:jc w:val="center"/>
        <w:outlineLvl w:val="1"/>
        <w:rPr>
          <w:rFonts w:ascii="Times New Roman" w:hAnsi="Times New Roman" w:cs="Times New Roman"/>
          <w:sz w:val="28"/>
          <w:szCs w:val="28"/>
        </w:rPr>
      </w:pPr>
    </w:p>
    <w:p w:rsidR="00487D8E" w:rsidRPr="00090A8F"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A8F" w:rsidRPr="00090A8F">
        <w:rPr>
          <w:rFonts w:ascii="Times New Roman" w:hAnsi="Times New Roman" w:cs="Times New Roman"/>
          <w:sz w:val="28"/>
          <w:szCs w:val="28"/>
        </w:rPr>
        <w:t>3.</w:t>
      </w:r>
      <w:r w:rsidR="00487D8E" w:rsidRPr="00090A8F">
        <w:rPr>
          <w:rFonts w:ascii="Times New Roman" w:hAnsi="Times New Roman" w:cs="Times New Roman"/>
          <w:sz w:val="28"/>
          <w:szCs w:val="28"/>
        </w:rPr>
        <w:t xml:space="preserve"> Единая Комиссия является коллегиальным органом, действующим на постоянной основе.</w:t>
      </w:r>
    </w:p>
    <w:p w:rsidR="00487D8E" w:rsidRPr="00090A8F"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A8F">
        <w:rPr>
          <w:rFonts w:ascii="Times New Roman" w:hAnsi="Times New Roman" w:cs="Times New Roman"/>
          <w:sz w:val="28"/>
          <w:szCs w:val="28"/>
        </w:rPr>
        <w:t>3.1.</w:t>
      </w:r>
      <w:r w:rsidR="00487D8E" w:rsidRPr="00090A8F">
        <w:rPr>
          <w:rFonts w:ascii="Times New Roman" w:hAnsi="Times New Roman" w:cs="Times New Roman"/>
          <w:sz w:val="28"/>
          <w:szCs w:val="28"/>
        </w:rPr>
        <w:t xml:space="preserve">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 </w:t>
      </w:r>
    </w:p>
    <w:p w:rsidR="00487D8E" w:rsidRPr="00090A8F"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A8F">
        <w:rPr>
          <w:rFonts w:ascii="Times New Roman" w:hAnsi="Times New Roman" w:cs="Times New Roman"/>
          <w:sz w:val="28"/>
          <w:szCs w:val="28"/>
        </w:rPr>
        <w:t>3.2.</w:t>
      </w:r>
      <w:r w:rsidR="00487D8E" w:rsidRPr="00090A8F">
        <w:rPr>
          <w:rFonts w:ascii="Times New Roman" w:hAnsi="Times New Roman" w:cs="Times New Roman"/>
          <w:sz w:val="28"/>
          <w:szCs w:val="28"/>
        </w:rPr>
        <w:t>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w:t>
      </w:r>
    </w:p>
    <w:p w:rsidR="00487D8E" w:rsidRPr="00090A8F"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A8F">
        <w:rPr>
          <w:rFonts w:ascii="Times New Roman" w:hAnsi="Times New Roman" w:cs="Times New Roman"/>
          <w:sz w:val="28"/>
          <w:szCs w:val="28"/>
        </w:rPr>
        <w:t>3.3.</w:t>
      </w:r>
      <w:r w:rsidR="00487D8E" w:rsidRPr="00090A8F">
        <w:rPr>
          <w:rFonts w:ascii="Times New Roman" w:hAnsi="Times New Roman" w:cs="Times New Roman"/>
          <w:sz w:val="28"/>
          <w:szCs w:val="28"/>
        </w:rPr>
        <w:t xml:space="preserve">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293DA5" w:rsidRPr="00346176"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0A8F">
        <w:rPr>
          <w:rFonts w:ascii="Times New Roman" w:hAnsi="Times New Roman" w:cs="Times New Roman"/>
          <w:sz w:val="28"/>
          <w:szCs w:val="28"/>
        </w:rPr>
        <w:t>3.4.</w:t>
      </w:r>
      <w:r w:rsidR="00487D8E" w:rsidRPr="00090A8F">
        <w:rPr>
          <w:rFonts w:ascii="Times New Roman" w:hAnsi="Times New Roman" w:cs="Times New Roman"/>
          <w:sz w:val="28"/>
          <w:szCs w:val="28"/>
        </w:rPr>
        <w:t xml:space="preserve">Единая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79631C" w:rsidRDefault="0079631C" w:rsidP="00013999">
      <w:pPr>
        <w:pStyle w:val="ConsPlusNormal"/>
        <w:widowControl/>
        <w:ind w:firstLine="0"/>
        <w:jc w:val="center"/>
        <w:outlineLvl w:val="1"/>
        <w:rPr>
          <w:rFonts w:ascii="Times New Roman" w:hAnsi="Times New Roman" w:cs="Times New Roman"/>
          <w:b/>
          <w:sz w:val="28"/>
          <w:szCs w:val="28"/>
        </w:rPr>
      </w:pPr>
      <w:r>
        <w:tab/>
      </w:r>
      <w:r>
        <w:rPr>
          <w:rFonts w:ascii="Times New Roman" w:hAnsi="Times New Roman" w:cs="Times New Roman"/>
          <w:b/>
          <w:sz w:val="28"/>
          <w:szCs w:val="28"/>
        </w:rPr>
        <w:t>IV. Функции Единой комиссии</w:t>
      </w:r>
    </w:p>
    <w:p w:rsidR="0079631C" w:rsidRDefault="0079631C" w:rsidP="00013999">
      <w:pPr>
        <w:pStyle w:val="ConsPlusNormal"/>
        <w:widowControl/>
        <w:ind w:firstLine="0"/>
        <w:jc w:val="center"/>
        <w:outlineLvl w:val="1"/>
        <w:rPr>
          <w:rFonts w:ascii="Times New Roman" w:hAnsi="Times New Roman" w:cs="Times New Roman"/>
          <w:sz w:val="28"/>
          <w:szCs w:val="28"/>
        </w:rPr>
      </w:pP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sidRPr="00980741">
        <w:rPr>
          <w:rFonts w:ascii="Times New Roman" w:hAnsi="Times New Roman" w:cs="Times New Roman"/>
          <w:sz w:val="28"/>
          <w:szCs w:val="28"/>
        </w:rPr>
        <w:t>4.1.</w:t>
      </w:r>
      <w:r w:rsidR="0079631C">
        <w:t xml:space="preserve"> </w:t>
      </w:r>
      <w:proofErr w:type="gramStart"/>
      <w:r w:rsidR="0079631C" w:rsidRPr="00980741">
        <w:rPr>
          <w:rFonts w:ascii="Times New Roman" w:hAnsi="Times New Roman" w:cs="Times New Roman"/>
          <w:sz w:val="28"/>
          <w:szCs w:val="28"/>
        </w:rPr>
        <w:t>Для</w:t>
      </w:r>
      <w:proofErr w:type="gramEnd"/>
      <w:r w:rsidR="0079631C" w:rsidRPr="00980741">
        <w:rPr>
          <w:rFonts w:ascii="Times New Roman" w:hAnsi="Times New Roman" w:cs="Times New Roman"/>
          <w:sz w:val="28"/>
          <w:szCs w:val="28"/>
        </w:rPr>
        <w:t xml:space="preserve"> </w:t>
      </w:r>
      <w:proofErr w:type="gramStart"/>
      <w:r w:rsidR="0079631C" w:rsidRPr="00980741">
        <w:rPr>
          <w:rFonts w:ascii="Times New Roman" w:hAnsi="Times New Roman" w:cs="Times New Roman"/>
          <w:sz w:val="28"/>
          <w:szCs w:val="28"/>
        </w:rPr>
        <w:t>осуществлению</w:t>
      </w:r>
      <w:proofErr w:type="gramEnd"/>
      <w:r w:rsidR="0079631C" w:rsidRPr="00980741">
        <w:rPr>
          <w:rFonts w:ascii="Times New Roman" w:hAnsi="Times New Roman" w:cs="Times New Roman"/>
          <w:sz w:val="28"/>
          <w:szCs w:val="28"/>
        </w:rPr>
        <w:t xml:space="preserve"> закупок путем проведения конкурсов,  аукционов</w:t>
      </w:r>
      <w:r w:rsidR="00090A8F" w:rsidRPr="00980741">
        <w:rPr>
          <w:rFonts w:ascii="Times New Roman" w:hAnsi="Times New Roman" w:cs="Times New Roman"/>
          <w:sz w:val="28"/>
          <w:szCs w:val="28"/>
        </w:rPr>
        <w:t>,</w:t>
      </w:r>
      <w:r w:rsidR="0079631C" w:rsidRPr="00980741">
        <w:rPr>
          <w:rFonts w:ascii="Times New Roman" w:hAnsi="Times New Roman" w:cs="Times New Roman"/>
          <w:sz w:val="28"/>
          <w:szCs w:val="28"/>
        </w:rPr>
        <w:t xml:space="preserve">   запросов котировок, запросов предложений Единая комиссия осуществляют следующие функции:</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4.2.В</w:t>
      </w:r>
      <w:r w:rsidR="0079631C" w:rsidRPr="00980741">
        <w:rPr>
          <w:rFonts w:ascii="Times New Roman" w:hAnsi="Times New Roman" w:cs="Times New Roman"/>
          <w:sz w:val="28"/>
          <w:szCs w:val="28"/>
        </w:rPr>
        <w:t>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4.3.О</w:t>
      </w:r>
      <w:r w:rsidR="0079631C" w:rsidRPr="00980741">
        <w:rPr>
          <w:rFonts w:ascii="Times New Roman" w:hAnsi="Times New Roman" w:cs="Times New Roman"/>
          <w:sz w:val="28"/>
          <w:szCs w:val="28"/>
        </w:rPr>
        <w:t>тбор участников конкурса, рассмотрение, оценка и сопоставление заявок на участие в  конкурсе, определение победителя  конкурса;</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4.4.В</w:t>
      </w:r>
      <w:r w:rsidR="0079631C" w:rsidRPr="00980741">
        <w:rPr>
          <w:rFonts w:ascii="Times New Roman" w:hAnsi="Times New Roman" w:cs="Times New Roman"/>
          <w:sz w:val="28"/>
          <w:szCs w:val="28"/>
        </w:rPr>
        <w:t xml:space="preserve">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4.5.Р</w:t>
      </w:r>
      <w:r w:rsidR="0079631C" w:rsidRPr="00980741">
        <w:rPr>
          <w:rFonts w:ascii="Times New Roman" w:hAnsi="Times New Roman" w:cs="Times New Roman"/>
          <w:sz w:val="28"/>
          <w:szCs w:val="28"/>
        </w:rPr>
        <w:t>ассмотрение заявок на участие в аукционе и отбор участников аукциона;</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4.6.В</w:t>
      </w:r>
      <w:r w:rsidR="0079631C" w:rsidRPr="00980741">
        <w:rPr>
          <w:rFonts w:ascii="Times New Roman" w:hAnsi="Times New Roman" w:cs="Times New Roman"/>
          <w:sz w:val="28"/>
          <w:szCs w:val="28"/>
        </w:rPr>
        <w:t>едение протоколов рассмотрения первых и вторых частей заявок на участие в аукционе;</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4.7.В</w:t>
      </w:r>
      <w:r w:rsidR="0079631C" w:rsidRPr="00980741">
        <w:rPr>
          <w:rFonts w:ascii="Times New Roman" w:hAnsi="Times New Roman" w:cs="Times New Roman"/>
          <w:sz w:val="28"/>
          <w:szCs w:val="28"/>
        </w:rPr>
        <w:t xml:space="preserve">скрытие конвертов с заявками на участие в  запросе  предложений и открытие доступа к заявкам, поданным в форме электронных документов, </w:t>
      </w:r>
      <w:r w:rsidR="0079631C" w:rsidRPr="00980741">
        <w:rPr>
          <w:rFonts w:ascii="Times New Roman" w:hAnsi="Times New Roman" w:cs="Times New Roman"/>
          <w:sz w:val="28"/>
          <w:szCs w:val="28"/>
        </w:rPr>
        <w:lastRenderedPageBreak/>
        <w:t>ведение протокола проведения запроса  предложений, итогового протокола  запроса предложений;</w:t>
      </w:r>
    </w:p>
    <w:p w:rsidR="0079631C" w:rsidRPr="00980741"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4.8.В</w:t>
      </w:r>
      <w:r w:rsidR="0079631C" w:rsidRPr="00980741">
        <w:rPr>
          <w:rFonts w:ascii="Times New Roman" w:hAnsi="Times New Roman" w:cs="Times New Roman"/>
          <w:sz w:val="28"/>
          <w:szCs w:val="28"/>
        </w:rPr>
        <w:t>едение протокола рассмотрения и оценки котировочных заявок</w:t>
      </w:r>
    </w:p>
    <w:p w:rsidR="0079631C" w:rsidRPr="00980741" w:rsidRDefault="0079631C" w:rsidP="00013999">
      <w:pPr>
        <w:spacing w:after="0" w:line="240" w:lineRule="auto"/>
        <w:contextualSpacing/>
        <w:jc w:val="both"/>
        <w:rPr>
          <w:rFonts w:ascii="Times New Roman" w:hAnsi="Times New Roman" w:cs="Times New Roman"/>
          <w:sz w:val="28"/>
          <w:szCs w:val="28"/>
        </w:rPr>
      </w:pPr>
      <w:r w:rsidRPr="00980741">
        <w:rPr>
          <w:rFonts w:ascii="Times New Roman" w:hAnsi="Times New Roman" w:cs="Times New Roman"/>
          <w:sz w:val="28"/>
          <w:szCs w:val="28"/>
        </w:rPr>
        <w:t xml:space="preserve">другие функции, связанные с определением поставщика (подрядчика, исполнителя) в порядке, установленном Федеральным законом №44-ФЗ. </w:t>
      </w:r>
    </w:p>
    <w:p w:rsidR="0079631C" w:rsidRDefault="0079631C" w:rsidP="00013999">
      <w:pPr>
        <w:pStyle w:val="ConsPlusNormal"/>
        <w:widowControl/>
        <w:ind w:left="900" w:firstLine="0"/>
        <w:jc w:val="both"/>
        <w:rPr>
          <w:rFonts w:ascii="Times New Roman" w:hAnsi="Times New Roman" w:cs="Times New Roman"/>
          <w:sz w:val="28"/>
          <w:szCs w:val="28"/>
        </w:rPr>
      </w:pPr>
      <w:r>
        <w:rPr>
          <w:rFonts w:ascii="Times New Roman" w:hAnsi="Times New Roman" w:cs="Times New Roman"/>
          <w:sz w:val="28"/>
          <w:szCs w:val="28"/>
        </w:rPr>
        <w:t>.</w:t>
      </w:r>
    </w:p>
    <w:p w:rsidR="0079631C" w:rsidRDefault="0079631C" w:rsidP="00013999">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V. Права и обязанности Единой комиссии, ее членов</w:t>
      </w:r>
    </w:p>
    <w:p w:rsidR="0079631C" w:rsidRDefault="0079631C" w:rsidP="00013999">
      <w:pPr>
        <w:pStyle w:val="ConsPlusNormal"/>
        <w:widowControl/>
        <w:ind w:firstLine="0"/>
        <w:jc w:val="center"/>
        <w:outlineLvl w:val="1"/>
        <w:rPr>
          <w:rFonts w:ascii="Times New Roman" w:hAnsi="Times New Roman" w:cs="Times New Roman"/>
          <w:sz w:val="28"/>
          <w:szCs w:val="28"/>
        </w:rPr>
      </w:pPr>
    </w:p>
    <w:p w:rsidR="0079631C" w:rsidRDefault="00980741" w:rsidP="00013999">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79631C">
        <w:rPr>
          <w:rFonts w:ascii="Times New Roman" w:hAnsi="Times New Roman" w:cs="Times New Roman"/>
          <w:b/>
          <w:sz w:val="28"/>
          <w:szCs w:val="28"/>
        </w:rPr>
        <w:t>Единая  комиссия обязана:</w:t>
      </w:r>
    </w:p>
    <w:p w:rsidR="0079631C" w:rsidRDefault="00980741"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79631C">
        <w:rPr>
          <w:rFonts w:ascii="Times New Roman" w:hAnsi="Times New Roman" w:cs="Times New Roman"/>
          <w:sz w:val="28"/>
          <w:szCs w:val="28"/>
        </w:rPr>
        <w:t xml:space="preserve">.1. Проверять соответствие участников закупки   предъявляемым к ним требованиям, установленным Федеральным </w:t>
      </w:r>
      <w:r>
        <w:rPr>
          <w:rFonts w:ascii="Times New Roman" w:hAnsi="Times New Roman" w:cs="Times New Roman"/>
          <w:sz w:val="28"/>
          <w:szCs w:val="28"/>
        </w:rPr>
        <w:t xml:space="preserve">законом </w:t>
      </w:r>
      <w:r w:rsidR="0079631C">
        <w:rPr>
          <w:rFonts w:ascii="Times New Roman" w:hAnsi="Times New Roman" w:cs="Times New Roman"/>
          <w:sz w:val="28"/>
          <w:szCs w:val="28"/>
        </w:rPr>
        <w:t>N 44-ФЗ, конкурсной документацией или документацией об аукционе, извещением о проведении запроса котировок цен, запроса предложений.</w:t>
      </w:r>
    </w:p>
    <w:p w:rsidR="0079631C" w:rsidRDefault="00980741"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79631C">
        <w:rPr>
          <w:rFonts w:ascii="Times New Roman" w:hAnsi="Times New Roman" w:cs="Times New Roman"/>
          <w:sz w:val="28"/>
          <w:szCs w:val="28"/>
        </w:rPr>
        <w:t xml:space="preserve">.2. Не допускать участника закупки к участию в конкурсе, аукционе, запросе предложений в случаях, установленных Федеральным </w:t>
      </w:r>
      <w:r w:rsidRPr="00980741">
        <w:rPr>
          <w:rFonts w:ascii="Times New Roman" w:hAnsi="Times New Roman" w:cs="Times New Roman"/>
          <w:sz w:val="28"/>
          <w:szCs w:val="28"/>
        </w:rPr>
        <w:t>зако</w:t>
      </w:r>
      <w:r>
        <w:rPr>
          <w:rFonts w:ascii="Times New Roman" w:hAnsi="Times New Roman" w:cs="Times New Roman"/>
          <w:sz w:val="28"/>
          <w:szCs w:val="28"/>
        </w:rPr>
        <w:t>ном</w:t>
      </w:r>
      <w:r w:rsidR="0079631C">
        <w:rPr>
          <w:rFonts w:ascii="Times New Roman" w:hAnsi="Times New Roman" w:cs="Times New Roman"/>
          <w:sz w:val="28"/>
          <w:szCs w:val="28"/>
        </w:rPr>
        <w:t xml:space="preserve"> N 44-ФЗ, не рассматривать и отклонять котировочные заявки в случаях, установленных Федеральным законом N 44-ФЗ.</w:t>
      </w:r>
    </w:p>
    <w:p w:rsidR="0079631C" w:rsidRDefault="00980741"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79631C">
        <w:rPr>
          <w:rFonts w:ascii="Times New Roman" w:hAnsi="Times New Roman" w:cs="Times New Roman"/>
          <w:sz w:val="28"/>
          <w:szCs w:val="28"/>
        </w:rPr>
        <w:t xml:space="preserve">.3.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sidR="0079631C">
        <w:rPr>
          <w:rFonts w:ascii="Times New Roman" w:hAnsi="Times New Roman" w:cs="Times New Roman"/>
          <w:sz w:val="28"/>
          <w:szCs w:val="28"/>
        </w:rPr>
        <w:t>о</w:t>
      </w:r>
      <w:proofErr w:type="gramEnd"/>
      <w:r w:rsidR="0079631C">
        <w:rPr>
          <w:rFonts w:ascii="Times New Roman" w:hAnsi="Times New Roman" w:cs="Times New Roman"/>
          <w:sz w:val="28"/>
          <w:szCs w:val="28"/>
        </w:rPr>
        <w:t xml:space="preserve"> осуществлении закупок товаров, работ, услуг.</w:t>
      </w:r>
    </w:p>
    <w:p w:rsidR="0079631C" w:rsidRDefault="00980741" w:rsidP="000139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5</w:t>
      </w:r>
      <w:r w:rsidR="0079631C">
        <w:rPr>
          <w:rFonts w:ascii="Times New Roman" w:hAnsi="Times New Roman"/>
          <w:sz w:val="28"/>
          <w:szCs w:val="28"/>
        </w:rPr>
        <w:t xml:space="preserve">.4. Не проводить переговоры с участниками закупки, кроме случаев обмена информацией, прямо предусмотренных Федеральным </w:t>
      </w:r>
      <w:r w:rsidRPr="00980741">
        <w:rPr>
          <w:rFonts w:ascii="Times New Roman" w:hAnsi="Times New Roman" w:cs="Times New Roman"/>
          <w:sz w:val="28"/>
          <w:szCs w:val="28"/>
        </w:rPr>
        <w:t>з</w:t>
      </w:r>
      <w:r>
        <w:rPr>
          <w:rFonts w:ascii="Times New Roman" w:hAnsi="Times New Roman" w:cs="Times New Roman"/>
          <w:sz w:val="28"/>
          <w:szCs w:val="28"/>
        </w:rPr>
        <w:t>аконом</w:t>
      </w:r>
      <w:r w:rsidR="0079631C">
        <w:rPr>
          <w:rFonts w:ascii="Times New Roman" w:hAnsi="Times New Roman"/>
          <w:sz w:val="28"/>
          <w:szCs w:val="28"/>
        </w:rPr>
        <w:t xml:space="preserve"> N 44-ФЗ. </w:t>
      </w:r>
    </w:p>
    <w:p w:rsidR="0079631C" w:rsidRDefault="00980741"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79631C">
        <w:rPr>
          <w:rFonts w:ascii="Times New Roman" w:hAnsi="Times New Roman" w:cs="Times New Roman"/>
          <w:sz w:val="28"/>
          <w:szCs w:val="28"/>
        </w:rPr>
        <w:t>.5.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79631C" w:rsidRDefault="00980741"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79631C">
        <w:rPr>
          <w:rFonts w:ascii="Times New Roman" w:hAnsi="Times New Roman" w:cs="Times New Roman"/>
          <w:sz w:val="28"/>
          <w:szCs w:val="28"/>
        </w:rPr>
        <w:t>.6.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346176" w:rsidRDefault="00980741" w:rsidP="00013999">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p>
    <w:p w:rsidR="0079631C" w:rsidRDefault="00346176" w:rsidP="00013999">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79631C">
        <w:rPr>
          <w:rFonts w:ascii="Times New Roman" w:hAnsi="Times New Roman" w:cs="Times New Roman"/>
          <w:b/>
          <w:sz w:val="28"/>
          <w:szCs w:val="28"/>
        </w:rPr>
        <w:t>Единая комиссия вправе:</w:t>
      </w:r>
    </w:p>
    <w:p w:rsidR="0079631C" w:rsidRDefault="00980741"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5.7.</w:t>
      </w:r>
      <w:r w:rsidR="0079631C">
        <w:rPr>
          <w:rFonts w:ascii="Times New Roman" w:hAnsi="Times New Roman" w:cs="Times New Roman"/>
          <w:sz w:val="28"/>
          <w:szCs w:val="28"/>
        </w:rPr>
        <w:t xml:space="preserve"> В случаях, предусмотренных Федеральным </w:t>
      </w:r>
      <w:r w:rsidRPr="00980741">
        <w:rPr>
          <w:rFonts w:ascii="Times New Roman" w:hAnsi="Times New Roman" w:cs="Times New Roman"/>
          <w:sz w:val="28"/>
          <w:szCs w:val="28"/>
        </w:rPr>
        <w:t>з</w:t>
      </w:r>
      <w:r>
        <w:rPr>
          <w:rFonts w:ascii="Times New Roman" w:hAnsi="Times New Roman" w:cs="Times New Roman"/>
          <w:sz w:val="28"/>
          <w:szCs w:val="28"/>
        </w:rPr>
        <w:t>аконом</w:t>
      </w:r>
      <w:r w:rsidR="0079631C">
        <w:rPr>
          <w:rFonts w:ascii="Times New Roman" w:hAnsi="Times New Roman" w:cs="Times New Roman"/>
          <w:sz w:val="28"/>
          <w:szCs w:val="28"/>
        </w:rPr>
        <w:t xml:space="preserve"> N 44-ФЗ, отстранить участника от участия в осуществлении закупки на любых этапах её проведения.</w:t>
      </w:r>
    </w:p>
    <w:p w:rsidR="0079631C" w:rsidRDefault="00980741"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5.8.</w:t>
      </w:r>
      <w:r w:rsidR="0079631C">
        <w:rPr>
          <w:rFonts w:ascii="Times New Roman" w:hAnsi="Times New Roman" w:cs="Times New Roman"/>
          <w:sz w:val="28"/>
          <w:szCs w:val="28"/>
        </w:rPr>
        <w:t xml:space="preserve"> </w:t>
      </w:r>
      <w:proofErr w:type="gramStart"/>
      <w:r w:rsidR="00D43CE4">
        <w:rPr>
          <w:rFonts w:ascii="Times New Roman" w:hAnsi="Times New Roman" w:cs="Times New Roman"/>
          <w:sz w:val="28"/>
          <w:szCs w:val="28"/>
        </w:rPr>
        <w:t>З</w:t>
      </w:r>
      <w:r w:rsidR="0079631C">
        <w:rPr>
          <w:rFonts w:ascii="Times New Roman" w:hAnsi="Times New Roman" w:cs="Times New Roman"/>
          <w:sz w:val="28"/>
          <w:szCs w:val="28"/>
        </w:rPr>
        <w:t xml:space="preserve">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r w:rsidRPr="00980741">
        <w:rPr>
          <w:rFonts w:ascii="Times New Roman" w:hAnsi="Times New Roman" w:cs="Times New Roman"/>
          <w:sz w:val="28"/>
          <w:szCs w:val="28"/>
        </w:rPr>
        <w:t>К</w:t>
      </w:r>
      <w:r>
        <w:rPr>
          <w:rFonts w:ascii="Times New Roman" w:hAnsi="Times New Roman" w:cs="Times New Roman"/>
          <w:sz w:val="28"/>
          <w:szCs w:val="28"/>
        </w:rPr>
        <w:t>одексом</w:t>
      </w:r>
      <w:r w:rsidR="0079631C">
        <w:rPr>
          <w:rFonts w:ascii="Times New Roman" w:hAnsi="Times New Roman" w:cs="Times New Roman"/>
          <w:sz w:val="28"/>
          <w:szCs w:val="28"/>
        </w:rPr>
        <w:t xml:space="preserve"> Российской Федерации об административных правонарушениях, о наличии задолженностей такого участника по начисленным налогам, сборам и</w:t>
      </w:r>
      <w:proofErr w:type="gramEnd"/>
      <w:r w:rsidR="0079631C">
        <w:rPr>
          <w:rFonts w:ascii="Times New Roman" w:hAnsi="Times New Roman" w:cs="Times New Roman"/>
          <w:sz w:val="28"/>
          <w:szCs w:val="28"/>
        </w:rPr>
        <w:t xml:space="preserve"> иным обязательным платежам в бюджеты любого уровня и в государственные </w:t>
      </w:r>
      <w:r w:rsidR="0079631C">
        <w:rPr>
          <w:rFonts w:ascii="Times New Roman" w:hAnsi="Times New Roman" w:cs="Times New Roman"/>
          <w:sz w:val="28"/>
          <w:szCs w:val="28"/>
        </w:rPr>
        <w:lastRenderedPageBreak/>
        <w:t>внебюджетные фонды за прошедший календарный год, об обжаловании наличия таких задолженностей и о результатах рассмотрения жалоб.</w:t>
      </w:r>
    </w:p>
    <w:p w:rsidR="0079631C" w:rsidRDefault="00980741"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5.9.</w:t>
      </w:r>
      <w:r w:rsidR="0079631C">
        <w:rPr>
          <w:rFonts w:ascii="Times New Roman" w:hAnsi="Times New Roman" w:cs="Times New Roman"/>
          <w:sz w:val="28"/>
          <w:szCs w:val="28"/>
        </w:rPr>
        <w:t xml:space="preserve"> </w:t>
      </w:r>
      <w:r w:rsidR="0079631C">
        <w:rPr>
          <w:rFonts w:ascii="Times New Roman" w:hAnsi="Times New Roman" w:cs="Times New Roman"/>
          <w:sz w:val="28"/>
          <w:szCs w:val="28"/>
        </w:rPr>
        <w:tab/>
        <w:t xml:space="preserve">Вносить предложения по вопросам </w:t>
      </w:r>
      <w:r w:rsidR="0079631C">
        <w:rPr>
          <w:rFonts w:ascii="Times New Roman" w:hAnsi="Times New Roman"/>
          <w:noProof/>
          <w:sz w:val="28"/>
          <w:szCs w:val="28"/>
        </w:rPr>
        <w:t xml:space="preserve">осуществления закупок </w:t>
      </w:r>
      <w:r w:rsidR="0079631C">
        <w:rPr>
          <w:rFonts w:ascii="Times New Roman" w:hAnsi="Times New Roman"/>
          <w:sz w:val="28"/>
          <w:szCs w:val="28"/>
        </w:rPr>
        <w:t>путем проведения конкурсов, аукционов, запросов котировок, запросов предложений</w:t>
      </w:r>
      <w:r w:rsidR="0079631C">
        <w:rPr>
          <w:rFonts w:ascii="Times New Roman" w:hAnsi="Times New Roman" w:cs="Times New Roman"/>
          <w:sz w:val="28"/>
          <w:szCs w:val="28"/>
        </w:rPr>
        <w:t>,  требующих решения со стороны Заказчика.</w:t>
      </w:r>
    </w:p>
    <w:p w:rsidR="0079631C" w:rsidRPr="00980741" w:rsidRDefault="00980741" w:rsidP="0001399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79631C" w:rsidRPr="00980741">
        <w:rPr>
          <w:rFonts w:ascii="Times New Roman" w:hAnsi="Times New Roman" w:cs="Times New Roman"/>
          <w:b/>
          <w:sz w:val="28"/>
          <w:szCs w:val="28"/>
        </w:rPr>
        <w:t xml:space="preserve"> </w:t>
      </w:r>
      <w:r w:rsidR="0079631C" w:rsidRPr="00980741">
        <w:rPr>
          <w:rFonts w:ascii="Times New Roman" w:hAnsi="Times New Roman" w:cs="Times New Roman"/>
          <w:b/>
          <w:sz w:val="28"/>
          <w:szCs w:val="28"/>
        </w:rPr>
        <w:tab/>
        <w:t>Члены Единой комиссии обязаны:</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5.10.Д</w:t>
      </w:r>
      <w:r w:rsidR="0079631C" w:rsidRPr="00980741">
        <w:rPr>
          <w:rFonts w:ascii="Times New Roman" w:hAnsi="Times New Roman" w:cs="Times New Roman"/>
          <w:sz w:val="28"/>
          <w:szCs w:val="28"/>
        </w:rPr>
        <w:t>ействовать в рамках своих полномочий, установленных законодательством об осуществлении закупок товаров, работ, услуг для обеспечения</w:t>
      </w:r>
      <w:r w:rsidR="00980741" w:rsidRPr="00980741">
        <w:rPr>
          <w:rFonts w:ascii="Times New Roman" w:hAnsi="Times New Roman" w:cs="Times New Roman"/>
          <w:sz w:val="28"/>
          <w:szCs w:val="28"/>
        </w:rPr>
        <w:t xml:space="preserve"> муниципальных </w:t>
      </w:r>
      <w:r w:rsidR="0079631C" w:rsidRPr="00980741">
        <w:rPr>
          <w:rFonts w:ascii="Times New Roman" w:hAnsi="Times New Roman" w:cs="Times New Roman"/>
          <w:sz w:val="28"/>
          <w:szCs w:val="28"/>
        </w:rPr>
        <w:t xml:space="preserve"> нужд и настоящим Положением.</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5.11.Л</w:t>
      </w:r>
      <w:r w:rsidR="0079631C" w:rsidRPr="00980741">
        <w:rPr>
          <w:rFonts w:ascii="Times New Roman" w:hAnsi="Times New Roman" w:cs="Times New Roman"/>
          <w:sz w:val="28"/>
          <w:szCs w:val="28"/>
        </w:rPr>
        <w:t>ично присутствовать на заседаниях Единой комиссии. Отсутствие на заседаниях Единой комиссии допускается только по уважительным причинам.</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5.12.Н</w:t>
      </w:r>
      <w:r w:rsidR="0079631C" w:rsidRPr="00980741">
        <w:rPr>
          <w:rFonts w:ascii="Times New Roman" w:hAnsi="Times New Roman" w:cs="Times New Roman"/>
          <w:sz w:val="28"/>
          <w:szCs w:val="28"/>
        </w:rPr>
        <w:t>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79631C" w:rsidRDefault="00980741" w:rsidP="00013999">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79631C">
        <w:rPr>
          <w:rFonts w:ascii="Times New Roman" w:hAnsi="Times New Roman" w:cs="Times New Roman"/>
          <w:b/>
          <w:sz w:val="28"/>
          <w:szCs w:val="28"/>
        </w:rPr>
        <w:tab/>
      </w:r>
      <w:r>
        <w:rPr>
          <w:rFonts w:ascii="Times New Roman" w:hAnsi="Times New Roman" w:cs="Times New Roman"/>
          <w:b/>
          <w:sz w:val="28"/>
          <w:szCs w:val="28"/>
        </w:rPr>
        <w:t xml:space="preserve">        </w:t>
      </w:r>
      <w:r w:rsidR="0079631C">
        <w:rPr>
          <w:rFonts w:ascii="Times New Roman" w:hAnsi="Times New Roman" w:cs="Times New Roman"/>
          <w:b/>
          <w:sz w:val="28"/>
          <w:szCs w:val="28"/>
        </w:rPr>
        <w:t>Члены Единой комиссии вправе:</w:t>
      </w:r>
    </w:p>
    <w:p w:rsidR="0079631C"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5.13.З</w:t>
      </w:r>
      <w:r w:rsidR="0079631C" w:rsidRPr="00980741">
        <w:rPr>
          <w:rFonts w:ascii="Times New Roman" w:hAnsi="Times New Roman" w:cs="Times New Roman"/>
          <w:sz w:val="28"/>
          <w:szCs w:val="28"/>
        </w:rPr>
        <w:t>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79631C"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5.14.В</w:t>
      </w:r>
      <w:r w:rsidR="0079631C" w:rsidRPr="00980741">
        <w:rPr>
          <w:rFonts w:ascii="Times New Roman" w:hAnsi="Times New Roman" w:cs="Times New Roman"/>
          <w:sz w:val="28"/>
          <w:szCs w:val="28"/>
        </w:rPr>
        <w:t>ыступать на заседаниях Единой комиссии.</w:t>
      </w:r>
    </w:p>
    <w:p w:rsidR="0079631C"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5.15.П</w:t>
      </w:r>
      <w:r w:rsidR="0079631C" w:rsidRPr="00980741">
        <w:rPr>
          <w:rFonts w:ascii="Times New Roman" w:hAnsi="Times New Roman" w:cs="Times New Roman"/>
          <w:sz w:val="28"/>
          <w:szCs w:val="28"/>
        </w:rPr>
        <w:t>роверять правильность содержания протоколов при осуществлении закупок путем проведения конкурсов, аукционов, запросов котировок, запросов предложений</w:t>
      </w:r>
      <w:r w:rsidR="00980741">
        <w:rPr>
          <w:rFonts w:ascii="Times New Roman" w:hAnsi="Times New Roman" w:cs="Times New Roman"/>
          <w:sz w:val="28"/>
          <w:szCs w:val="28"/>
        </w:rPr>
        <w:t>.</w:t>
      </w:r>
      <w:r w:rsidR="0079631C" w:rsidRPr="00980741">
        <w:rPr>
          <w:rFonts w:ascii="Times New Roman" w:hAnsi="Times New Roman" w:cs="Times New Roman"/>
          <w:sz w:val="28"/>
          <w:szCs w:val="28"/>
        </w:rPr>
        <w:t xml:space="preserve"> </w:t>
      </w:r>
    </w:p>
    <w:p w:rsidR="0079631C" w:rsidRPr="00980741"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5.16.П</w:t>
      </w:r>
      <w:r w:rsidR="0079631C" w:rsidRPr="00980741">
        <w:rPr>
          <w:rFonts w:ascii="Times New Roman" w:hAnsi="Times New Roman" w:cs="Times New Roman"/>
          <w:sz w:val="28"/>
          <w:szCs w:val="28"/>
        </w:rPr>
        <w:t>исьменно изложить особое мнение, которое прикладывается к протоколам оформленных при осуществлении закупок путем проведения конкурсов, аукционов, запросов котировок, запросов предложений.</w:t>
      </w:r>
    </w:p>
    <w:p w:rsidR="00980741" w:rsidRDefault="00980741" w:rsidP="0001399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79631C" w:rsidRDefault="00980741" w:rsidP="0001399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79631C" w:rsidRPr="00980741">
        <w:rPr>
          <w:rFonts w:ascii="Times New Roman" w:hAnsi="Times New Roman" w:cs="Times New Roman"/>
          <w:b/>
          <w:sz w:val="28"/>
          <w:szCs w:val="28"/>
        </w:rPr>
        <w:t xml:space="preserve"> Председатель Единой комиссии:</w:t>
      </w:r>
    </w:p>
    <w:p w:rsidR="0079631C" w:rsidRPr="00980741"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5.17.О</w:t>
      </w:r>
      <w:r w:rsidR="0079631C" w:rsidRPr="00980741">
        <w:rPr>
          <w:rFonts w:ascii="Times New Roman" w:hAnsi="Times New Roman" w:cs="Times New Roman"/>
          <w:sz w:val="28"/>
          <w:szCs w:val="28"/>
        </w:rPr>
        <w:t>существляет общее руководство работой Единой комиссии и обеспечивает выполнение настоящего Положения;</w:t>
      </w:r>
    </w:p>
    <w:p w:rsidR="0079631C" w:rsidRPr="00980741"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5.18.О</w:t>
      </w:r>
      <w:r w:rsidR="0079631C" w:rsidRPr="00980741">
        <w:rPr>
          <w:rFonts w:ascii="Times New Roman" w:hAnsi="Times New Roman" w:cs="Times New Roman"/>
          <w:sz w:val="28"/>
          <w:szCs w:val="28"/>
        </w:rPr>
        <w:t>бъявляет заседание правомочным;</w:t>
      </w:r>
    </w:p>
    <w:p w:rsidR="0079631C" w:rsidRPr="00980741" w:rsidRDefault="00980741"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w:t>
      </w:r>
      <w:r w:rsidR="0079631C" w:rsidRPr="00980741">
        <w:rPr>
          <w:rFonts w:ascii="Times New Roman" w:hAnsi="Times New Roman" w:cs="Times New Roman"/>
          <w:sz w:val="28"/>
          <w:szCs w:val="28"/>
        </w:rPr>
        <w:t>ткрывает и ведет заседание  Единой комиссии;</w:t>
      </w:r>
    </w:p>
    <w:p w:rsidR="0079631C" w:rsidRPr="00980741"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5.19.О</w:t>
      </w:r>
      <w:r w:rsidR="0079631C" w:rsidRPr="00980741">
        <w:rPr>
          <w:rFonts w:ascii="Times New Roman" w:hAnsi="Times New Roman" w:cs="Times New Roman"/>
          <w:sz w:val="28"/>
          <w:szCs w:val="28"/>
        </w:rPr>
        <w:t>бъявляет состав Единой  комиссии;</w:t>
      </w:r>
    </w:p>
    <w:p w:rsidR="0079631C" w:rsidRPr="00980741"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5.20.Н</w:t>
      </w:r>
      <w:r w:rsidR="0079631C" w:rsidRPr="00980741">
        <w:rPr>
          <w:rFonts w:ascii="Times New Roman" w:hAnsi="Times New Roman" w:cs="Times New Roman"/>
          <w:sz w:val="28"/>
          <w:szCs w:val="28"/>
        </w:rPr>
        <w:t>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79631C" w:rsidRPr="00980741"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5.21.О</w:t>
      </w:r>
      <w:r w:rsidR="0079631C" w:rsidRPr="00980741">
        <w:rPr>
          <w:rFonts w:ascii="Times New Roman" w:hAnsi="Times New Roman" w:cs="Times New Roman"/>
          <w:sz w:val="28"/>
          <w:szCs w:val="28"/>
        </w:rPr>
        <w:t>глашает сведения, подлежащие объявлению на процедуре вскрытия конвертов с заявками и открытия доступа к поданным в форме электронных документов</w:t>
      </w:r>
      <w:proofErr w:type="gramStart"/>
      <w:r w:rsidR="0079631C" w:rsidRPr="00980741">
        <w:rPr>
          <w:rFonts w:ascii="Times New Roman" w:hAnsi="Times New Roman" w:cs="Times New Roman"/>
          <w:sz w:val="28"/>
          <w:szCs w:val="28"/>
        </w:rPr>
        <w:t xml:space="preserve"> ;</w:t>
      </w:r>
      <w:proofErr w:type="gramEnd"/>
    </w:p>
    <w:p w:rsidR="0079631C" w:rsidRPr="00980741"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5.22.О</w:t>
      </w:r>
      <w:r w:rsidR="0079631C" w:rsidRPr="00980741">
        <w:rPr>
          <w:rFonts w:ascii="Times New Roman" w:hAnsi="Times New Roman" w:cs="Times New Roman"/>
          <w:sz w:val="28"/>
          <w:szCs w:val="28"/>
        </w:rPr>
        <w:t>пределяет порядок рассмотрения обсуждаемых вопросов;</w:t>
      </w:r>
    </w:p>
    <w:p w:rsidR="0079631C" w:rsidRPr="00980741"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5.23.В</w:t>
      </w:r>
      <w:r w:rsidR="0079631C" w:rsidRPr="00980741">
        <w:rPr>
          <w:rFonts w:ascii="Times New Roman" w:hAnsi="Times New Roman" w:cs="Times New Roman"/>
          <w:sz w:val="28"/>
          <w:szCs w:val="28"/>
        </w:rPr>
        <w:t xml:space="preserve"> случае необходимости выносит на обсуждение Единой комиссии вопрос о привлечении к работе комиссии экспертов.</w:t>
      </w:r>
    </w:p>
    <w:p w:rsidR="0079631C" w:rsidRPr="00980741"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5.24.О</w:t>
      </w:r>
      <w:r w:rsidR="0079631C" w:rsidRPr="00980741">
        <w:rPr>
          <w:rFonts w:ascii="Times New Roman" w:hAnsi="Times New Roman" w:cs="Times New Roman"/>
          <w:sz w:val="28"/>
          <w:szCs w:val="28"/>
        </w:rPr>
        <w:t>бъявляет победителей конкурса, аукциона, запроса котировок,  запроса предложений;</w:t>
      </w:r>
    </w:p>
    <w:p w:rsidR="0079631C" w:rsidRPr="00980741" w:rsidRDefault="00013999" w:rsidP="000139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0741">
        <w:rPr>
          <w:rFonts w:ascii="Times New Roman" w:hAnsi="Times New Roman" w:cs="Times New Roman"/>
          <w:sz w:val="28"/>
          <w:szCs w:val="28"/>
        </w:rPr>
        <w:t>5.25.О</w:t>
      </w:r>
      <w:r w:rsidR="0079631C" w:rsidRPr="00980741">
        <w:rPr>
          <w:rFonts w:ascii="Times New Roman" w:hAnsi="Times New Roman" w:cs="Times New Roman"/>
          <w:sz w:val="28"/>
          <w:szCs w:val="28"/>
        </w:rPr>
        <w:t>существляет иные действия в соответствии с законодательством Российской Федерации и настоящим Положением.</w:t>
      </w:r>
    </w:p>
    <w:p w:rsidR="0079631C" w:rsidRDefault="0079631C" w:rsidP="00013999">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Секретарь Единой комиссии или другие уполномоченные на это председателем члены Единой комиссии</w:t>
      </w:r>
      <w:r>
        <w:rPr>
          <w:rFonts w:ascii="Times New Roman" w:hAnsi="Times New Roman" w:cs="Times New Roman"/>
          <w:sz w:val="28"/>
          <w:szCs w:val="28"/>
        </w:rPr>
        <w:t>:</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80741">
        <w:rPr>
          <w:rFonts w:ascii="Times New Roman" w:hAnsi="Times New Roman" w:cs="Times New Roman"/>
          <w:sz w:val="28"/>
          <w:szCs w:val="28"/>
        </w:rPr>
        <w:t>5.26.О</w:t>
      </w:r>
      <w:r w:rsidR="0079631C" w:rsidRPr="00980741">
        <w:rPr>
          <w:rFonts w:ascii="Times New Roman" w:hAnsi="Times New Roman" w:cs="Times New Roman"/>
          <w:sz w:val="28"/>
          <w:szCs w:val="28"/>
        </w:rPr>
        <w:t>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roofErr w:type="gramEnd"/>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5.27.В</w:t>
      </w:r>
      <w:r w:rsidR="0079631C" w:rsidRPr="00980741">
        <w:rPr>
          <w:rFonts w:ascii="Times New Roman" w:hAnsi="Times New Roman" w:cs="Times New Roman"/>
          <w:sz w:val="28"/>
          <w:szCs w:val="28"/>
        </w:rPr>
        <w:t xml:space="preserve"> ходе  заседания Единой комиссии оформляет протоколы, относящиеся к определению поставщика (подрядчика, исполнителя);</w:t>
      </w:r>
    </w:p>
    <w:p w:rsidR="0079631C"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5.28.</w:t>
      </w:r>
      <w:r w:rsidR="00D43CE4">
        <w:rPr>
          <w:rFonts w:ascii="Times New Roman" w:hAnsi="Times New Roman" w:cs="Times New Roman"/>
          <w:sz w:val="28"/>
          <w:szCs w:val="28"/>
        </w:rPr>
        <w:t>В</w:t>
      </w:r>
      <w:r w:rsidR="0079631C" w:rsidRPr="00980741">
        <w:rPr>
          <w:rFonts w:ascii="Times New Roman" w:hAnsi="Times New Roman" w:cs="Times New Roman"/>
          <w:sz w:val="28"/>
          <w:szCs w:val="28"/>
        </w:rPr>
        <w:t>едет работу</w:t>
      </w:r>
      <w:r w:rsidR="00D43CE4">
        <w:rPr>
          <w:rFonts w:ascii="Times New Roman" w:hAnsi="Times New Roman" w:cs="Times New Roman"/>
          <w:sz w:val="28"/>
          <w:szCs w:val="28"/>
        </w:rPr>
        <w:t>,</w:t>
      </w:r>
      <w:r w:rsidR="0079631C" w:rsidRPr="00980741">
        <w:rPr>
          <w:rFonts w:ascii="Times New Roman" w:hAnsi="Times New Roman" w:cs="Times New Roman"/>
          <w:sz w:val="28"/>
          <w:szCs w:val="28"/>
        </w:rPr>
        <w:t xml:space="preserve">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8" w:history="1">
        <w:r w:rsidR="00980741" w:rsidRPr="00980741">
          <w:rPr>
            <w:rStyle w:val="a3"/>
            <w:sz w:val="28"/>
            <w:szCs w:val="28"/>
          </w:rPr>
          <w:t>www.zakupki.gov.ru</w:t>
        </w:r>
      </w:hyperlink>
      <w:r w:rsidR="0079631C" w:rsidRPr="00980741">
        <w:rPr>
          <w:rFonts w:ascii="Times New Roman" w:hAnsi="Times New Roman" w:cs="Times New Roman"/>
          <w:sz w:val="28"/>
          <w:szCs w:val="28"/>
        </w:rPr>
        <w:t>, а так же на сайтах операторов электронных торговых площадок.</w:t>
      </w:r>
    </w:p>
    <w:p w:rsidR="0079631C" w:rsidRPr="00082226"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2226">
        <w:rPr>
          <w:rFonts w:ascii="Times New Roman" w:hAnsi="Times New Roman" w:cs="Times New Roman"/>
          <w:sz w:val="28"/>
          <w:szCs w:val="28"/>
        </w:rPr>
        <w:t>5.29.В случае отсутствия секретаря Единой комиссии, его функции выполняет один из членов Единой комиссии, назначенный  председателем.</w:t>
      </w:r>
    </w:p>
    <w:p w:rsidR="0079631C" w:rsidRDefault="00980741" w:rsidP="00013999">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79631C">
        <w:rPr>
          <w:rFonts w:ascii="Times New Roman" w:hAnsi="Times New Roman" w:cs="Times New Roman"/>
          <w:b/>
          <w:sz w:val="28"/>
          <w:szCs w:val="28"/>
        </w:rPr>
        <w:t>VI. Порядок проведения заседаний Единой комиссии</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6.1</w:t>
      </w:r>
      <w:r w:rsidR="00A469C4">
        <w:rPr>
          <w:rFonts w:ascii="Times New Roman" w:hAnsi="Times New Roman" w:cs="Times New Roman"/>
          <w:sz w:val="28"/>
          <w:szCs w:val="28"/>
        </w:rPr>
        <w:t>.</w:t>
      </w:r>
      <w:r w:rsidR="0079631C" w:rsidRPr="00980741">
        <w:rPr>
          <w:rFonts w:ascii="Times New Roman" w:hAnsi="Times New Roman" w:cs="Times New Roman"/>
          <w:sz w:val="28"/>
          <w:szCs w:val="28"/>
        </w:rPr>
        <w:t>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6.2.</w:t>
      </w:r>
      <w:r w:rsidR="0079631C" w:rsidRPr="00980741">
        <w:rPr>
          <w:rFonts w:ascii="Times New Roman" w:hAnsi="Times New Roman" w:cs="Times New Roman"/>
          <w:sz w:val="28"/>
          <w:szCs w:val="28"/>
        </w:rPr>
        <w:t>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79631C" w:rsidRPr="00980741"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6.3.</w:t>
      </w:r>
      <w:r w:rsidR="0079631C" w:rsidRPr="00980741">
        <w:rPr>
          <w:rFonts w:ascii="Times New Roman" w:hAnsi="Times New Roman" w:cs="Times New Roman"/>
          <w:sz w:val="28"/>
          <w:szCs w:val="28"/>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013999" w:rsidRDefault="00013999"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80741">
        <w:rPr>
          <w:rFonts w:ascii="Times New Roman" w:hAnsi="Times New Roman" w:cs="Times New Roman"/>
          <w:sz w:val="28"/>
          <w:szCs w:val="28"/>
        </w:rPr>
        <w:t>6.4.</w:t>
      </w:r>
      <w:r w:rsidR="0079631C" w:rsidRPr="00980741">
        <w:rPr>
          <w:rFonts w:ascii="Times New Roman" w:hAnsi="Times New Roman" w:cs="Times New Roman"/>
          <w:sz w:val="28"/>
          <w:szCs w:val="28"/>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79631C" w:rsidRPr="00980741" w:rsidRDefault="00A469C4"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6.5.</w:t>
      </w:r>
      <w:r w:rsidR="0079631C" w:rsidRPr="00980741">
        <w:rPr>
          <w:rFonts w:ascii="Times New Roman" w:hAnsi="Times New Roman" w:cs="Times New Roman"/>
          <w:sz w:val="28"/>
          <w:szCs w:val="28"/>
        </w:rPr>
        <w:t xml:space="preserve">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w:t>
      </w:r>
      <w:r w:rsidR="0079631C" w:rsidRPr="00980741">
        <w:rPr>
          <w:rFonts w:ascii="Times New Roman" w:hAnsi="Times New Roman" w:cs="Times New Roman"/>
          <w:sz w:val="28"/>
          <w:szCs w:val="28"/>
        </w:rPr>
        <w:lastRenderedPageBreak/>
        <w:t>комиссии</w:t>
      </w:r>
      <w:r w:rsidR="00787AC1">
        <w:rPr>
          <w:rFonts w:ascii="Times New Roman" w:hAnsi="Times New Roman" w:cs="Times New Roman"/>
          <w:sz w:val="28"/>
          <w:szCs w:val="28"/>
        </w:rPr>
        <w:t>,</w:t>
      </w:r>
      <w:r w:rsidR="0079631C" w:rsidRPr="00980741">
        <w:rPr>
          <w:rFonts w:ascii="Times New Roman" w:hAnsi="Times New Roman" w:cs="Times New Roman"/>
          <w:sz w:val="28"/>
          <w:szCs w:val="28"/>
        </w:rPr>
        <w:t xml:space="preserve"> </w:t>
      </w:r>
      <w:proofErr w:type="gramStart"/>
      <w:r w:rsidR="0079631C" w:rsidRPr="00980741">
        <w:rPr>
          <w:rFonts w:ascii="Times New Roman" w:hAnsi="Times New Roman" w:cs="Times New Roman"/>
          <w:sz w:val="28"/>
          <w:szCs w:val="28"/>
        </w:rPr>
        <w:t>при</w:t>
      </w:r>
      <w:proofErr w:type="gramEnd"/>
      <w:r w:rsidR="0079631C" w:rsidRPr="00980741">
        <w:rPr>
          <w:rFonts w:ascii="Times New Roman" w:hAnsi="Times New Roman" w:cs="Times New Roman"/>
          <w:sz w:val="28"/>
          <w:szCs w:val="28"/>
        </w:rPr>
        <w:t xml:space="preserve"> осуществления закупок путем проведения конкурсов, аукционов, запросов котировок, запросов предложений. </w:t>
      </w:r>
    </w:p>
    <w:p w:rsidR="0079631C" w:rsidRPr="00980741" w:rsidRDefault="00A469C4"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6.6.</w:t>
      </w:r>
      <w:r w:rsidR="0079631C" w:rsidRPr="00980741">
        <w:rPr>
          <w:rFonts w:ascii="Times New Roman" w:hAnsi="Times New Roman" w:cs="Times New Roman"/>
          <w:sz w:val="28"/>
          <w:szCs w:val="28"/>
        </w:rPr>
        <w:t>Привлечение экспертов, в том числе в случае</w:t>
      </w:r>
      <w:r w:rsidR="00D43CE4">
        <w:rPr>
          <w:rFonts w:ascii="Times New Roman" w:hAnsi="Times New Roman" w:cs="Times New Roman"/>
          <w:sz w:val="28"/>
          <w:szCs w:val="28"/>
        </w:rPr>
        <w:t>,</w:t>
      </w:r>
      <w:r w:rsidR="0079631C" w:rsidRPr="00980741">
        <w:rPr>
          <w:rFonts w:ascii="Times New Roman" w:hAnsi="Times New Roman" w:cs="Times New Roman"/>
          <w:sz w:val="28"/>
          <w:szCs w:val="28"/>
        </w:rPr>
        <w:t xml:space="preserve">  если экспертом является физическое  лицо,  осуществляется на безвозмездной основе.</w:t>
      </w:r>
    </w:p>
    <w:p w:rsidR="0079631C" w:rsidRPr="00980741" w:rsidRDefault="0079631C" w:rsidP="00013999">
      <w:pPr>
        <w:spacing w:after="0" w:line="240" w:lineRule="auto"/>
        <w:jc w:val="both"/>
        <w:rPr>
          <w:rFonts w:ascii="Times New Roman" w:hAnsi="Times New Roman" w:cs="Times New Roman"/>
          <w:sz w:val="28"/>
          <w:szCs w:val="28"/>
        </w:rPr>
      </w:pPr>
    </w:p>
    <w:p w:rsidR="0079631C" w:rsidRPr="00D43CE4" w:rsidRDefault="0079631C" w:rsidP="00013999">
      <w:pPr>
        <w:spacing w:after="0" w:line="240" w:lineRule="auto"/>
        <w:jc w:val="center"/>
        <w:rPr>
          <w:rFonts w:ascii="Times New Roman" w:hAnsi="Times New Roman" w:cs="Times New Roman"/>
          <w:b/>
          <w:sz w:val="28"/>
          <w:szCs w:val="28"/>
        </w:rPr>
      </w:pPr>
      <w:r w:rsidRPr="00D43CE4">
        <w:rPr>
          <w:rFonts w:ascii="Times New Roman" w:hAnsi="Times New Roman" w:cs="Times New Roman"/>
          <w:b/>
          <w:sz w:val="28"/>
          <w:szCs w:val="28"/>
        </w:rPr>
        <w:t>VII . Ответственность членов Единой комиссии</w:t>
      </w:r>
    </w:p>
    <w:p w:rsidR="0079631C" w:rsidRPr="00980741" w:rsidRDefault="00A469C4"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7.1.</w:t>
      </w:r>
      <w:r w:rsidR="0079631C" w:rsidRPr="00980741">
        <w:rPr>
          <w:rFonts w:ascii="Times New Roman" w:hAnsi="Times New Roman" w:cs="Times New Roman"/>
          <w:sz w:val="28"/>
          <w:szCs w:val="28"/>
        </w:rPr>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79631C" w:rsidRPr="00980741" w:rsidRDefault="00A469C4" w:rsidP="00013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41">
        <w:rPr>
          <w:rFonts w:ascii="Times New Roman" w:hAnsi="Times New Roman" w:cs="Times New Roman"/>
          <w:sz w:val="28"/>
          <w:szCs w:val="28"/>
        </w:rPr>
        <w:t>7.2.</w:t>
      </w:r>
      <w:r w:rsidR="0079631C" w:rsidRPr="00980741">
        <w:rPr>
          <w:rFonts w:ascii="Times New Roman" w:hAnsi="Times New Roman" w:cs="Times New Roman"/>
          <w:sz w:val="28"/>
          <w:szCs w:val="28"/>
        </w:rPr>
        <w:t>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5"/>
        <w:gridCol w:w="3119"/>
      </w:tblGrid>
      <w:tr w:rsidR="0079631C" w:rsidTr="00EA05CE">
        <w:tc>
          <w:tcPr>
            <w:tcW w:w="6345" w:type="dxa"/>
            <w:hideMark/>
          </w:tcPr>
          <w:p w:rsidR="0079631C" w:rsidRDefault="0079631C" w:rsidP="00013999">
            <w:pPr>
              <w:pStyle w:val="ConsPlusNormal"/>
              <w:widowControl/>
              <w:tabs>
                <w:tab w:val="left" w:pos="4320"/>
              </w:tabs>
              <w:ind w:firstLine="0"/>
              <w:jc w:val="both"/>
              <w:rPr>
                <w:rFonts w:ascii="Times New Roman" w:hAnsi="Times New Roman" w:cs="Times New Roman"/>
                <w:b/>
                <w:sz w:val="28"/>
                <w:szCs w:val="28"/>
              </w:rPr>
            </w:pPr>
          </w:p>
        </w:tc>
        <w:tc>
          <w:tcPr>
            <w:tcW w:w="3119" w:type="dxa"/>
            <w:vAlign w:val="bottom"/>
          </w:tcPr>
          <w:p w:rsidR="0079631C" w:rsidRDefault="0079631C" w:rsidP="00013999">
            <w:pPr>
              <w:pStyle w:val="ConsPlusNormal"/>
              <w:widowControl/>
              <w:ind w:firstLine="0"/>
              <w:jc w:val="both"/>
              <w:rPr>
                <w:rFonts w:ascii="Times New Roman" w:hAnsi="Times New Roman" w:cs="Times New Roman"/>
                <w:b/>
                <w:sz w:val="28"/>
                <w:szCs w:val="28"/>
              </w:rPr>
            </w:pPr>
          </w:p>
        </w:tc>
      </w:tr>
    </w:tbl>
    <w:p w:rsidR="0079631C" w:rsidRDefault="0079631C" w:rsidP="00013999">
      <w:pPr>
        <w:pStyle w:val="ConsPlusNormal"/>
        <w:widowControl/>
        <w:ind w:firstLine="0"/>
        <w:jc w:val="both"/>
        <w:rPr>
          <w:rFonts w:ascii="Times New Roman" w:hAnsi="Times New Roman" w:cs="Times New Roman"/>
          <w:color w:val="FF0000"/>
          <w:sz w:val="28"/>
          <w:szCs w:val="28"/>
        </w:rPr>
      </w:pPr>
    </w:p>
    <w:p w:rsidR="0079631C" w:rsidRDefault="0079631C" w:rsidP="00013999">
      <w:pPr>
        <w:spacing w:after="0" w:line="240" w:lineRule="auto"/>
        <w:jc w:val="both"/>
      </w:pPr>
    </w:p>
    <w:p w:rsidR="0079631C" w:rsidRDefault="0079631C" w:rsidP="00980741">
      <w:pPr>
        <w:pStyle w:val="ConsPlusNormal"/>
        <w:widowControl/>
        <w:ind w:firstLine="540"/>
        <w:jc w:val="both"/>
        <w:rPr>
          <w:rFonts w:ascii="Times New Roman" w:hAnsi="Times New Roman" w:cs="Times New Roman"/>
          <w:color w:val="FF0000"/>
          <w:sz w:val="28"/>
          <w:szCs w:val="28"/>
        </w:rPr>
      </w:pPr>
    </w:p>
    <w:p w:rsidR="00293DA5" w:rsidRDefault="00293DA5" w:rsidP="00980741">
      <w:pPr>
        <w:pStyle w:val="ConsPlusNormal"/>
        <w:widowControl/>
        <w:tabs>
          <w:tab w:val="left" w:pos="2865"/>
        </w:tabs>
        <w:ind w:firstLine="0"/>
        <w:jc w:val="both"/>
        <w:outlineLvl w:val="1"/>
      </w:pPr>
    </w:p>
    <w:p w:rsidR="00293DA5" w:rsidRDefault="00293DA5" w:rsidP="00980741">
      <w:pPr>
        <w:pStyle w:val="ConsPlusNormal"/>
        <w:widowControl/>
        <w:ind w:firstLine="0"/>
        <w:jc w:val="both"/>
        <w:outlineLvl w:val="1"/>
      </w:pPr>
    </w:p>
    <w:p w:rsidR="00293DA5" w:rsidRDefault="00293DA5" w:rsidP="00980741">
      <w:pPr>
        <w:pStyle w:val="ConsPlusNormal"/>
        <w:widowControl/>
        <w:ind w:firstLine="0"/>
        <w:jc w:val="both"/>
        <w:outlineLvl w:val="1"/>
      </w:pPr>
    </w:p>
    <w:p w:rsidR="00293DA5" w:rsidRDefault="00293DA5" w:rsidP="00980741">
      <w:pPr>
        <w:pStyle w:val="ConsPlusNormal"/>
        <w:widowControl/>
        <w:ind w:firstLine="0"/>
        <w:jc w:val="both"/>
        <w:outlineLvl w:val="1"/>
      </w:pPr>
    </w:p>
    <w:p w:rsidR="00293DA5" w:rsidRDefault="00293DA5" w:rsidP="0063061F">
      <w:pPr>
        <w:pStyle w:val="ConsPlusNormal"/>
        <w:widowControl/>
        <w:ind w:firstLine="0"/>
        <w:jc w:val="center"/>
        <w:outlineLvl w:val="1"/>
      </w:pPr>
    </w:p>
    <w:p w:rsidR="00293DA5" w:rsidRDefault="00293DA5" w:rsidP="0063061F">
      <w:pPr>
        <w:pStyle w:val="ConsPlusNormal"/>
        <w:widowControl/>
        <w:ind w:firstLine="0"/>
        <w:jc w:val="center"/>
        <w:outlineLvl w:val="1"/>
      </w:pPr>
    </w:p>
    <w:p w:rsidR="00293DA5" w:rsidRDefault="00293DA5" w:rsidP="0063061F">
      <w:pPr>
        <w:pStyle w:val="ConsPlusNormal"/>
        <w:widowControl/>
        <w:ind w:firstLine="0"/>
        <w:jc w:val="center"/>
        <w:outlineLvl w:val="1"/>
      </w:pPr>
    </w:p>
    <w:p w:rsidR="00293DA5" w:rsidRDefault="00293DA5" w:rsidP="0063061F">
      <w:pPr>
        <w:pStyle w:val="ConsPlusNormal"/>
        <w:widowControl/>
        <w:ind w:firstLine="0"/>
        <w:jc w:val="center"/>
        <w:outlineLvl w:val="1"/>
      </w:pPr>
    </w:p>
    <w:p w:rsidR="00293DA5" w:rsidRDefault="00293DA5" w:rsidP="0063061F">
      <w:pPr>
        <w:pStyle w:val="ConsPlusNormal"/>
        <w:widowControl/>
        <w:ind w:firstLine="0"/>
        <w:jc w:val="center"/>
        <w:outlineLvl w:val="1"/>
      </w:pPr>
    </w:p>
    <w:p w:rsidR="00293DA5" w:rsidRDefault="00293DA5" w:rsidP="0063061F">
      <w:pPr>
        <w:pStyle w:val="ConsPlusNormal"/>
        <w:widowControl/>
        <w:ind w:firstLine="0"/>
        <w:jc w:val="center"/>
        <w:outlineLvl w:val="1"/>
      </w:pPr>
    </w:p>
    <w:p w:rsidR="00293DA5" w:rsidRDefault="00293DA5" w:rsidP="0063061F">
      <w:pPr>
        <w:pStyle w:val="ConsPlusNormal"/>
        <w:widowControl/>
        <w:ind w:firstLine="0"/>
        <w:jc w:val="center"/>
        <w:outlineLvl w:val="1"/>
      </w:pPr>
    </w:p>
    <w:p w:rsidR="00293DA5" w:rsidRDefault="00293DA5" w:rsidP="0063061F">
      <w:pPr>
        <w:pStyle w:val="ConsPlusNormal"/>
        <w:widowControl/>
        <w:ind w:firstLine="0"/>
        <w:jc w:val="center"/>
        <w:outlineLvl w:val="1"/>
      </w:pPr>
    </w:p>
    <w:sectPr w:rsidR="00293DA5" w:rsidSect="00733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884"/>
    <w:multiLevelType w:val="hybridMultilevel"/>
    <w:tmpl w:val="6D189DE0"/>
    <w:lvl w:ilvl="0" w:tplc="B952083E">
      <w:start w:val="1"/>
      <w:numFmt w:val="russianLower"/>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7203EE"/>
    <w:multiLevelType w:val="hybridMultilevel"/>
    <w:tmpl w:val="D8385532"/>
    <w:lvl w:ilvl="0" w:tplc="C5083DDE">
      <w:start w:val="1"/>
      <w:numFmt w:val="russianLower"/>
      <w:lvlText w:val="%1)"/>
      <w:lvlJc w:val="left"/>
      <w:pPr>
        <w:ind w:left="12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8A6F3E"/>
    <w:multiLevelType w:val="hybridMultilevel"/>
    <w:tmpl w:val="A716A562"/>
    <w:lvl w:ilvl="0" w:tplc="0D9C746C">
      <w:start w:val="24"/>
      <w:numFmt w:val="decimal"/>
      <w:lvlText w:val="%1."/>
      <w:lvlJc w:val="left"/>
      <w:pPr>
        <w:ind w:left="1069" w:hanging="360"/>
      </w:pPr>
      <w:rPr>
        <w:rFonts w:cs="Times New Roman"/>
        <w:color w:val="auto"/>
      </w:rPr>
    </w:lvl>
    <w:lvl w:ilvl="1" w:tplc="04190019">
      <w:start w:val="1"/>
      <w:numFmt w:val="decimal"/>
      <w:lvlText w:val="%2."/>
      <w:lvlJc w:val="left"/>
      <w:pPr>
        <w:tabs>
          <w:tab w:val="num" w:pos="1249"/>
        </w:tabs>
        <w:ind w:left="1249" w:hanging="360"/>
      </w:pPr>
    </w:lvl>
    <w:lvl w:ilvl="2" w:tplc="0419001B">
      <w:start w:val="1"/>
      <w:numFmt w:val="decimal"/>
      <w:lvlText w:val="%3."/>
      <w:lvlJc w:val="left"/>
      <w:pPr>
        <w:tabs>
          <w:tab w:val="num" w:pos="1969"/>
        </w:tabs>
        <w:ind w:left="1969" w:hanging="360"/>
      </w:pPr>
    </w:lvl>
    <w:lvl w:ilvl="3" w:tplc="0419000F">
      <w:start w:val="1"/>
      <w:numFmt w:val="decimal"/>
      <w:lvlText w:val="%4."/>
      <w:lvlJc w:val="left"/>
      <w:pPr>
        <w:tabs>
          <w:tab w:val="num" w:pos="2689"/>
        </w:tabs>
        <w:ind w:left="2689" w:hanging="360"/>
      </w:pPr>
    </w:lvl>
    <w:lvl w:ilvl="4" w:tplc="04190019">
      <w:start w:val="1"/>
      <w:numFmt w:val="decimal"/>
      <w:lvlText w:val="%5."/>
      <w:lvlJc w:val="left"/>
      <w:pPr>
        <w:tabs>
          <w:tab w:val="num" w:pos="3409"/>
        </w:tabs>
        <w:ind w:left="3409" w:hanging="360"/>
      </w:pPr>
    </w:lvl>
    <w:lvl w:ilvl="5" w:tplc="0419001B">
      <w:start w:val="1"/>
      <w:numFmt w:val="decimal"/>
      <w:lvlText w:val="%6."/>
      <w:lvlJc w:val="left"/>
      <w:pPr>
        <w:tabs>
          <w:tab w:val="num" w:pos="4129"/>
        </w:tabs>
        <w:ind w:left="4129" w:hanging="360"/>
      </w:pPr>
    </w:lvl>
    <w:lvl w:ilvl="6" w:tplc="0419000F">
      <w:start w:val="1"/>
      <w:numFmt w:val="decimal"/>
      <w:lvlText w:val="%7."/>
      <w:lvlJc w:val="left"/>
      <w:pPr>
        <w:tabs>
          <w:tab w:val="num" w:pos="4849"/>
        </w:tabs>
        <w:ind w:left="4849" w:hanging="360"/>
      </w:pPr>
    </w:lvl>
    <w:lvl w:ilvl="7" w:tplc="04190019">
      <w:start w:val="1"/>
      <w:numFmt w:val="decimal"/>
      <w:lvlText w:val="%8."/>
      <w:lvlJc w:val="left"/>
      <w:pPr>
        <w:tabs>
          <w:tab w:val="num" w:pos="5569"/>
        </w:tabs>
        <w:ind w:left="5569" w:hanging="360"/>
      </w:pPr>
    </w:lvl>
    <w:lvl w:ilvl="8" w:tplc="0419001B">
      <w:start w:val="1"/>
      <w:numFmt w:val="decimal"/>
      <w:lvlText w:val="%9."/>
      <w:lvlJc w:val="left"/>
      <w:pPr>
        <w:tabs>
          <w:tab w:val="num" w:pos="6289"/>
        </w:tabs>
        <w:ind w:left="6289" w:hanging="360"/>
      </w:pPr>
    </w:lvl>
  </w:abstractNum>
  <w:abstractNum w:abstractNumId="3">
    <w:nsid w:val="312639AA"/>
    <w:multiLevelType w:val="hybridMultilevel"/>
    <w:tmpl w:val="E0AE10D4"/>
    <w:lvl w:ilvl="0" w:tplc="B952083E">
      <w:start w:val="1"/>
      <w:numFmt w:val="russianLower"/>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A14A78"/>
    <w:multiLevelType w:val="hybridMultilevel"/>
    <w:tmpl w:val="5A6A24E4"/>
    <w:lvl w:ilvl="0" w:tplc="589E2608">
      <w:start w:val="1"/>
      <w:numFmt w:val="russianLower"/>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8D61E9"/>
    <w:multiLevelType w:val="hybridMultilevel"/>
    <w:tmpl w:val="8AAA36FC"/>
    <w:lvl w:ilvl="0" w:tplc="10FC06B4">
      <w:start w:val="6"/>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9E53F8"/>
    <w:multiLevelType w:val="hybridMultilevel"/>
    <w:tmpl w:val="444A453C"/>
    <w:lvl w:ilvl="0" w:tplc="B952083E">
      <w:start w:val="1"/>
      <w:numFmt w:val="russianLower"/>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FF0152"/>
    <w:multiLevelType w:val="hybridMultilevel"/>
    <w:tmpl w:val="A3661E2E"/>
    <w:lvl w:ilvl="0" w:tplc="3C4C9758">
      <w:start w:val="1"/>
      <w:numFmt w:val="russianLower"/>
      <w:lvlText w:val="%1)"/>
      <w:lvlJc w:val="left"/>
      <w:pPr>
        <w:ind w:left="126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F04445D"/>
    <w:multiLevelType w:val="hybridMultilevel"/>
    <w:tmpl w:val="E3DE6934"/>
    <w:lvl w:ilvl="0" w:tplc="26A4BB6E">
      <w:start w:val="3"/>
      <w:numFmt w:val="russianLower"/>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7112D8"/>
    <w:multiLevelType w:val="hybridMultilevel"/>
    <w:tmpl w:val="D7E89754"/>
    <w:lvl w:ilvl="0" w:tplc="B952083E">
      <w:start w:val="1"/>
      <w:numFmt w:val="russianLower"/>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3061F"/>
    <w:rsid w:val="00013999"/>
    <w:rsid w:val="00082226"/>
    <w:rsid w:val="00090A8F"/>
    <w:rsid w:val="000D0E84"/>
    <w:rsid w:val="00293DA5"/>
    <w:rsid w:val="00323A0F"/>
    <w:rsid w:val="00346176"/>
    <w:rsid w:val="00456DA1"/>
    <w:rsid w:val="00487D8E"/>
    <w:rsid w:val="004B18D8"/>
    <w:rsid w:val="00500DD2"/>
    <w:rsid w:val="0063061F"/>
    <w:rsid w:val="00733EAC"/>
    <w:rsid w:val="00750532"/>
    <w:rsid w:val="00787AC1"/>
    <w:rsid w:val="0079631C"/>
    <w:rsid w:val="00816424"/>
    <w:rsid w:val="008557D8"/>
    <w:rsid w:val="008D0DC5"/>
    <w:rsid w:val="008E736A"/>
    <w:rsid w:val="00951347"/>
    <w:rsid w:val="00951AEA"/>
    <w:rsid w:val="00980741"/>
    <w:rsid w:val="00A05368"/>
    <w:rsid w:val="00A469C4"/>
    <w:rsid w:val="00A86F8D"/>
    <w:rsid w:val="00A911C5"/>
    <w:rsid w:val="00B309C9"/>
    <w:rsid w:val="00B30E91"/>
    <w:rsid w:val="00B46281"/>
    <w:rsid w:val="00B62B34"/>
    <w:rsid w:val="00CB4439"/>
    <w:rsid w:val="00D43CE4"/>
    <w:rsid w:val="00E264BB"/>
    <w:rsid w:val="00F13A00"/>
    <w:rsid w:val="00F4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3061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3061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3061F"/>
    <w:pPr>
      <w:widowControl w:val="0"/>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487D8E"/>
    <w:rPr>
      <w:rFonts w:ascii="Times New Roman" w:hAnsi="Times New Roman" w:cs="Times New Roman" w:hint="default"/>
      <w:color w:val="0000FF"/>
      <w:u w:val="single"/>
    </w:rPr>
  </w:style>
  <w:style w:type="table" w:styleId="a4">
    <w:name w:val="Table Grid"/>
    <w:basedOn w:val="a1"/>
    <w:uiPriority w:val="99"/>
    <w:rsid w:val="0079631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013999"/>
    <w:pPr>
      <w:spacing w:after="0" w:line="240" w:lineRule="auto"/>
      <w:jc w:val="center"/>
    </w:pPr>
    <w:rPr>
      <w:rFonts w:ascii="Bookman Old Style" w:eastAsia="Times New Roman" w:hAnsi="Bookman Old Style" w:cs="Times New Roman"/>
      <w:sz w:val="28"/>
      <w:szCs w:val="24"/>
    </w:rPr>
  </w:style>
  <w:style w:type="character" w:customStyle="1" w:styleId="a6">
    <w:name w:val="Название Знак"/>
    <w:basedOn w:val="a0"/>
    <w:link w:val="a5"/>
    <w:rsid w:val="00013999"/>
    <w:rPr>
      <w:rFonts w:ascii="Bookman Old Style" w:eastAsia="Times New Roman" w:hAnsi="Bookman Old Style" w:cs="Times New Roman"/>
      <w:sz w:val="28"/>
      <w:szCs w:val="24"/>
    </w:rPr>
  </w:style>
  <w:style w:type="paragraph" w:styleId="a7">
    <w:name w:val="Balloon Text"/>
    <w:basedOn w:val="a"/>
    <w:link w:val="a8"/>
    <w:uiPriority w:val="99"/>
    <w:semiHidden/>
    <w:unhideWhenUsed/>
    <w:rsid w:val="00F456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9491">
      <w:bodyDiv w:val="1"/>
      <w:marLeft w:val="0"/>
      <w:marRight w:val="0"/>
      <w:marTop w:val="0"/>
      <w:marBottom w:val="0"/>
      <w:divBdr>
        <w:top w:val="none" w:sz="0" w:space="0" w:color="auto"/>
        <w:left w:val="none" w:sz="0" w:space="0" w:color="auto"/>
        <w:bottom w:val="none" w:sz="0" w:space="0" w:color="auto"/>
        <w:right w:val="none" w:sz="0" w:space="0" w:color="auto"/>
      </w:divBdr>
    </w:div>
    <w:div w:id="622421294">
      <w:bodyDiv w:val="1"/>
      <w:marLeft w:val="0"/>
      <w:marRight w:val="0"/>
      <w:marTop w:val="0"/>
      <w:marBottom w:val="0"/>
      <w:divBdr>
        <w:top w:val="none" w:sz="0" w:space="0" w:color="auto"/>
        <w:left w:val="none" w:sz="0" w:space="0" w:color="auto"/>
        <w:bottom w:val="none" w:sz="0" w:space="0" w:color="auto"/>
        <w:right w:val="none" w:sz="0" w:space="0" w:color="auto"/>
      </w:divBdr>
    </w:div>
    <w:div w:id="16741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5E9D-936D-4E42-82FC-4CDEE82F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2716</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Kozlova_IV</cp:lastModifiedBy>
  <cp:revision>24</cp:revision>
  <cp:lastPrinted>2014-01-24T04:48:00Z</cp:lastPrinted>
  <dcterms:created xsi:type="dcterms:W3CDTF">2014-01-21T12:19:00Z</dcterms:created>
  <dcterms:modified xsi:type="dcterms:W3CDTF">2014-01-24T04:48:00Z</dcterms:modified>
</cp:coreProperties>
</file>