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D3" w:rsidRDefault="002221FF" w:rsidP="000A22D3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8pt;margin-top:-36pt;width:54pt;height:60pt;z-index:251659264">
            <v:imagedata r:id="rId5" o:title=""/>
            <w10:wrap type="topAndBottom"/>
          </v:shape>
          <o:OLEObject Type="Embed" ProgID="PBrush" ShapeID="_x0000_s1028" DrawAspect="Content" ObjectID="_1400744431" r:id="rId6"/>
        </w:pict>
      </w:r>
      <w:r w:rsidR="000A22D3">
        <w:t>Администрация</w:t>
      </w:r>
    </w:p>
    <w:p w:rsidR="000A22D3" w:rsidRDefault="000A22D3" w:rsidP="000A22D3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0A22D3" w:rsidRDefault="000A22D3" w:rsidP="000A22D3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0A22D3" w:rsidRDefault="000A22D3" w:rsidP="000A22D3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0A22D3" w:rsidRDefault="002221FF" w:rsidP="000A22D3">
      <w:pPr>
        <w:shd w:val="clear" w:color="auto" w:fill="FFFFFF"/>
        <w:spacing w:before="298"/>
        <w:ind w:left="-567"/>
        <w:rPr>
          <w:color w:val="000000"/>
          <w:sz w:val="28"/>
        </w:rPr>
      </w:pPr>
      <w:r w:rsidRPr="002221FF">
        <w:rPr>
          <w:noProof/>
        </w:rPr>
        <w:pict>
          <v:line id="Прямая соединительная линия 1" o:spid="_x0000_s1026" style="position:absolute;left:0;text-align:left;z-index:251660288;visibility:visibl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</w:pict>
      </w:r>
      <w:r w:rsidRPr="002221FF">
        <w:rPr>
          <w:noProof/>
        </w:rPr>
        <w:pict>
          <v:line id="Прямая соединительная линия 2" o:spid="_x0000_s1029" style="position:absolute;left:0;text-align:left;z-index:251661312;visibility:visibl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</w:pict>
      </w:r>
    </w:p>
    <w:p w:rsidR="000A22D3" w:rsidRDefault="003F67F6" w:rsidP="009F0ACA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09.06.</w:t>
      </w:r>
      <w:r w:rsidR="000A22D3">
        <w:rPr>
          <w:color w:val="000000"/>
          <w:sz w:val="28"/>
        </w:rPr>
        <w:t xml:space="preserve">2012г                                                      </w:t>
      </w:r>
      <w:bookmarkStart w:id="0" w:name="_GoBack"/>
      <w:bookmarkEnd w:id="0"/>
      <w:r w:rsidR="000A22D3">
        <w:rPr>
          <w:color w:val="000000"/>
          <w:sz w:val="28"/>
        </w:rPr>
        <w:t xml:space="preserve">                   № </w:t>
      </w:r>
      <w:r w:rsidR="009F0ACA">
        <w:rPr>
          <w:color w:val="000000"/>
          <w:sz w:val="28"/>
        </w:rPr>
        <w:t>381</w:t>
      </w:r>
    </w:p>
    <w:p w:rsidR="000A22D3" w:rsidRDefault="000A22D3" w:rsidP="000A22D3">
      <w:pPr>
        <w:shd w:val="clear" w:color="auto" w:fill="FFFFFF"/>
        <w:spacing w:before="298"/>
        <w:ind w:left="-567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Об условиях приватизации муниципального имущества района</w:t>
      </w:r>
    </w:p>
    <w:p w:rsidR="000A22D3" w:rsidRDefault="000A22D3" w:rsidP="000A22D3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color w:val="000000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</w:rPr>
        <w:t>В соответствии со ст. 209,ст.215 Гражданского кодекса Российской Федерации, Федеральным законом Российской Федерации от 21.12.2011г.№ 178-ФЗ «О приватизации государственного и муниципального имущества», решени</w:t>
      </w:r>
      <w:r w:rsidR="008750E8">
        <w:rPr>
          <w:rFonts w:ascii="Times New Roman" w:hAnsi="Times New Roman" w:cs="Times New Roman"/>
          <w:color w:val="000000"/>
          <w:sz w:val="28"/>
        </w:rPr>
        <w:t>я</w:t>
      </w:r>
      <w:r w:rsidR="0098035C">
        <w:rPr>
          <w:rFonts w:ascii="Times New Roman" w:hAnsi="Times New Roman" w:cs="Times New Roman"/>
          <w:color w:val="000000"/>
          <w:sz w:val="28"/>
        </w:rPr>
        <w:t>ми</w:t>
      </w:r>
      <w:r w:rsidR="008750E8">
        <w:rPr>
          <w:rFonts w:ascii="Times New Roman" w:hAnsi="Times New Roman" w:cs="Times New Roman"/>
          <w:color w:val="000000"/>
          <w:sz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</w:rPr>
        <w:t>Земского собрания Большемурашкинского муниципального района</w:t>
      </w:r>
      <w:r w:rsidR="008750E8">
        <w:rPr>
          <w:rFonts w:ascii="Times New Roman" w:hAnsi="Times New Roman" w:cs="Times New Roman"/>
          <w:color w:val="000000"/>
          <w:sz w:val="28"/>
        </w:rPr>
        <w:t xml:space="preserve"> от 21.07.2011г.№ 39 «Об утверждении Положения о порядке приватизации муниципального имущества Большемурашкинского муниципального района Нижегородской области» и </w:t>
      </w:r>
      <w:r>
        <w:rPr>
          <w:rFonts w:ascii="Times New Roman" w:hAnsi="Times New Roman" w:cs="Times New Roman"/>
          <w:color w:val="000000"/>
          <w:sz w:val="28"/>
        </w:rPr>
        <w:t xml:space="preserve"> от 30.05.2012г. № </w:t>
      </w:r>
      <w:r w:rsidR="008750E8">
        <w:rPr>
          <w:rFonts w:ascii="Times New Roman" w:hAnsi="Times New Roman" w:cs="Times New Roman"/>
          <w:color w:val="000000"/>
          <w:sz w:val="28"/>
        </w:rPr>
        <w:t>39</w:t>
      </w:r>
      <w:r>
        <w:rPr>
          <w:rFonts w:ascii="Times New Roman" w:hAnsi="Times New Roman" w:cs="Times New Roman"/>
          <w:color w:val="000000"/>
          <w:sz w:val="28"/>
        </w:rPr>
        <w:t xml:space="preserve"> «Об утверждении прогнозного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плана приватизации муниципального</w:t>
      </w:r>
      <w:r w:rsidR="008750E8">
        <w:rPr>
          <w:rFonts w:ascii="Times New Roman" w:hAnsi="Times New Roman" w:cs="Times New Roman"/>
          <w:color w:val="000000"/>
          <w:sz w:val="28"/>
        </w:rPr>
        <w:t xml:space="preserve"> имущества Большемурашкинского</w:t>
      </w:r>
      <w:r w:rsidR="0098035C">
        <w:rPr>
          <w:rFonts w:ascii="Times New Roman" w:hAnsi="Times New Roman" w:cs="Times New Roman"/>
          <w:color w:val="000000"/>
          <w:sz w:val="28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8"/>
        </w:rPr>
        <w:t xml:space="preserve"> района Нижегородской области на 2012 год» администрация Большемурашкинского муниципального района </w:t>
      </w:r>
      <w:proofErr w:type="gramStart"/>
      <w:r w:rsidRPr="000A22D3">
        <w:rPr>
          <w:rFonts w:ascii="Times New Roman" w:hAnsi="Times New Roman" w:cs="Times New Roman"/>
          <w:b/>
          <w:color w:val="000000"/>
          <w:sz w:val="28"/>
        </w:rPr>
        <w:t>п</w:t>
      </w:r>
      <w:proofErr w:type="gramEnd"/>
      <w:r w:rsidRPr="000A22D3">
        <w:rPr>
          <w:rFonts w:ascii="Times New Roman" w:hAnsi="Times New Roman" w:cs="Times New Roman"/>
          <w:b/>
          <w:color w:val="000000"/>
          <w:sz w:val="28"/>
        </w:rPr>
        <w:t xml:space="preserve"> о с т а н о в л я е т:</w:t>
      </w:r>
    </w:p>
    <w:p w:rsidR="000A22D3" w:rsidRDefault="000A22D3" w:rsidP="000A22D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</w:rPr>
      </w:pPr>
      <w:r w:rsidRPr="000A22D3">
        <w:rPr>
          <w:rFonts w:ascii="Times New Roman" w:hAnsi="Times New Roman" w:cs="Times New Roman"/>
          <w:color w:val="000000"/>
          <w:sz w:val="28"/>
        </w:rPr>
        <w:t xml:space="preserve">Провести </w:t>
      </w:r>
      <w:r>
        <w:rPr>
          <w:rFonts w:ascii="Times New Roman" w:hAnsi="Times New Roman" w:cs="Times New Roman"/>
          <w:color w:val="000000"/>
          <w:sz w:val="28"/>
        </w:rPr>
        <w:t>приватизацию находящегося в муниципальной собственности Большемурашкинского муниципального района недвижимого имущества – помещение П1 (нежилое) общей площадью 326,1 кв.м, расположенное по адресу: Нижегородская область, Большемурашкинский район, р.п.Боль</w:t>
      </w:r>
      <w:r w:rsidR="007C5951">
        <w:rPr>
          <w:rFonts w:ascii="Times New Roman" w:hAnsi="Times New Roman" w:cs="Times New Roman"/>
          <w:color w:val="000000"/>
          <w:sz w:val="28"/>
        </w:rPr>
        <w:t>шое</w:t>
      </w:r>
      <w:r w:rsidR="00042D68">
        <w:rPr>
          <w:rFonts w:ascii="Times New Roman" w:hAnsi="Times New Roman" w:cs="Times New Roman"/>
          <w:color w:val="000000"/>
          <w:sz w:val="28"/>
        </w:rPr>
        <w:t xml:space="preserve"> </w:t>
      </w:r>
      <w:r w:rsidR="007C5951">
        <w:rPr>
          <w:rFonts w:ascii="Times New Roman" w:hAnsi="Times New Roman" w:cs="Times New Roman"/>
          <w:color w:val="000000"/>
          <w:sz w:val="28"/>
        </w:rPr>
        <w:t>Мурашкино, ул.Свободы, д.67 «а» (далее –муниципальное имущество).</w:t>
      </w:r>
    </w:p>
    <w:p w:rsidR="007C5951" w:rsidRDefault="007C5951" w:rsidP="000A22D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Установить:</w:t>
      </w:r>
    </w:p>
    <w:p w:rsidR="007C5951" w:rsidRDefault="007C5951" w:rsidP="007C5951">
      <w:pPr>
        <w:pStyle w:val="a5"/>
        <w:shd w:val="clear" w:color="auto" w:fill="FFFFFF"/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2.1.Способ приватизации муниципального имущества</w:t>
      </w:r>
      <w:r w:rsidR="008750E8">
        <w:rPr>
          <w:rFonts w:ascii="Times New Roman" w:hAnsi="Times New Roman" w:cs="Times New Roman"/>
          <w:color w:val="000000"/>
          <w:sz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</w:rPr>
        <w:t xml:space="preserve"> аукцион с закрытой  формой подачи предложений о цене.</w:t>
      </w:r>
    </w:p>
    <w:p w:rsidR="007C5951" w:rsidRDefault="007C5951" w:rsidP="007C5951">
      <w:pPr>
        <w:pStyle w:val="a5"/>
        <w:shd w:val="clear" w:color="auto" w:fill="FFFFFF"/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2.2. Начальная цена подлежащего приватизации муниципального имущества – 1405500 (</w:t>
      </w:r>
      <w:r w:rsidR="00BF4F4A">
        <w:rPr>
          <w:rFonts w:ascii="Times New Roman" w:hAnsi="Times New Roman" w:cs="Times New Roman"/>
          <w:color w:val="000000"/>
          <w:sz w:val="28"/>
        </w:rPr>
        <w:t>О</w:t>
      </w:r>
      <w:r>
        <w:rPr>
          <w:rFonts w:ascii="Times New Roman" w:hAnsi="Times New Roman" w:cs="Times New Roman"/>
          <w:color w:val="000000"/>
          <w:sz w:val="28"/>
        </w:rPr>
        <w:t>дин миллион четыреста пять тысяч пятьсот) рублей, в соответствии с рыночной стоимость</w:t>
      </w:r>
      <w:r w:rsidR="00452399">
        <w:rPr>
          <w:rFonts w:ascii="Times New Roman" w:hAnsi="Times New Roman" w:cs="Times New Roman"/>
          <w:color w:val="000000"/>
          <w:sz w:val="28"/>
        </w:rPr>
        <w:t>ю</w:t>
      </w:r>
      <w:r>
        <w:rPr>
          <w:rFonts w:ascii="Times New Roman" w:hAnsi="Times New Roman" w:cs="Times New Roman"/>
          <w:color w:val="000000"/>
          <w:sz w:val="28"/>
        </w:rPr>
        <w:t>, определенной независимым оценщиком.</w:t>
      </w:r>
    </w:p>
    <w:p w:rsidR="007C5951" w:rsidRDefault="007C5951" w:rsidP="007C5951">
      <w:pPr>
        <w:pStyle w:val="a5"/>
        <w:shd w:val="clear" w:color="auto" w:fill="FFFFFF"/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2.3.Срок оплаты по договору купли-продажи имущества – 10 дней со дня заключения</w:t>
      </w:r>
      <w:r w:rsidR="008750E8">
        <w:rPr>
          <w:rFonts w:ascii="Times New Roman" w:hAnsi="Times New Roman" w:cs="Times New Roman"/>
          <w:color w:val="000000"/>
          <w:sz w:val="28"/>
        </w:rPr>
        <w:t xml:space="preserve"> договора купли-продажи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7C5951" w:rsidRDefault="007C5951" w:rsidP="007C5951">
      <w:pPr>
        <w:pStyle w:val="a5"/>
        <w:shd w:val="clear" w:color="auto" w:fill="FFFFFF"/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2.4.Форма оплаты по договору купли-продажи имущества –единовременная.</w:t>
      </w:r>
    </w:p>
    <w:p w:rsidR="007C5951" w:rsidRDefault="007C5951" w:rsidP="007C5951">
      <w:pPr>
        <w:pStyle w:val="a5"/>
        <w:shd w:val="clear" w:color="auto" w:fill="FFFFFF"/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3.Провести приватизацию муниципального имущества установленным способом в срок до 30 сентября 2012 года.</w:t>
      </w:r>
    </w:p>
    <w:p w:rsidR="007C5951" w:rsidRDefault="007C5951" w:rsidP="007C5951">
      <w:pPr>
        <w:pStyle w:val="a5"/>
        <w:shd w:val="clear" w:color="auto" w:fill="FFFFFF"/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4.Функции продавца муниципального имущества возложить на комитет по управлению экономикой администрации Большемурашкинского муниципального района Нижегородской области.   </w:t>
      </w:r>
    </w:p>
    <w:p w:rsidR="008750E8" w:rsidRDefault="008750E8" w:rsidP="00452399">
      <w:pPr>
        <w:pStyle w:val="a5"/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</w:rPr>
      </w:pPr>
    </w:p>
    <w:p w:rsidR="00206454" w:rsidRDefault="00452399" w:rsidP="008750E8">
      <w:pPr>
        <w:pStyle w:val="a5"/>
        <w:shd w:val="clear" w:color="auto" w:fill="FFFFFF"/>
        <w:spacing w:after="0" w:line="240" w:lineRule="auto"/>
        <w:ind w:left="-567"/>
        <w:jc w:val="both"/>
      </w:pPr>
      <w:r>
        <w:rPr>
          <w:rFonts w:ascii="Times New Roman" w:hAnsi="Times New Roman" w:cs="Times New Roman"/>
          <w:color w:val="000000"/>
          <w:sz w:val="28"/>
        </w:rPr>
        <w:t xml:space="preserve">Глава администрации района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В.В.Кокурин</w:t>
      </w:r>
      <w:proofErr w:type="spellEnd"/>
    </w:p>
    <w:sectPr w:rsidR="00206454" w:rsidSect="00097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24B8"/>
    <w:multiLevelType w:val="hybridMultilevel"/>
    <w:tmpl w:val="469A0164"/>
    <w:lvl w:ilvl="0" w:tplc="8676EBD0">
      <w:start w:val="1"/>
      <w:numFmt w:val="decimal"/>
      <w:lvlText w:val="%1."/>
      <w:lvlJc w:val="left"/>
      <w:pPr>
        <w:ind w:left="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856"/>
    <w:rsid w:val="00042D68"/>
    <w:rsid w:val="00097563"/>
    <w:rsid w:val="000A22D3"/>
    <w:rsid w:val="00206454"/>
    <w:rsid w:val="002221FF"/>
    <w:rsid w:val="003F67F6"/>
    <w:rsid w:val="00452399"/>
    <w:rsid w:val="007C5951"/>
    <w:rsid w:val="008750E8"/>
    <w:rsid w:val="0098035C"/>
    <w:rsid w:val="009C44D2"/>
    <w:rsid w:val="009F0ACA"/>
    <w:rsid w:val="00BF4F4A"/>
    <w:rsid w:val="00D83A77"/>
    <w:rsid w:val="00DA2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22D3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A22D3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A22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0E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22D3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A22D3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A22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0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1</cp:lastModifiedBy>
  <cp:revision>11</cp:revision>
  <cp:lastPrinted>2012-06-09T04:53:00Z</cp:lastPrinted>
  <dcterms:created xsi:type="dcterms:W3CDTF">2012-05-28T05:35:00Z</dcterms:created>
  <dcterms:modified xsi:type="dcterms:W3CDTF">2012-06-09T06:54:00Z</dcterms:modified>
</cp:coreProperties>
</file>