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ED" w:rsidRPr="00B5247C" w:rsidRDefault="00FB20ED" w:rsidP="00FB20ED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513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ED" w:rsidRPr="00B5247C" w:rsidRDefault="00FB20ED" w:rsidP="00FB20ED">
      <w:pPr>
        <w:jc w:val="center"/>
        <w:rPr>
          <w:b/>
          <w:sz w:val="24"/>
          <w:szCs w:val="24"/>
        </w:rPr>
      </w:pPr>
      <w:r w:rsidRPr="00B5247C">
        <w:rPr>
          <w:b/>
          <w:sz w:val="24"/>
          <w:szCs w:val="24"/>
        </w:rPr>
        <w:t>СЕЛЬСКИЙ СОВЕТ</w:t>
      </w:r>
    </w:p>
    <w:p w:rsidR="00FB20ED" w:rsidRPr="00B5247C" w:rsidRDefault="00B5247C" w:rsidP="00FB20ED">
      <w:pPr>
        <w:jc w:val="center"/>
        <w:rPr>
          <w:b/>
          <w:sz w:val="24"/>
          <w:szCs w:val="24"/>
        </w:rPr>
      </w:pPr>
      <w:r w:rsidRPr="00B5247C">
        <w:rPr>
          <w:b/>
          <w:sz w:val="24"/>
          <w:szCs w:val="24"/>
        </w:rPr>
        <w:t>ГРИГОРОВСКОГО</w:t>
      </w:r>
      <w:r w:rsidR="00FB20ED" w:rsidRPr="00B5247C">
        <w:rPr>
          <w:b/>
          <w:sz w:val="24"/>
          <w:szCs w:val="24"/>
        </w:rPr>
        <w:t xml:space="preserve"> СЕЛЬСОВЕТА</w:t>
      </w:r>
    </w:p>
    <w:p w:rsidR="00FB20ED" w:rsidRPr="00B5247C" w:rsidRDefault="00FB20ED" w:rsidP="00FB20ED">
      <w:pPr>
        <w:jc w:val="center"/>
        <w:rPr>
          <w:b/>
          <w:sz w:val="24"/>
          <w:szCs w:val="24"/>
        </w:rPr>
      </w:pPr>
      <w:r w:rsidRPr="00B5247C">
        <w:rPr>
          <w:b/>
          <w:sz w:val="24"/>
          <w:szCs w:val="24"/>
        </w:rPr>
        <w:t>БОЛЬШЕМУРАШКИНСКОГО МУНИЦИПАЛЬНОГО РАЙОНА</w:t>
      </w:r>
    </w:p>
    <w:p w:rsidR="00FB20ED" w:rsidRPr="00B5247C" w:rsidRDefault="00FB20ED" w:rsidP="00FB20ED">
      <w:pPr>
        <w:jc w:val="center"/>
        <w:rPr>
          <w:b/>
          <w:sz w:val="24"/>
          <w:szCs w:val="24"/>
        </w:rPr>
      </w:pPr>
      <w:r w:rsidRPr="00B5247C">
        <w:rPr>
          <w:b/>
          <w:sz w:val="24"/>
          <w:szCs w:val="24"/>
        </w:rPr>
        <w:t>НИЖЕГОРОДСКОЙ ОБЛАСТИ</w:t>
      </w:r>
    </w:p>
    <w:p w:rsidR="00FB20ED" w:rsidRPr="00B5247C" w:rsidRDefault="00FB20ED" w:rsidP="00FB20ED">
      <w:pPr>
        <w:ind w:left="-720"/>
        <w:jc w:val="center"/>
        <w:rPr>
          <w:sz w:val="24"/>
          <w:szCs w:val="24"/>
        </w:rPr>
      </w:pPr>
    </w:p>
    <w:p w:rsidR="00FB20ED" w:rsidRPr="00B5247C" w:rsidRDefault="00FB20ED" w:rsidP="00FB20ED">
      <w:pPr>
        <w:pStyle w:val="1"/>
        <w:ind w:left="-720"/>
        <w:rPr>
          <w:rFonts w:ascii="Times New Roman" w:hAnsi="Times New Roman"/>
        </w:rPr>
      </w:pPr>
      <w:r w:rsidRPr="00B5247C">
        <w:rPr>
          <w:rFonts w:ascii="Times New Roman" w:hAnsi="Times New Roman"/>
        </w:rPr>
        <w:t>РЕШЕНИЕ</w:t>
      </w:r>
    </w:p>
    <w:p w:rsidR="00FB20ED" w:rsidRPr="00B5247C" w:rsidRDefault="00FB20ED" w:rsidP="00FB20ED">
      <w:pPr>
        <w:pStyle w:val="1"/>
        <w:ind w:left="-720"/>
        <w:rPr>
          <w:rFonts w:ascii="Times New Roman" w:hAnsi="Times New Roman"/>
          <w:u w:val="single"/>
        </w:rPr>
      </w:pPr>
    </w:p>
    <w:p w:rsidR="00FB20ED" w:rsidRPr="00B5247C" w:rsidRDefault="00B5247C" w:rsidP="00FB20ED">
      <w:pPr>
        <w:pStyle w:val="a4"/>
        <w:jc w:val="left"/>
        <w:rPr>
          <w:rFonts w:ascii="Times New Roman" w:hAnsi="Times New Roman"/>
          <w:sz w:val="24"/>
        </w:rPr>
      </w:pPr>
      <w:r w:rsidRPr="00B5247C">
        <w:rPr>
          <w:rFonts w:ascii="Times New Roman" w:hAnsi="Times New Roman"/>
          <w:sz w:val="24"/>
        </w:rPr>
        <w:t>15 декабря</w:t>
      </w:r>
      <w:r w:rsidR="00FB20ED" w:rsidRPr="00B5247C">
        <w:rPr>
          <w:rFonts w:ascii="Times New Roman" w:hAnsi="Times New Roman"/>
          <w:sz w:val="24"/>
        </w:rPr>
        <w:t xml:space="preserve"> 2017 года                                                                                              №</w:t>
      </w:r>
      <w:r w:rsidRPr="00B5247C">
        <w:rPr>
          <w:rFonts w:ascii="Times New Roman" w:hAnsi="Times New Roman"/>
          <w:sz w:val="24"/>
        </w:rPr>
        <w:t>42</w:t>
      </w:r>
    </w:p>
    <w:p w:rsidR="00FB20ED" w:rsidRPr="00B5247C" w:rsidRDefault="00FB20ED" w:rsidP="00FB20ED">
      <w:pPr>
        <w:pStyle w:val="a4"/>
        <w:jc w:val="left"/>
        <w:rPr>
          <w:rFonts w:ascii="Times New Roman" w:hAnsi="Times New Roman"/>
          <w:color w:val="FF0000"/>
          <w:sz w:val="24"/>
        </w:rPr>
      </w:pPr>
    </w:p>
    <w:p w:rsidR="00FB20ED" w:rsidRPr="00B5247C" w:rsidRDefault="00FB20ED" w:rsidP="00FB20ED">
      <w:pPr>
        <w:pStyle w:val="a4"/>
        <w:rPr>
          <w:rFonts w:ascii="Times New Roman" w:hAnsi="Times New Roman"/>
          <w:b/>
          <w:sz w:val="24"/>
        </w:rPr>
      </w:pPr>
      <w:r w:rsidRPr="00B5247C">
        <w:rPr>
          <w:rFonts w:ascii="Times New Roman" w:hAnsi="Times New Roman"/>
          <w:b/>
          <w:sz w:val="24"/>
        </w:rPr>
        <w:t xml:space="preserve">О внесении изменений в  Порядок предоставления и использования иных межбюджетных трансфертов, передаваемых из бюджета </w:t>
      </w:r>
      <w:proofErr w:type="spellStart"/>
      <w:r w:rsidR="00B5247C" w:rsidRPr="00B5247C">
        <w:rPr>
          <w:rFonts w:ascii="Times New Roman" w:hAnsi="Times New Roman"/>
          <w:b/>
          <w:sz w:val="24"/>
        </w:rPr>
        <w:t>Григоровского</w:t>
      </w:r>
      <w:proofErr w:type="spellEnd"/>
      <w:r w:rsidRPr="00B5247C">
        <w:rPr>
          <w:rFonts w:ascii="Times New Roman" w:hAnsi="Times New Roman"/>
          <w:b/>
          <w:sz w:val="24"/>
        </w:rPr>
        <w:t xml:space="preserve"> сельсовета в бюджет </w:t>
      </w:r>
      <w:proofErr w:type="spellStart"/>
      <w:r w:rsidRPr="00B5247C">
        <w:rPr>
          <w:rFonts w:ascii="Times New Roman" w:hAnsi="Times New Roman"/>
          <w:b/>
          <w:sz w:val="24"/>
        </w:rPr>
        <w:t>Большемурашкинского</w:t>
      </w:r>
      <w:proofErr w:type="spellEnd"/>
      <w:r w:rsidRPr="00B5247C">
        <w:rPr>
          <w:rFonts w:ascii="Times New Roman" w:hAnsi="Times New Roman"/>
          <w:b/>
          <w:sz w:val="24"/>
        </w:rPr>
        <w:t xml:space="preserve"> муниципального района утвержденного решением сельского Совета </w:t>
      </w:r>
      <w:proofErr w:type="spellStart"/>
      <w:r w:rsidR="00B5247C" w:rsidRPr="00B5247C">
        <w:rPr>
          <w:rFonts w:ascii="Times New Roman" w:hAnsi="Times New Roman"/>
          <w:b/>
          <w:sz w:val="24"/>
        </w:rPr>
        <w:t>Григоровского</w:t>
      </w:r>
      <w:proofErr w:type="spellEnd"/>
      <w:r w:rsidRPr="00B5247C">
        <w:rPr>
          <w:rFonts w:ascii="Times New Roman" w:hAnsi="Times New Roman"/>
          <w:b/>
          <w:sz w:val="24"/>
        </w:rPr>
        <w:t xml:space="preserve"> сельсовета от </w:t>
      </w:r>
      <w:r w:rsidR="00B5247C" w:rsidRPr="00B5247C">
        <w:rPr>
          <w:rFonts w:ascii="Times New Roman" w:hAnsi="Times New Roman"/>
          <w:b/>
          <w:sz w:val="24"/>
        </w:rPr>
        <w:t>03</w:t>
      </w:r>
      <w:r w:rsidRPr="00B5247C">
        <w:rPr>
          <w:rFonts w:ascii="Times New Roman" w:hAnsi="Times New Roman"/>
          <w:b/>
          <w:sz w:val="24"/>
        </w:rPr>
        <w:t>.12.2012 года № 3</w:t>
      </w:r>
      <w:r w:rsidR="00B5247C" w:rsidRPr="00B5247C">
        <w:rPr>
          <w:rFonts w:ascii="Times New Roman" w:hAnsi="Times New Roman"/>
          <w:b/>
          <w:sz w:val="24"/>
        </w:rPr>
        <w:t>8</w:t>
      </w:r>
    </w:p>
    <w:p w:rsidR="00FB20ED" w:rsidRPr="00B5247C" w:rsidRDefault="00FB20ED" w:rsidP="00FB20ED">
      <w:pPr>
        <w:pStyle w:val="a4"/>
        <w:rPr>
          <w:rFonts w:ascii="Times New Roman" w:hAnsi="Times New Roman"/>
          <w:sz w:val="24"/>
        </w:rPr>
      </w:pPr>
    </w:p>
    <w:p w:rsidR="00FB20ED" w:rsidRPr="00B5247C" w:rsidRDefault="00FB20ED" w:rsidP="00FB20ED">
      <w:pPr>
        <w:pStyle w:val="a4"/>
        <w:jc w:val="both"/>
        <w:rPr>
          <w:rFonts w:ascii="Times New Roman" w:hAnsi="Times New Roman"/>
          <w:b/>
          <w:sz w:val="24"/>
        </w:rPr>
      </w:pPr>
      <w:r w:rsidRPr="00B5247C">
        <w:rPr>
          <w:rFonts w:ascii="Times New Roman" w:hAnsi="Times New Roman"/>
          <w:sz w:val="24"/>
        </w:rPr>
        <w:t xml:space="preserve">    </w:t>
      </w:r>
      <w:proofErr w:type="gramStart"/>
      <w:r w:rsidRPr="00B5247C">
        <w:rPr>
          <w:rFonts w:ascii="Times New Roman" w:hAnsi="Times New Roman"/>
          <w:sz w:val="24"/>
        </w:rPr>
        <w:t xml:space="preserve">В соответствии со ст. 9, 142.5 Бюджетного кодекса Российской Федерации, Федеральным законом, ст. 52 Федерального  закона от 06.10.2003 года № 131-ФЗ «Об общих принципах организации местного самоуправления в Российской Федерации», Положением «О межбюджетных отношениях в Советском сельсовете», утвержденным решением сельского  Совета </w:t>
      </w:r>
      <w:proofErr w:type="spellStart"/>
      <w:r w:rsidR="00B5247C" w:rsidRPr="00B5247C">
        <w:rPr>
          <w:rFonts w:ascii="Times New Roman" w:hAnsi="Times New Roman"/>
          <w:sz w:val="24"/>
        </w:rPr>
        <w:t>Григоровского</w:t>
      </w:r>
      <w:proofErr w:type="spellEnd"/>
      <w:r w:rsidRPr="00B5247C">
        <w:rPr>
          <w:rFonts w:ascii="Times New Roman" w:hAnsi="Times New Roman"/>
          <w:sz w:val="24"/>
        </w:rPr>
        <w:t xml:space="preserve"> сельсовета от </w:t>
      </w:r>
      <w:r w:rsidR="00B5247C" w:rsidRPr="00B5247C">
        <w:rPr>
          <w:rFonts w:ascii="Times New Roman" w:hAnsi="Times New Roman"/>
          <w:sz w:val="24"/>
        </w:rPr>
        <w:t>13.04</w:t>
      </w:r>
      <w:r w:rsidRPr="00B5247C">
        <w:rPr>
          <w:rFonts w:ascii="Times New Roman" w:hAnsi="Times New Roman"/>
          <w:sz w:val="24"/>
        </w:rPr>
        <w:t>.2012 года № 1</w:t>
      </w:r>
      <w:r w:rsidR="00B5247C" w:rsidRPr="00B5247C">
        <w:rPr>
          <w:rFonts w:ascii="Times New Roman" w:hAnsi="Times New Roman"/>
          <w:sz w:val="24"/>
        </w:rPr>
        <w:t>5</w:t>
      </w:r>
      <w:r w:rsidRPr="00B5247C">
        <w:rPr>
          <w:rFonts w:ascii="Times New Roman" w:hAnsi="Times New Roman"/>
          <w:sz w:val="24"/>
        </w:rPr>
        <w:t xml:space="preserve">, соглашением о передаче органами местного самоуправления </w:t>
      </w:r>
      <w:proofErr w:type="spellStart"/>
      <w:r w:rsidR="00B5247C" w:rsidRPr="00B5247C">
        <w:rPr>
          <w:rFonts w:ascii="Times New Roman" w:hAnsi="Times New Roman"/>
          <w:sz w:val="24"/>
        </w:rPr>
        <w:t>Григоровского</w:t>
      </w:r>
      <w:proofErr w:type="spellEnd"/>
      <w:r w:rsidRPr="00B5247C">
        <w:rPr>
          <w:rFonts w:ascii="Times New Roman" w:hAnsi="Times New Roman"/>
          <w:sz w:val="24"/>
        </w:rPr>
        <w:t xml:space="preserve"> сельсовета </w:t>
      </w:r>
      <w:proofErr w:type="spellStart"/>
      <w:r w:rsidRPr="00B5247C">
        <w:rPr>
          <w:rFonts w:ascii="Times New Roman" w:hAnsi="Times New Roman"/>
          <w:sz w:val="24"/>
        </w:rPr>
        <w:t>Большемурашкинского</w:t>
      </w:r>
      <w:proofErr w:type="spellEnd"/>
      <w:r w:rsidRPr="00B5247C">
        <w:rPr>
          <w:rFonts w:ascii="Times New Roman" w:hAnsi="Times New Roman"/>
          <w:sz w:val="24"/>
        </w:rPr>
        <w:t xml:space="preserve">  муниципального района Нижегородской области осуществления</w:t>
      </w:r>
      <w:proofErr w:type="gramEnd"/>
      <w:r w:rsidRPr="00B5247C">
        <w:rPr>
          <w:rFonts w:ascii="Times New Roman" w:hAnsi="Times New Roman"/>
          <w:sz w:val="24"/>
        </w:rPr>
        <w:t xml:space="preserve"> части полномочий по решению вопросов местного значения органам местного самоуправления </w:t>
      </w:r>
      <w:proofErr w:type="spellStart"/>
      <w:r w:rsidRPr="00B5247C">
        <w:rPr>
          <w:rFonts w:ascii="Times New Roman" w:hAnsi="Times New Roman"/>
          <w:sz w:val="24"/>
        </w:rPr>
        <w:t>Большемурашкинского</w:t>
      </w:r>
      <w:proofErr w:type="spellEnd"/>
      <w:r w:rsidRPr="00B5247C">
        <w:rPr>
          <w:rFonts w:ascii="Times New Roman" w:hAnsi="Times New Roman"/>
          <w:sz w:val="24"/>
        </w:rPr>
        <w:t xml:space="preserve"> муниципального района Нижегородской области на 2018 год</w:t>
      </w:r>
      <w:r w:rsidRPr="00B5247C">
        <w:rPr>
          <w:rFonts w:ascii="Times New Roman" w:hAnsi="Times New Roman"/>
          <w:sz w:val="24"/>
        </w:rPr>
        <w:tab/>
        <w:t xml:space="preserve"> сельский Совет </w:t>
      </w:r>
      <w:proofErr w:type="spellStart"/>
      <w:r w:rsidR="00B5247C" w:rsidRPr="00B5247C">
        <w:rPr>
          <w:rFonts w:ascii="Times New Roman" w:hAnsi="Times New Roman"/>
          <w:sz w:val="24"/>
        </w:rPr>
        <w:t>Григоровского</w:t>
      </w:r>
      <w:proofErr w:type="spellEnd"/>
      <w:r w:rsidRPr="00B5247C">
        <w:rPr>
          <w:rFonts w:ascii="Times New Roman" w:hAnsi="Times New Roman"/>
          <w:sz w:val="24"/>
        </w:rPr>
        <w:t xml:space="preserve"> сельсовета </w:t>
      </w:r>
      <w:r w:rsidRPr="00B5247C">
        <w:rPr>
          <w:rFonts w:ascii="Times New Roman" w:hAnsi="Times New Roman"/>
          <w:b/>
          <w:sz w:val="24"/>
        </w:rPr>
        <w:t>решил:</w:t>
      </w:r>
    </w:p>
    <w:p w:rsidR="00FB20ED" w:rsidRPr="00B5247C" w:rsidRDefault="00FB20ED" w:rsidP="00FB20ED">
      <w:pPr>
        <w:pStyle w:val="a4"/>
        <w:jc w:val="both"/>
        <w:rPr>
          <w:rFonts w:ascii="Times New Roman" w:hAnsi="Times New Roman"/>
          <w:sz w:val="24"/>
        </w:rPr>
      </w:pPr>
      <w:r w:rsidRPr="00B5247C">
        <w:rPr>
          <w:rFonts w:ascii="Times New Roman" w:hAnsi="Times New Roman"/>
          <w:sz w:val="24"/>
        </w:rPr>
        <w:t xml:space="preserve">   1. Внести изменения в  Порядок предоставления и использования иных межбюджетных трансфертов, передаваемых из бюджета </w:t>
      </w:r>
      <w:proofErr w:type="spellStart"/>
      <w:r w:rsidR="00B5247C" w:rsidRPr="00B5247C">
        <w:rPr>
          <w:rFonts w:ascii="Times New Roman" w:hAnsi="Times New Roman"/>
          <w:sz w:val="24"/>
        </w:rPr>
        <w:t>Григоровского</w:t>
      </w:r>
      <w:proofErr w:type="spellEnd"/>
      <w:r w:rsidRPr="00B5247C">
        <w:rPr>
          <w:rFonts w:ascii="Times New Roman" w:hAnsi="Times New Roman"/>
          <w:sz w:val="24"/>
        </w:rPr>
        <w:t xml:space="preserve"> сельсовета в бюджет </w:t>
      </w:r>
      <w:proofErr w:type="spellStart"/>
      <w:r w:rsidRPr="00B5247C">
        <w:rPr>
          <w:rFonts w:ascii="Times New Roman" w:hAnsi="Times New Roman"/>
          <w:sz w:val="24"/>
        </w:rPr>
        <w:t>Большемурашкинского</w:t>
      </w:r>
      <w:proofErr w:type="spellEnd"/>
      <w:r w:rsidRPr="00B5247C">
        <w:rPr>
          <w:rFonts w:ascii="Times New Roman" w:hAnsi="Times New Roman"/>
          <w:sz w:val="24"/>
        </w:rPr>
        <w:t xml:space="preserve"> муниципального района утвержденного решением сельского Совета </w:t>
      </w:r>
      <w:proofErr w:type="spellStart"/>
      <w:r w:rsidR="00B5247C" w:rsidRPr="00B5247C">
        <w:rPr>
          <w:rFonts w:ascii="Times New Roman" w:hAnsi="Times New Roman"/>
          <w:sz w:val="24"/>
        </w:rPr>
        <w:t>Григоровского</w:t>
      </w:r>
      <w:proofErr w:type="spellEnd"/>
      <w:r w:rsidRPr="00B5247C">
        <w:rPr>
          <w:rFonts w:ascii="Times New Roman" w:hAnsi="Times New Roman"/>
          <w:sz w:val="24"/>
        </w:rPr>
        <w:t xml:space="preserve"> сельсовета от </w:t>
      </w:r>
      <w:r w:rsidR="00B5247C" w:rsidRPr="00B5247C">
        <w:rPr>
          <w:rFonts w:ascii="Times New Roman" w:hAnsi="Times New Roman"/>
          <w:sz w:val="24"/>
        </w:rPr>
        <w:t>03</w:t>
      </w:r>
      <w:r w:rsidRPr="00B5247C">
        <w:rPr>
          <w:rFonts w:ascii="Times New Roman" w:hAnsi="Times New Roman"/>
          <w:sz w:val="24"/>
        </w:rPr>
        <w:t>.12.2012 года № 3</w:t>
      </w:r>
      <w:r w:rsidR="00B5247C" w:rsidRPr="00B5247C">
        <w:rPr>
          <w:rFonts w:ascii="Times New Roman" w:hAnsi="Times New Roman"/>
          <w:sz w:val="24"/>
        </w:rPr>
        <w:t>8</w:t>
      </w:r>
      <w:r w:rsidRPr="00B5247C">
        <w:rPr>
          <w:rFonts w:ascii="Times New Roman" w:hAnsi="Times New Roman"/>
          <w:sz w:val="24"/>
        </w:rPr>
        <w:t>:</w:t>
      </w:r>
    </w:p>
    <w:p w:rsidR="00FB20ED" w:rsidRPr="00B5247C" w:rsidRDefault="00FB20ED" w:rsidP="00FB20ED">
      <w:pPr>
        <w:pStyle w:val="a4"/>
        <w:jc w:val="both"/>
        <w:rPr>
          <w:rFonts w:ascii="Times New Roman" w:hAnsi="Times New Roman"/>
          <w:sz w:val="24"/>
        </w:rPr>
      </w:pPr>
      <w:r w:rsidRPr="00B5247C">
        <w:rPr>
          <w:rFonts w:ascii="Times New Roman" w:hAnsi="Times New Roman"/>
          <w:sz w:val="24"/>
        </w:rPr>
        <w:t xml:space="preserve">      1.1.  Прилагаемое приложение   1 к решению сельского Совета </w:t>
      </w:r>
      <w:proofErr w:type="spellStart"/>
      <w:r w:rsidR="00B5247C" w:rsidRPr="00B5247C">
        <w:rPr>
          <w:rFonts w:ascii="Times New Roman" w:hAnsi="Times New Roman"/>
          <w:sz w:val="24"/>
        </w:rPr>
        <w:t>Григоровского</w:t>
      </w:r>
      <w:proofErr w:type="spellEnd"/>
      <w:r w:rsidRPr="00B5247C">
        <w:rPr>
          <w:rFonts w:ascii="Times New Roman" w:hAnsi="Times New Roman"/>
          <w:sz w:val="24"/>
        </w:rPr>
        <w:t xml:space="preserve"> сельсовета от </w:t>
      </w:r>
      <w:r w:rsidR="00B5247C" w:rsidRPr="00B5247C">
        <w:rPr>
          <w:rFonts w:ascii="Times New Roman" w:hAnsi="Times New Roman"/>
          <w:sz w:val="24"/>
        </w:rPr>
        <w:t>03</w:t>
      </w:r>
      <w:r w:rsidRPr="00B5247C">
        <w:rPr>
          <w:rFonts w:ascii="Times New Roman" w:hAnsi="Times New Roman"/>
          <w:sz w:val="24"/>
        </w:rPr>
        <w:t>.12.2012 года № 3</w:t>
      </w:r>
      <w:r w:rsidR="00B5247C" w:rsidRPr="00B5247C">
        <w:rPr>
          <w:rFonts w:ascii="Times New Roman" w:hAnsi="Times New Roman"/>
          <w:sz w:val="24"/>
        </w:rPr>
        <w:t>8</w:t>
      </w:r>
      <w:r w:rsidRPr="00B5247C">
        <w:rPr>
          <w:rFonts w:ascii="Times New Roman" w:hAnsi="Times New Roman"/>
          <w:sz w:val="24"/>
        </w:rPr>
        <w:t xml:space="preserve"> «Порядок  определения объема иных межбюджетных трансфертов, передаваемых из бюджета сельсовета в бюджет  </w:t>
      </w:r>
      <w:proofErr w:type="spellStart"/>
      <w:r w:rsidRPr="00B5247C">
        <w:rPr>
          <w:rFonts w:ascii="Times New Roman" w:hAnsi="Times New Roman"/>
          <w:sz w:val="24"/>
        </w:rPr>
        <w:t>Большемурашкинского</w:t>
      </w:r>
      <w:proofErr w:type="spellEnd"/>
      <w:r w:rsidRPr="00B5247C">
        <w:rPr>
          <w:rFonts w:ascii="Times New Roman" w:hAnsi="Times New Roman"/>
          <w:sz w:val="24"/>
        </w:rPr>
        <w:t xml:space="preserve"> муниципального района» читать в новой редакции:</w:t>
      </w:r>
    </w:p>
    <w:p w:rsidR="00FB20ED" w:rsidRPr="00B5247C" w:rsidRDefault="00FB20ED" w:rsidP="00FB20ED">
      <w:pPr>
        <w:pStyle w:val="a4"/>
        <w:jc w:val="both"/>
        <w:rPr>
          <w:rFonts w:ascii="Times New Roman" w:hAnsi="Times New Roman"/>
          <w:sz w:val="24"/>
        </w:rPr>
      </w:pPr>
    </w:p>
    <w:p w:rsidR="00FB20ED" w:rsidRPr="00B5247C" w:rsidRDefault="00FB20ED" w:rsidP="00FB20ED">
      <w:pPr>
        <w:jc w:val="both"/>
        <w:rPr>
          <w:sz w:val="24"/>
          <w:szCs w:val="24"/>
        </w:rPr>
      </w:pPr>
      <w:r w:rsidRPr="00B5247C">
        <w:rPr>
          <w:sz w:val="24"/>
          <w:szCs w:val="24"/>
        </w:rPr>
        <w:t xml:space="preserve">2. Настоящее Решение вступает в силу с момента подписания и </w:t>
      </w:r>
      <w:proofErr w:type="spellStart"/>
      <w:r w:rsidRPr="00B5247C">
        <w:rPr>
          <w:sz w:val="24"/>
          <w:szCs w:val="24"/>
        </w:rPr>
        <w:t>распостраняется</w:t>
      </w:r>
      <w:proofErr w:type="spellEnd"/>
      <w:r w:rsidRPr="00B5247C">
        <w:rPr>
          <w:sz w:val="24"/>
          <w:szCs w:val="24"/>
        </w:rPr>
        <w:t xml:space="preserve"> </w:t>
      </w:r>
      <w:proofErr w:type="gramStart"/>
      <w:r w:rsidRPr="00B5247C">
        <w:rPr>
          <w:sz w:val="24"/>
          <w:szCs w:val="24"/>
        </w:rPr>
        <w:t>на</w:t>
      </w:r>
      <w:proofErr w:type="gramEnd"/>
      <w:r w:rsidRPr="00B5247C">
        <w:rPr>
          <w:sz w:val="24"/>
          <w:szCs w:val="24"/>
        </w:rPr>
        <w:t xml:space="preserve"> </w:t>
      </w:r>
      <w:proofErr w:type="gramStart"/>
      <w:r w:rsidRPr="00B5247C">
        <w:rPr>
          <w:sz w:val="24"/>
          <w:szCs w:val="24"/>
        </w:rPr>
        <w:t>правоотношениям</w:t>
      </w:r>
      <w:proofErr w:type="gramEnd"/>
      <w:r w:rsidRPr="00B5247C">
        <w:rPr>
          <w:sz w:val="24"/>
          <w:szCs w:val="24"/>
        </w:rPr>
        <w:t xml:space="preserve"> возникшие с 01.01.2018 года. </w:t>
      </w:r>
    </w:p>
    <w:p w:rsidR="00FB20ED" w:rsidRPr="00B5247C" w:rsidRDefault="00FB20ED" w:rsidP="00FB20ED">
      <w:pPr>
        <w:ind w:left="5220"/>
        <w:jc w:val="right"/>
        <w:rPr>
          <w:sz w:val="24"/>
          <w:szCs w:val="24"/>
        </w:rPr>
      </w:pPr>
    </w:p>
    <w:p w:rsidR="00FB20ED" w:rsidRPr="00B5247C" w:rsidRDefault="00FB20ED" w:rsidP="00FB20ED">
      <w:pPr>
        <w:ind w:left="5220"/>
        <w:jc w:val="right"/>
        <w:rPr>
          <w:sz w:val="24"/>
          <w:szCs w:val="24"/>
        </w:rPr>
      </w:pPr>
    </w:p>
    <w:p w:rsidR="00FB20ED" w:rsidRPr="00B5247C" w:rsidRDefault="00FB20ED" w:rsidP="00FB20ED">
      <w:pPr>
        <w:jc w:val="both"/>
        <w:rPr>
          <w:sz w:val="24"/>
          <w:szCs w:val="24"/>
        </w:rPr>
      </w:pPr>
      <w:r w:rsidRPr="00B5247C">
        <w:rPr>
          <w:sz w:val="24"/>
          <w:szCs w:val="24"/>
        </w:rPr>
        <w:t xml:space="preserve">       Глава местного самоуправления,</w:t>
      </w:r>
    </w:p>
    <w:p w:rsidR="00FB20ED" w:rsidRPr="00B5247C" w:rsidRDefault="00FB20ED" w:rsidP="00FB20ED">
      <w:pPr>
        <w:jc w:val="both"/>
        <w:rPr>
          <w:color w:val="FF0000"/>
          <w:sz w:val="24"/>
          <w:szCs w:val="24"/>
        </w:rPr>
      </w:pPr>
      <w:r w:rsidRPr="00B5247C">
        <w:rPr>
          <w:sz w:val="24"/>
          <w:szCs w:val="24"/>
        </w:rPr>
        <w:t xml:space="preserve">       председатель сельского Совета                                         </w:t>
      </w:r>
      <w:r w:rsidR="00B5247C">
        <w:rPr>
          <w:sz w:val="24"/>
          <w:szCs w:val="24"/>
        </w:rPr>
        <w:t xml:space="preserve"> </w:t>
      </w:r>
      <w:bookmarkStart w:id="0" w:name="_GoBack"/>
      <w:bookmarkEnd w:id="0"/>
      <w:r w:rsidRPr="00B5247C">
        <w:rPr>
          <w:sz w:val="24"/>
          <w:szCs w:val="24"/>
        </w:rPr>
        <w:t xml:space="preserve">   </w:t>
      </w:r>
      <w:proofErr w:type="spellStart"/>
      <w:r w:rsidR="00B5247C" w:rsidRPr="00B5247C">
        <w:rPr>
          <w:sz w:val="24"/>
          <w:szCs w:val="24"/>
        </w:rPr>
        <w:t>Л.Ю.Лесникова</w:t>
      </w:r>
      <w:proofErr w:type="spellEnd"/>
    </w:p>
    <w:p w:rsidR="00FB20ED" w:rsidRPr="00B5247C" w:rsidRDefault="00FB20ED" w:rsidP="00FB20ED">
      <w:pPr>
        <w:rPr>
          <w:sz w:val="24"/>
          <w:szCs w:val="24"/>
        </w:rPr>
      </w:pPr>
    </w:p>
    <w:p w:rsidR="00FB20ED" w:rsidRPr="00B5247C" w:rsidRDefault="00FB20ED" w:rsidP="00FB20ED">
      <w:pPr>
        <w:pStyle w:val="a4"/>
        <w:jc w:val="both"/>
        <w:rPr>
          <w:rFonts w:ascii="Times New Roman" w:hAnsi="Times New Roman"/>
          <w:sz w:val="24"/>
        </w:rPr>
      </w:pPr>
    </w:p>
    <w:p w:rsidR="00FB20ED" w:rsidRPr="00B5247C" w:rsidRDefault="00FB20ED" w:rsidP="00FB20ED">
      <w:pPr>
        <w:pStyle w:val="a4"/>
        <w:jc w:val="both"/>
        <w:rPr>
          <w:rFonts w:ascii="Times New Roman" w:hAnsi="Times New Roman"/>
          <w:sz w:val="24"/>
        </w:rPr>
      </w:pPr>
    </w:p>
    <w:p w:rsidR="00FB20ED" w:rsidRPr="00B5247C" w:rsidRDefault="00FB20ED" w:rsidP="00FB20ED">
      <w:pPr>
        <w:pStyle w:val="a4"/>
        <w:jc w:val="both"/>
        <w:rPr>
          <w:rFonts w:ascii="Times New Roman" w:hAnsi="Times New Roman"/>
          <w:sz w:val="24"/>
        </w:rPr>
      </w:pPr>
    </w:p>
    <w:p w:rsidR="00FB20ED" w:rsidRPr="00B5247C" w:rsidRDefault="00FB20ED" w:rsidP="00FB20ED">
      <w:pPr>
        <w:pStyle w:val="a4"/>
        <w:jc w:val="both"/>
        <w:rPr>
          <w:rFonts w:ascii="Times New Roman" w:hAnsi="Times New Roman"/>
          <w:sz w:val="24"/>
        </w:rPr>
      </w:pPr>
    </w:p>
    <w:p w:rsidR="00FB20ED" w:rsidRPr="00B5247C" w:rsidRDefault="00FB20ED" w:rsidP="00FB20ED">
      <w:pPr>
        <w:pStyle w:val="a4"/>
        <w:jc w:val="both"/>
        <w:rPr>
          <w:rFonts w:ascii="Times New Roman" w:hAnsi="Times New Roman"/>
          <w:sz w:val="24"/>
        </w:rPr>
      </w:pPr>
    </w:p>
    <w:p w:rsidR="00FB20ED" w:rsidRDefault="00FB20ED" w:rsidP="00FB20ED">
      <w:pPr>
        <w:pStyle w:val="a4"/>
        <w:jc w:val="both"/>
        <w:rPr>
          <w:rFonts w:ascii="Times New Roman" w:hAnsi="Times New Roman"/>
          <w:sz w:val="24"/>
        </w:rPr>
      </w:pPr>
    </w:p>
    <w:p w:rsidR="00B5247C" w:rsidRDefault="00B5247C" w:rsidP="00FB20ED">
      <w:pPr>
        <w:pStyle w:val="a4"/>
        <w:jc w:val="both"/>
        <w:rPr>
          <w:rFonts w:ascii="Times New Roman" w:hAnsi="Times New Roman"/>
          <w:sz w:val="24"/>
        </w:rPr>
      </w:pPr>
    </w:p>
    <w:p w:rsidR="00B5247C" w:rsidRDefault="00B5247C" w:rsidP="00FB20ED">
      <w:pPr>
        <w:pStyle w:val="a4"/>
        <w:jc w:val="both"/>
        <w:rPr>
          <w:rFonts w:ascii="Times New Roman" w:hAnsi="Times New Roman"/>
          <w:sz w:val="24"/>
        </w:rPr>
      </w:pPr>
    </w:p>
    <w:p w:rsidR="00B5247C" w:rsidRPr="00B5247C" w:rsidRDefault="00B5247C" w:rsidP="00FB20ED">
      <w:pPr>
        <w:pStyle w:val="a4"/>
        <w:jc w:val="both"/>
        <w:rPr>
          <w:rFonts w:ascii="Times New Roman" w:hAnsi="Times New Roman"/>
          <w:sz w:val="24"/>
        </w:rPr>
      </w:pPr>
    </w:p>
    <w:p w:rsidR="00FB20ED" w:rsidRDefault="00FB20ED" w:rsidP="00FB20ED">
      <w:pPr>
        <w:pStyle w:val="a4"/>
        <w:jc w:val="both"/>
        <w:rPr>
          <w:rFonts w:ascii="Arial" w:hAnsi="Arial" w:cs="Arial"/>
          <w:sz w:val="24"/>
        </w:rPr>
      </w:pPr>
    </w:p>
    <w:p w:rsidR="00FB20ED" w:rsidRDefault="00B5247C" w:rsidP="00FB20ED">
      <w:pPr>
        <w:pStyle w:val="a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Приложение №1</w:t>
      </w:r>
    </w:p>
    <w:p w:rsidR="00FB20ED" w:rsidRDefault="00FB20ED" w:rsidP="00FB20ED">
      <w:pPr>
        <w:pStyle w:val="a4"/>
        <w:jc w:val="both"/>
        <w:rPr>
          <w:rFonts w:ascii="Arial" w:hAnsi="Arial" w:cs="Arial"/>
          <w:sz w:val="24"/>
        </w:rPr>
      </w:pPr>
    </w:p>
    <w:p w:rsidR="00FB20ED" w:rsidRDefault="00FB20ED" w:rsidP="00FB20ED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B20ED" w:rsidRDefault="00FB20ED" w:rsidP="00FB20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решением сельского Совета</w:t>
      </w:r>
    </w:p>
    <w:p w:rsidR="00FB20ED" w:rsidRDefault="00B5247C" w:rsidP="00FB20E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Григоровского</w:t>
      </w:r>
      <w:proofErr w:type="spellEnd"/>
      <w:r w:rsidR="00FB20ED">
        <w:rPr>
          <w:sz w:val="24"/>
          <w:szCs w:val="24"/>
        </w:rPr>
        <w:t xml:space="preserve"> сельсовета</w:t>
      </w:r>
    </w:p>
    <w:p w:rsidR="00FB20ED" w:rsidRDefault="00B5247C" w:rsidP="00FB20ED">
      <w:pPr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От 15.12.2017г №42</w:t>
      </w:r>
    </w:p>
    <w:p w:rsidR="00FB20ED" w:rsidRDefault="00FB20ED" w:rsidP="00FB20ED">
      <w:pPr>
        <w:pStyle w:val="a4"/>
        <w:jc w:val="both"/>
        <w:rPr>
          <w:rFonts w:ascii="Arial" w:hAnsi="Arial" w:cs="Arial"/>
          <w:sz w:val="24"/>
        </w:rPr>
      </w:pPr>
    </w:p>
    <w:p w:rsidR="00FB20ED" w:rsidRDefault="00FB20ED" w:rsidP="00FB20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FB20ED" w:rsidRDefault="00FB20ED" w:rsidP="00FB20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определения объема иных межбюджетных трансфертов, передаваемых из бюджета </w:t>
      </w:r>
      <w:proofErr w:type="spellStart"/>
      <w:r w:rsidR="00B5247C">
        <w:rPr>
          <w:b/>
          <w:sz w:val="24"/>
          <w:szCs w:val="24"/>
        </w:rPr>
        <w:t>Григоровского</w:t>
      </w:r>
      <w:proofErr w:type="spellEnd"/>
      <w:r>
        <w:rPr>
          <w:b/>
          <w:sz w:val="24"/>
          <w:szCs w:val="24"/>
        </w:rPr>
        <w:t xml:space="preserve"> сельсовета  в бюджет  </w:t>
      </w:r>
      <w:proofErr w:type="spellStart"/>
      <w:r>
        <w:rPr>
          <w:b/>
          <w:sz w:val="24"/>
          <w:szCs w:val="24"/>
        </w:rPr>
        <w:t>Большемурашкинского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FB20ED" w:rsidRDefault="00FB20ED" w:rsidP="00FB20ED">
      <w:pPr>
        <w:jc w:val="center"/>
        <w:rPr>
          <w:b/>
          <w:sz w:val="24"/>
          <w:szCs w:val="24"/>
        </w:rPr>
      </w:pPr>
    </w:p>
    <w:p w:rsidR="00FB20ED" w:rsidRDefault="00FB20ED" w:rsidP="00FB20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объема иных межбюджетных трансфертов, передаваемых из бюджета </w:t>
      </w:r>
      <w:proofErr w:type="spellStart"/>
      <w:r w:rsidR="00B5247C">
        <w:rPr>
          <w:sz w:val="24"/>
          <w:szCs w:val="24"/>
        </w:rPr>
        <w:t>Григоровского</w:t>
      </w:r>
      <w:proofErr w:type="spellEnd"/>
      <w:r>
        <w:rPr>
          <w:sz w:val="24"/>
          <w:szCs w:val="24"/>
        </w:rPr>
        <w:t xml:space="preserve"> сельсовета (далее поселения) в бюджет  </w:t>
      </w:r>
      <w:proofErr w:type="spellStart"/>
      <w:r>
        <w:rPr>
          <w:sz w:val="24"/>
          <w:szCs w:val="24"/>
        </w:rPr>
        <w:t>Большемурашкинского</w:t>
      </w:r>
      <w:proofErr w:type="spellEnd"/>
      <w:r>
        <w:rPr>
          <w:sz w:val="24"/>
          <w:szCs w:val="24"/>
        </w:rPr>
        <w:t xml:space="preserve"> муниципального района на осуществление части переданных полномочий по решению вопросов местного значения применяется показатель коэффициента масштаба поселения, рассчитываемый по формуле: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К=</w:t>
      </w:r>
      <w:proofErr w:type="spellStart"/>
      <w:r>
        <w:rPr>
          <w:sz w:val="24"/>
          <w:szCs w:val="24"/>
        </w:rPr>
        <w:t>Кпос</w:t>
      </w:r>
      <w:proofErr w:type="spellEnd"/>
      <w:r>
        <w:rPr>
          <w:sz w:val="24"/>
          <w:szCs w:val="24"/>
        </w:rPr>
        <w:t>.\</w:t>
      </w:r>
      <w:proofErr w:type="spellStart"/>
      <w:r>
        <w:rPr>
          <w:sz w:val="24"/>
          <w:szCs w:val="24"/>
        </w:rPr>
        <w:t>Км</w:t>
      </w:r>
      <w:proofErr w:type="gramStart"/>
      <w:r>
        <w:rPr>
          <w:sz w:val="24"/>
          <w:szCs w:val="24"/>
        </w:rPr>
        <w:t>.р</w:t>
      </w:r>
      <w:proofErr w:type="spellEnd"/>
      <w:proofErr w:type="gramEnd"/>
      <w:r>
        <w:rPr>
          <w:sz w:val="24"/>
          <w:szCs w:val="24"/>
        </w:rPr>
        <w:t>., где: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коэффициент масштаба поселения,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пос.- численность постоянного населения поселения на 1 января года, текущего финансового года;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м.р</w:t>
      </w:r>
      <w:proofErr w:type="spellEnd"/>
      <w:r>
        <w:rPr>
          <w:sz w:val="24"/>
          <w:szCs w:val="24"/>
        </w:rPr>
        <w:t xml:space="preserve">.- общая численность жителей </w:t>
      </w:r>
      <w:proofErr w:type="spellStart"/>
      <w:r w:rsidR="00B5247C">
        <w:rPr>
          <w:sz w:val="24"/>
          <w:szCs w:val="24"/>
        </w:rPr>
        <w:t>Григоровского</w:t>
      </w:r>
      <w:proofErr w:type="spellEnd"/>
      <w:r w:rsidR="00B5247C"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Большемурашкинского</w:t>
      </w:r>
      <w:proofErr w:type="spellEnd"/>
      <w:r>
        <w:rPr>
          <w:sz w:val="24"/>
          <w:szCs w:val="24"/>
        </w:rPr>
        <w:t xml:space="preserve"> муниципального района на 1 января года текущего финансового года.</w:t>
      </w:r>
    </w:p>
    <w:p w:rsidR="00FB20ED" w:rsidRDefault="00FB20ED" w:rsidP="00FB20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Расчет объема иных межбюджетных трансфертов на осуществление отдельных полномочий осуществляется следующим образом:</w:t>
      </w:r>
    </w:p>
    <w:p w:rsidR="00FB20ED" w:rsidRDefault="00FB20ED" w:rsidP="00FB20ED">
      <w:pPr>
        <w:ind w:firstLine="708"/>
        <w:jc w:val="both"/>
        <w:rPr>
          <w:sz w:val="24"/>
          <w:szCs w:val="24"/>
        </w:rPr>
      </w:pPr>
    </w:p>
    <w:p w:rsidR="00FB20ED" w:rsidRDefault="00FB20ED" w:rsidP="00FB20ED">
      <w:pPr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вопросу  </w:t>
      </w:r>
      <w:r>
        <w:rPr>
          <w:b/>
          <w:i/>
          <w:sz w:val="24"/>
          <w:szCs w:val="24"/>
        </w:rPr>
        <w:t xml:space="preserve">«формирование,  утверждение и исполнение бюджета поселения и </w:t>
      </w:r>
      <w:proofErr w:type="gramStart"/>
      <w:r>
        <w:rPr>
          <w:b/>
          <w:i/>
          <w:sz w:val="24"/>
          <w:szCs w:val="24"/>
        </w:rPr>
        <w:t>контроля за</w:t>
      </w:r>
      <w:proofErr w:type="gramEnd"/>
      <w:r>
        <w:rPr>
          <w:b/>
          <w:i/>
          <w:sz w:val="24"/>
          <w:szCs w:val="24"/>
        </w:rPr>
        <w:t xml:space="preserve"> исполнением данного  бюджета</w:t>
      </w:r>
      <w:r>
        <w:rPr>
          <w:b/>
          <w:i/>
          <w:color w:val="000000"/>
          <w:sz w:val="24"/>
          <w:szCs w:val="24"/>
        </w:rPr>
        <w:t>».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межбюджетных трансфертов, предоставляемых  районному бюджету  из бюджета поселения,  определяется в пределах средств, необходимых на содержание 2-х работников финансового управления администрации района.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содержание работников финансового управления администрации района определяются по формуле: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1=( </w:t>
      </w:r>
      <w:proofErr w:type="spellStart"/>
      <w:r>
        <w:rPr>
          <w:sz w:val="24"/>
          <w:szCs w:val="24"/>
        </w:rPr>
        <w:t>Рот+Рканц</w:t>
      </w:r>
      <w:proofErr w:type="spellEnd"/>
      <w:r>
        <w:rPr>
          <w:sz w:val="24"/>
          <w:szCs w:val="24"/>
        </w:rPr>
        <w:t>.) *К, где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1 - расходы на содержание работников финансового управления 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от.- расходы на оплату труда с начислениями работников финансового управления ,  ответственных за формирование, исполнение бюджета поселения и контроль за исполнением данного бюджета на территории поселения </w:t>
      </w:r>
      <w:proofErr w:type="spellStart"/>
      <w:r>
        <w:rPr>
          <w:sz w:val="24"/>
          <w:szCs w:val="24"/>
        </w:rPr>
        <w:t>Большемурашкинского</w:t>
      </w:r>
      <w:proofErr w:type="spellEnd"/>
      <w:r>
        <w:rPr>
          <w:sz w:val="24"/>
          <w:szCs w:val="24"/>
        </w:rPr>
        <w:t xml:space="preserve"> муниципального района; 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Рканц</w:t>
      </w:r>
      <w:proofErr w:type="spellEnd"/>
      <w:r>
        <w:rPr>
          <w:sz w:val="24"/>
          <w:szCs w:val="24"/>
        </w:rPr>
        <w:t>. – канцелярские расходы, исходя из норматива расходов на 1 работника финансового управления, принятого при расчете  бюджете на очередной финансовый год.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коэффициент масштаба поселения.</w:t>
      </w:r>
    </w:p>
    <w:p w:rsidR="00FB20ED" w:rsidRDefault="00FB20ED" w:rsidP="00FB20ED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По вопросам: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- «</w:t>
      </w:r>
      <w:r>
        <w:rPr>
          <w:b/>
          <w:i/>
          <w:sz w:val="24"/>
          <w:szCs w:val="24"/>
        </w:rPr>
        <w:t>«организация в границах поселения электро-, тепл</w:t>
      </w:r>
      <w:proofErr w:type="gramStart"/>
      <w:r>
        <w:rPr>
          <w:b/>
          <w:i/>
          <w:sz w:val="24"/>
          <w:szCs w:val="24"/>
        </w:rPr>
        <w:t>о-</w:t>
      </w:r>
      <w:proofErr w:type="gramEnd"/>
      <w:r>
        <w:rPr>
          <w:b/>
          <w:i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,  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«</w:t>
      </w:r>
      <w:r>
        <w:rPr>
          <w:b/>
          <w:i/>
          <w:color w:val="000000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</w:t>
      </w:r>
      <w:r>
        <w:rPr>
          <w:b/>
          <w:i/>
          <w:color w:val="000000"/>
          <w:sz w:val="24"/>
          <w:szCs w:val="24"/>
        </w:rPr>
        <w:lastRenderedPageBreak/>
        <w:t>иных полномочий органов местного самоуправления в соответствии с жилищным законодательством</w:t>
      </w:r>
      <w:r>
        <w:rPr>
          <w:b/>
          <w:i/>
          <w:sz w:val="24"/>
          <w:szCs w:val="24"/>
        </w:rPr>
        <w:t>»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proofErr w:type="gramStart"/>
      <w:r>
        <w:rPr>
          <w:b/>
          <w:i/>
          <w:sz w:val="24"/>
          <w:szCs w:val="24"/>
        </w:rPr>
        <w:t>- «</w:t>
      </w:r>
      <w:r>
        <w:rPr>
          <w:b/>
          <w:i/>
          <w:color w:val="000000"/>
          <w:sz w:val="24"/>
          <w:szCs w:val="24"/>
        </w:rPr>
        <w:t xml:space="preserve"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b/>
            <w:i/>
            <w:color w:val="000000"/>
          </w:rPr>
          <w:t>кодексом</w:t>
        </w:r>
      </w:hyperlink>
      <w:r>
        <w:rPr>
          <w:b/>
          <w:i/>
          <w:color w:val="000000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rPr>
          <w:b/>
          <w:i/>
          <w:color w:val="000000"/>
          <w:sz w:val="24"/>
          <w:szCs w:val="24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b/>
            <w:i/>
            <w:color w:val="000000"/>
          </w:rPr>
          <w:t>кодексом</w:t>
        </w:r>
      </w:hyperlink>
      <w:r>
        <w:rPr>
          <w:b/>
          <w:i/>
          <w:color w:val="000000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b/>
          <w:i/>
          <w:sz w:val="24"/>
          <w:szCs w:val="24"/>
        </w:rPr>
        <w:t>»,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-«</w:t>
      </w:r>
      <w:r>
        <w:rPr>
          <w:b/>
          <w:i/>
          <w:color w:val="000000"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b/>
          <w:i/>
          <w:sz w:val="24"/>
          <w:szCs w:val="24"/>
        </w:rPr>
        <w:t>»,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- «рассмотрение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</w:t>
      </w:r>
      <w:proofErr w:type="spellStart"/>
      <w:r>
        <w:rPr>
          <w:b/>
          <w:i/>
          <w:sz w:val="24"/>
          <w:szCs w:val="24"/>
        </w:rPr>
        <w:t>Большемурашкинского</w:t>
      </w:r>
      <w:proofErr w:type="spellEnd"/>
      <w:r>
        <w:rPr>
          <w:b/>
          <w:i/>
          <w:sz w:val="24"/>
          <w:szCs w:val="24"/>
        </w:rPr>
        <w:t xml:space="preserve"> района».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межбюджетных трансфертов, предоставляемых  районному бюджету  из бюджета поселения,  определяется в пределах средств, необходимых на содержание 1-го работника  администрации района, ответственного за исполнение данных полномочий.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на содержание работников определяются по формуле: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Р2 – 6 =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Рот+Рканц</w:t>
      </w:r>
      <w:proofErr w:type="spellEnd"/>
      <w:r>
        <w:rPr>
          <w:sz w:val="24"/>
          <w:szCs w:val="24"/>
        </w:rPr>
        <w:t>.) *К, где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Р2-6 -расходы на содержание 1-го работника администрации района;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от.- расходы на оплату труда с начислениями работника администрации района ,  ответственного за исполнение  данных полномочий; 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Рканц</w:t>
      </w:r>
      <w:proofErr w:type="spellEnd"/>
      <w:r>
        <w:rPr>
          <w:sz w:val="24"/>
          <w:szCs w:val="24"/>
        </w:rPr>
        <w:t>. – канцелярские расходы, исходя из норматива расходов на 1 работника администрации района, принятого при расчете  бюджета на очередной финансовый год;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коэффициент масштаба поселения.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</w:p>
    <w:p w:rsidR="00FB20ED" w:rsidRDefault="00FB20ED" w:rsidP="00FB20ED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По вопросу:</w:t>
      </w:r>
    </w:p>
    <w:p w:rsidR="00FB20ED" w:rsidRDefault="00FB20ED" w:rsidP="00FB20ED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>
        <w:rPr>
          <w:b/>
          <w:i/>
          <w:sz w:val="24"/>
          <w:szCs w:val="24"/>
        </w:rPr>
        <w:t>«создание условий для предоставления транспортных услуг населению и организация транспортного обслуживания населения в границах поселения»</w:t>
      </w:r>
      <w:proofErr w:type="gramStart"/>
      <w:r>
        <w:rPr>
          <w:b/>
          <w:i/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- </w:t>
      </w:r>
      <w:r>
        <w:rPr>
          <w:b/>
          <w:i/>
          <w:sz w:val="24"/>
          <w:szCs w:val="24"/>
        </w:rPr>
        <w:t>«организация размещения заказов на поставки товаров, выполнение работ, оказание услуг для муниципальных нужд».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Объем межбюджетных трансфертов, предоставляемых  районному бюджету  из бюджета поселения,  определяется в пределах средств, необходимых на содержание 1-го работника администрации района, ответственного за исполнение данных полномочий.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на содержание работника определяются по формуле: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7-8 =(</w:t>
      </w:r>
      <w:proofErr w:type="spellStart"/>
      <w:r>
        <w:rPr>
          <w:sz w:val="24"/>
          <w:szCs w:val="24"/>
        </w:rPr>
        <w:t>Рот+Рканц</w:t>
      </w:r>
      <w:proofErr w:type="spellEnd"/>
      <w:r>
        <w:rPr>
          <w:sz w:val="24"/>
          <w:szCs w:val="24"/>
        </w:rPr>
        <w:t>.)* К, где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Р7-8- расходы на содержание 1-го работника администрации района;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от.- расходы на оплату труда с начислениями работника администрации района,  ответственного за исполнение  данных полномочий; 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Рканц</w:t>
      </w:r>
      <w:proofErr w:type="spellEnd"/>
      <w:r>
        <w:rPr>
          <w:sz w:val="24"/>
          <w:szCs w:val="24"/>
        </w:rPr>
        <w:t>. – канцелярские расходы, исходя из норматива расходов на 1 работника администрации района, принятого при расчете  бюджета на очередной финансовый год;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коэффициент масштаба поселения.</w:t>
      </w:r>
    </w:p>
    <w:p w:rsidR="00FB20ED" w:rsidRDefault="00FB20ED" w:rsidP="00FB20ED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 вопросу: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-</w:t>
      </w:r>
      <w:r>
        <w:rPr>
          <w:b/>
          <w:i/>
          <w:sz w:val="24"/>
          <w:szCs w:val="24"/>
        </w:rPr>
        <w:t xml:space="preserve">«организация библиотечного обслуживания населения, комплектование и обеспечение сохранности библиотечных фондов библиотек поселения», </w:t>
      </w:r>
    </w:p>
    <w:p w:rsidR="00FB20ED" w:rsidRDefault="00FB20ED" w:rsidP="00FB20ED">
      <w:pPr>
        <w:spacing w:line="20" w:lineRule="atLeast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-«</w:t>
      </w:r>
      <w:r>
        <w:rPr>
          <w:b/>
          <w:bCs/>
          <w:i/>
          <w:i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культуры»,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- «создание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поселении»,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- </w:t>
      </w:r>
      <w:r>
        <w:rPr>
          <w:b/>
          <w:i/>
          <w:color w:val="000000"/>
          <w:sz w:val="24"/>
          <w:szCs w:val="24"/>
        </w:rPr>
        <w:t>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поселения».</w:t>
      </w:r>
    </w:p>
    <w:p w:rsidR="00FB20ED" w:rsidRDefault="00FB20ED" w:rsidP="00FB20ED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Объем межбюджетных трансфертов, предоставляемых  районному бюджету  из бюджета поселения,  определяется    по следующей формуле:</w:t>
      </w:r>
    </w:p>
    <w:p w:rsidR="00FB20ED" w:rsidRDefault="00FB20ED" w:rsidP="00FB20ED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9=(ФОТ  </w:t>
      </w:r>
      <w:proofErr w:type="spellStart"/>
      <w:r>
        <w:rPr>
          <w:sz w:val="24"/>
          <w:szCs w:val="24"/>
        </w:rPr>
        <w:t>раб.культ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)*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, где:</w:t>
      </w:r>
    </w:p>
    <w:p w:rsidR="00FB20ED" w:rsidRDefault="00FB20ED" w:rsidP="00FB20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9- объем межбюджетных трансфертов;</w:t>
      </w:r>
    </w:p>
    <w:p w:rsidR="00FB20ED" w:rsidRDefault="00FB20ED" w:rsidP="00FB20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 </w:t>
      </w:r>
      <w:proofErr w:type="spellStart"/>
      <w:r>
        <w:rPr>
          <w:sz w:val="24"/>
          <w:szCs w:val="24"/>
        </w:rPr>
        <w:t>раб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ульт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расходы на оплату труда ( с начислениями) работников учреждений культуры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поселения на очередной финансовый год; </w:t>
      </w:r>
    </w:p>
    <w:p w:rsidR="00FB20ED" w:rsidRDefault="00FB20ED" w:rsidP="00FB20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–коэффициент </w:t>
      </w:r>
      <w:proofErr w:type="gramStart"/>
      <w:r>
        <w:rPr>
          <w:sz w:val="24"/>
          <w:szCs w:val="24"/>
        </w:rPr>
        <w:t>расходов ,</w:t>
      </w:r>
      <w:proofErr w:type="gramEnd"/>
      <w:r>
        <w:rPr>
          <w:sz w:val="24"/>
          <w:szCs w:val="24"/>
        </w:rPr>
        <w:t xml:space="preserve"> относимый к расходам бюджета поселения.</w:t>
      </w:r>
    </w:p>
    <w:p w:rsidR="00FB20ED" w:rsidRDefault="00FB20ED" w:rsidP="00FB20ED">
      <w:pPr>
        <w:spacing w:line="20" w:lineRule="atLeast"/>
        <w:jc w:val="both"/>
        <w:rPr>
          <w:sz w:val="24"/>
          <w:szCs w:val="24"/>
        </w:rPr>
      </w:pPr>
    </w:p>
    <w:p w:rsidR="00FB20ED" w:rsidRDefault="00FB20ED" w:rsidP="00FB20ED">
      <w:pPr>
        <w:adjustRightInd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5.  По вопросу </w:t>
      </w:r>
      <w:r>
        <w:rPr>
          <w:b/>
          <w:i/>
          <w:sz w:val="24"/>
          <w:szCs w:val="24"/>
        </w:rPr>
        <w:t xml:space="preserve">по вопросу «формирование архивных фондов </w:t>
      </w:r>
      <w:proofErr w:type="gramStart"/>
      <w:r>
        <w:rPr>
          <w:b/>
          <w:i/>
          <w:sz w:val="24"/>
          <w:szCs w:val="24"/>
        </w:rPr>
        <w:t>поселен</w:t>
      </w:r>
      <w:proofErr w:type="gramEnd"/>
      <w:r>
        <w:rPr>
          <w:b/>
          <w:i/>
          <w:sz w:val="24"/>
          <w:szCs w:val="24"/>
        </w:rPr>
        <w:t xml:space="preserve">». </w:t>
      </w:r>
    </w:p>
    <w:p w:rsidR="00FB20ED" w:rsidRDefault="00FB20ED" w:rsidP="00FB20E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Объем межбюджетных трансфертов, предоставляемых  районному бюджету  из бюджета поселения,  определяется в пределах средств, необходимых на содержание 0,5штатных единиц  работника районного архива.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содержание  определяются по формуле: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10 =( </w:t>
      </w:r>
      <w:proofErr w:type="spellStart"/>
      <w:r>
        <w:rPr>
          <w:sz w:val="24"/>
          <w:szCs w:val="24"/>
        </w:rPr>
        <w:t>Рот+Рканц</w:t>
      </w:r>
      <w:proofErr w:type="spellEnd"/>
      <w:r>
        <w:rPr>
          <w:sz w:val="24"/>
          <w:szCs w:val="24"/>
        </w:rPr>
        <w:t>.)*К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10- расходы на содержание 0,5 штатных единиц работника районного архива администрации района;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от.- расходы на оплату труда с начислениями 0,5 штатных единиц работника архива,  ответственного за  исполнение данных полномочий  на территории поселения </w:t>
      </w:r>
      <w:proofErr w:type="spellStart"/>
      <w:r>
        <w:rPr>
          <w:sz w:val="24"/>
          <w:szCs w:val="24"/>
        </w:rPr>
        <w:t>Большемурашкинского</w:t>
      </w:r>
      <w:proofErr w:type="spellEnd"/>
      <w:r>
        <w:rPr>
          <w:sz w:val="24"/>
          <w:szCs w:val="24"/>
        </w:rPr>
        <w:t xml:space="preserve"> муниципального района; 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Рканц</w:t>
      </w:r>
      <w:proofErr w:type="spellEnd"/>
      <w:r>
        <w:rPr>
          <w:sz w:val="24"/>
          <w:szCs w:val="24"/>
        </w:rPr>
        <w:t>. – канцелярские расходы, исходя из норматива расходов на 1 работника администрации района, принятого при расчете  бюджета на очередной  финансовый год,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коэффициент масштаба поселения.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6. По вопросу</w:t>
      </w:r>
      <w:r>
        <w:rPr>
          <w:b/>
          <w:i/>
          <w:sz w:val="24"/>
          <w:szCs w:val="24"/>
        </w:rPr>
        <w:t xml:space="preserve"> «содействие в развитии сельскохозяйственного производства, создание условий для развития малого и среднего предпринимательства».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межбюджетных трансфертов, предоставляемых  районному бюджету  из бюджета поселения,  определяется  исходя из норматива расходов канцелярских товаров на 1 работника администрации района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принятого при расчете  бюджета на очередной финансовый год, умноженного на коэффициент  масштаба поселения -( Р11).</w:t>
      </w:r>
    </w:p>
    <w:p w:rsidR="00FB20ED" w:rsidRDefault="00FB20ED" w:rsidP="00FB20ED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 По вопросу: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- «</w:t>
      </w:r>
      <w:r>
        <w:rPr>
          <w:b/>
          <w:i/>
          <w:sz w:val="24"/>
          <w:szCs w:val="24"/>
        </w:rPr>
        <w:t xml:space="preserve">обеспечение первичных мер пожарной безопасности в границах населенных пунктов поселения», 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-  «</w:t>
      </w:r>
      <w:r>
        <w:rPr>
          <w:b/>
          <w:i/>
          <w:color w:val="000000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b/>
          <w:i/>
          <w:sz w:val="24"/>
          <w:szCs w:val="24"/>
        </w:rPr>
        <w:t xml:space="preserve">. </w:t>
      </w:r>
    </w:p>
    <w:p w:rsidR="00FB20ED" w:rsidRDefault="00FB20ED" w:rsidP="00FB20ED">
      <w:pPr>
        <w:spacing w:line="20" w:lineRule="atLeas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>
        <w:rPr>
          <w:sz w:val="24"/>
          <w:szCs w:val="24"/>
        </w:rPr>
        <w:t>Объем межбюджетных трансфертов, предоставляемых  районному бюджету  из бюджета поселения,  определяется  по каждому из этих вопросов исходя из норматива расходов канцелярских товаров на 1 работника администрации района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принятого при расчете  бюджета на очередной  финансовый год, умноженного на коэффициент  масштаба поселения -( Р12-13).</w:t>
      </w:r>
    </w:p>
    <w:p w:rsidR="00FB20ED" w:rsidRDefault="00FB20ED" w:rsidP="00FB20ED">
      <w:pPr>
        <w:spacing w:line="2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8.  По вопросу </w:t>
      </w:r>
      <w:r>
        <w:rPr>
          <w:b/>
          <w:i/>
          <w:sz w:val="24"/>
          <w:szCs w:val="24"/>
        </w:rPr>
        <w:t>« содействие в осуществлении мер по противодействию коррупции в границах поселения».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Объем межбюджетных трансфертов, предоставляемых  районному бюджету  из бюджета поселения,  определяется  исходя из норматива расходов канцелярских товаров на 1 работника администрации района, принятого при расчете  бюджета на очередной  финансовый год, умноженного на коэффициент  масштаба поселения - (Р14).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 вопросу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>
        <w:rPr>
          <w:b/>
          <w:i/>
          <w:color w:val="000000"/>
          <w:sz w:val="24"/>
          <w:szCs w:val="24"/>
        </w:rPr>
        <w:t xml:space="preserve"> пенсионное обеспечение муниципального служащего и членов его семьи, а также лиц, замещавших выборные муниципальные должности.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межбюджетных трансфертов, предоставляемых  районному бюджету  из бюджета поселения,  определяется в пределах средств, необходимых на содержание 1-го работника администрации района ответственного за исполнение данных полномочий.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на содержание работника определяются по формуле: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15 =(</w:t>
      </w:r>
      <w:proofErr w:type="spellStart"/>
      <w:r>
        <w:rPr>
          <w:sz w:val="24"/>
          <w:szCs w:val="24"/>
        </w:rPr>
        <w:t>Рот+Рканц</w:t>
      </w:r>
      <w:proofErr w:type="spellEnd"/>
      <w:r>
        <w:rPr>
          <w:sz w:val="24"/>
          <w:szCs w:val="24"/>
        </w:rPr>
        <w:t>.)* К, где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Р15- расходы на содержание 1-го работника администрации района;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от.- расходы на оплату труда с начислениями работника администрации района,  ответственного за исполнение  данных полномочий; 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Рканц</w:t>
      </w:r>
      <w:proofErr w:type="spellEnd"/>
      <w:r>
        <w:rPr>
          <w:sz w:val="24"/>
          <w:szCs w:val="24"/>
        </w:rPr>
        <w:t>. – канцелярские расходы, исходя из норматива расходов на 1 работника администрации района, принятого при расчете  бюджета на очередной финансовый год;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коэффициент масштаба поселения.</w:t>
      </w:r>
    </w:p>
    <w:p w:rsidR="00FB20ED" w:rsidRDefault="00FB20ED" w:rsidP="00FB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10. Общая сумма   иных межбюджетных трансфертов, передаваемых из бюджета поселения  в районный бюджет на  осуществление части переданных полномочий по решению вопросов местного значения определяется по формуле: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>. =сумм (Р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Р15), где</w:t>
      </w:r>
      <w:proofErr w:type="gramEnd"/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>.- общая сумма иных  межбюджетных трансфертов из бюджета поселения в районный бюджет на осуществление части переданных  полномочий;</w:t>
      </w:r>
    </w:p>
    <w:p w:rsidR="00FB20ED" w:rsidRDefault="00FB20ED" w:rsidP="00FB20ED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- Р15-  расходы на осуществление отдельных переданных полномочий.</w:t>
      </w:r>
    </w:p>
    <w:p w:rsidR="000C4BDF" w:rsidRDefault="000C4BDF"/>
    <w:sectPr w:rsidR="000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4E0"/>
    <w:multiLevelType w:val="hybridMultilevel"/>
    <w:tmpl w:val="DDF0D958"/>
    <w:lvl w:ilvl="0" w:tplc="2EF4AD3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ED"/>
    <w:rsid w:val="000C4BDF"/>
    <w:rsid w:val="00847EA8"/>
    <w:rsid w:val="00B5247C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0ED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E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B20ED"/>
    <w:rPr>
      <w:color w:val="0000FF"/>
      <w:u w:val="single"/>
    </w:rPr>
  </w:style>
  <w:style w:type="paragraph" w:styleId="a4">
    <w:name w:val="Title"/>
    <w:basedOn w:val="a"/>
    <w:link w:val="a5"/>
    <w:qFormat/>
    <w:rsid w:val="00FB20ED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5">
    <w:name w:val="Название Знак"/>
    <w:basedOn w:val="a0"/>
    <w:link w:val="a4"/>
    <w:rsid w:val="00FB20E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0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0ED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E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B20ED"/>
    <w:rPr>
      <w:color w:val="0000FF"/>
      <w:u w:val="single"/>
    </w:rPr>
  </w:style>
  <w:style w:type="paragraph" w:styleId="a4">
    <w:name w:val="Title"/>
    <w:basedOn w:val="a"/>
    <w:link w:val="a5"/>
    <w:qFormat/>
    <w:rsid w:val="00FB20ED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5">
    <w:name w:val="Название Знак"/>
    <w:basedOn w:val="a0"/>
    <w:link w:val="a4"/>
    <w:rsid w:val="00FB20E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0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7F203559C23549556FEBA54A1009347C4503A693B1FFDAA3B0961DAq0r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47F203559C23549556FEBA54A1009347C4503A693B1FFDAA3B0961DA0568273178C19689qBr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2017-12-20T08:11:00Z</dcterms:created>
  <dcterms:modified xsi:type="dcterms:W3CDTF">2017-12-22T10:56:00Z</dcterms:modified>
</cp:coreProperties>
</file>